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F776B" w14:textId="77777777" w:rsidR="004312A5" w:rsidRDefault="00F94221">
      <w:pPr>
        <w:rPr>
          <w:b/>
          <w:sz w:val="28"/>
          <w:szCs w:val="28"/>
        </w:rPr>
      </w:pPr>
      <w:r>
        <w:rPr>
          <w:b/>
          <w:sz w:val="28"/>
          <w:szCs w:val="28"/>
        </w:rPr>
        <w:t>Research Metho</w:t>
      </w:r>
      <w:bookmarkStart w:id="0" w:name="_GoBack"/>
      <w:bookmarkEnd w:id="0"/>
      <w:r>
        <w:rPr>
          <w:b/>
          <w:sz w:val="28"/>
          <w:szCs w:val="28"/>
        </w:rPr>
        <w:t>ds</w:t>
      </w:r>
    </w:p>
    <w:p w14:paraId="3C95225B" w14:textId="77777777" w:rsidR="00F94221" w:rsidRPr="00A12630" w:rsidRDefault="00210C83">
      <w:pPr>
        <w:rPr>
          <w:rFonts w:cstheme="minorHAnsi"/>
          <w:b/>
        </w:rPr>
      </w:pPr>
      <w:r w:rsidRPr="00A12630">
        <w:rPr>
          <w:rFonts w:cstheme="minorHAnsi"/>
          <w:b/>
        </w:rPr>
        <w:t>Overview</w:t>
      </w:r>
    </w:p>
    <w:tbl>
      <w:tblPr>
        <w:tblStyle w:val="TableGrid"/>
        <w:tblW w:w="0" w:type="auto"/>
        <w:tblInd w:w="0" w:type="dxa"/>
        <w:tblLook w:val="04A0" w:firstRow="1" w:lastRow="0" w:firstColumn="1" w:lastColumn="0" w:noHBand="0" w:noVBand="1"/>
      </w:tblPr>
      <w:tblGrid>
        <w:gridCol w:w="2059"/>
        <w:gridCol w:w="6457"/>
      </w:tblGrid>
      <w:tr w:rsidR="00A12630" w:rsidRPr="00A12630" w14:paraId="3AB78BE6" w14:textId="77777777" w:rsidTr="00A12630">
        <w:trPr>
          <w:trHeight w:val="274"/>
        </w:trPr>
        <w:tc>
          <w:tcPr>
            <w:tcW w:w="2059" w:type="dxa"/>
            <w:tcBorders>
              <w:top w:val="single" w:sz="4" w:space="0" w:color="auto"/>
              <w:left w:val="single" w:sz="4" w:space="0" w:color="auto"/>
              <w:bottom w:val="single" w:sz="4" w:space="0" w:color="auto"/>
              <w:right w:val="single" w:sz="4" w:space="0" w:color="auto"/>
            </w:tcBorders>
            <w:hideMark/>
          </w:tcPr>
          <w:p w14:paraId="5FD4E095" w14:textId="77777777" w:rsidR="00A12630" w:rsidRPr="00A12630" w:rsidRDefault="00A12630">
            <w:pPr>
              <w:rPr>
                <w:rFonts w:cstheme="minorHAnsi"/>
              </w:rPr>
            </w:pPr>
            <w:r w:rsidRPr="00A12630">
              <w:rPr>
                <w:rFonts w:cstheme="minorHAnsi"/>
              </w:rPr>
              <w:t>Level</w:t>
            </w:r>
          </w:p>
        </w:tc>
        <w:tc>
          <w:tcPr>
            <w:tcW w:w="6457" w:type="dxa"/>
            <w:tcBorders>
              <w:top w:val="single" w:sz="4" w:space="0" w:color="auto"/>
              <w:left w:val="single" w:sz="4" w:space="0" w:color="auto"/>
              <w:bottom w:val="single" w:sz="4" w:space="0" w:color="auto"/>
              <w:right w:val="single" w:sz="4" w:space="0" w:color="auto"/>
            </w:tcBorders>
            <w:hideMark/>
          </w:tcPr>
          <w:p w14:paraId="04B8A5A6" w14:textId="21AE5EF0" w:rsidR="00A12630" w:rsidRPr="00A12630" w:rsidRDefault="00A12630">
            <w:pPr>
              <w:rPr>
                <w:rFonts w:cstheme="minorHAnsi"/>
              </w:rPr>
            </w:pPr>
            <w:r w:rsidRPr="00A12630">
              <w:rPr>
                <w:rFonts w:cstheme="minorHAnsi"/>
              </w:rPr>
              <w:t>4</w:t>
            </w:r>
            <w:r w:rsidRPr="00A12630">
              <w:rPr>
                <w:rFonts w:cstheme="minorHAnsi"/>
              </w:rPr>
              <w:t xml:space="preserve"> (Semester </w:t>
            </w:r>
            <w:r w:rsidRPr="00A12630">
              <w:rPr>
                <w:rFonts w:cstheme="minorHAnsi"/>
              </w:rPr>
              <w:t>7</w:t>
            </w:r>
            <w:r w:rsidRPr="00A12630">
              <w:rPr>
                <w:rFonts w:cstheme="minorHAnsi"/>
              </w:rPr>
              <w:t>)</w:t>
            </w:r>
          </w:p>
        </w:tc>
      </w:tr>
      <w:tr w:rsidR="00A12630" w:rsidRPr="00A12630" w14:paraId="65A8D6C4" w14:textId="77777777" w:rsidTr="00A12630">
        <w:trPr>
          <w:trHeight w:val="254"/>
        </w:trPr>
        <w:tc>
          <w:tcPr>
            <w:tcW w:w="2059" w:type="dxa"/>
            <w:tcBorders>
              <w:top w:val="single" w:sz="4" w:space="0" w:color="auto"/>
              <w:left w:val="single" w:sz="4" w:space="0" w:color="auto"/>
              <w:bottom w:val="single" w:sz="4" w:space="0" w:color="auto"/>
              <w:right w:val="single" w:sz="4" w:space="0" w:color="auto"/>
            </w:tcBorders>
            <w:hideMark/>
          </w:tcPr>
          <w:p w14:paraId="2E7ED20B" w14:textId="77777777" w:rsidR="00A12630" w:rsidRPr="00A12630" w:rsidRDefault="00A12630">
            <w:pPr>
              <w:rPr>
                <w:rFonts w:cstheme="minorHAnsi"/>
              </w:rPr>
            </w:pPr>
            <w:r w:rsidRPr="00A12630">
              <w:rPr>
                <w:rFonts w:cstheme="minorHAnsi"/>
              </w:rPr>
              <w:t>Duration</w:t>
            </w:r>
          </w:p>
        </w:tc>
        <w:tc>
          <w:tcPr>
            <w:tcW w:w="6457" w:type="dxa"/>
            <w:tcBorders>
              <w:top w:val="single" w:sz="4" w:space="0" w:color="auto"/>
              <w:left w:val="single" w:sz="4" w:space="0" w:color="auto"/>
              <w:bottom w:val="single" w:sz="4" w:space="0" w:color="auto"/>
              <w:right w:val="single" w:sz="4" w:space="0" w:color="auto"/>
            </w:tcBorders>
            <w:hideMark/>
          </w:tcPr>
          <w:p w14:paraId="524CC184" w14:textId="77777777" w:rsidR="00A12630" w:rsidRPr="00A12630" w:rsidRDefault="00A12630">
            <w:pPr>
              <w:rPr>
                <w:rFonts w:cstheme="minorHAnsi"/>
              </w:rPr>
            </w:pPr>
            <w:r w:rsidRPr="00A12630">
              <w:rPr>
                <w:rFonts w:cstheme="minorHAnsi"/>
              </w:rPr>
              <w:t>4 weeks</w:t>
            </w:r>
          </w:p>
        </w:tc>
      </w:tr>
      <w:tr w:rsidR="00A12630" w:rsidRPr="00A12630" w14:paraId="0C3CCE74" w14:textId="77777777" w:rsidTr="00A12630">
        <w:trPr>
          <w:trHeight w:val="274"/>
        </w:trPr>
        <w:tc>
          <w:tcPr>
            <w:tcW w:w="2059" w:type="dxa"/>
            <w:tcBorders>
              <w:top w:val="single" w:sz="4" w:space="0" w:color="auto"/>
              <w:left w:val="single" w:sz="4" w:space="0" w:color="auto"/>
              <w:bottom w:val="single" w:sz="4" w:space="0" w:color="auto"/>
              <w:right w:val="single" w:sz="4" w:space="0" w:color="auto"/>
            </w:tcBorders>
            <w:hideMark/>
          </w:tcPr>
          <w:p w14:paraId="19441A09" w14:textId="77777777" w:rsidR="00A12630" w:rsidRPr="00A12630" w:rsidRDefault="00A12630">
            <w:pPr>
              <w:rPr>
                <w:rFonts w:cstheme="minorHAnsi"/>
              </w:rPr>
            </w:pPr>
            <w:r w:rsidRPr="00A12630">
              <w:rPr>
                <w:rFonts w:cstheme="minorHAnsi"/>
              </w:rPr>
              <w:t>Lectures</w:t>
            </w:r>
          </w:p>
        </w:tc>
        <w:tc>
          <w:tcPr>
            <w:tcW w:w="6457" w:type="dxa"/>
            <w:tcBorders>
              <w:top w:val="single" w:sz="4" w:space="0" w:color="auto"/>
              <w:left w:val="single" w:sz="4" w:space="0" w:color="auto"/>
              <w:bottom w:val="single" w:sz="4" w:space="0" w:color="auto"/>
              <w:right w:val="single" w:sz="4" w:space="0" w:color="auto"/>
            </w:tcBorders>
            <w:hideMark/>
          </w:tcPr>
          <w:p w14:paraId="64A79645" w14:textId="77777777" w:rsidR="00A12630" w:rsidRPr="00A12630" w:rsidRDefault="00A12630">
            <w:pPr>
              <w:rPr>
                <w:rFonts w:cstheme="minorHAnsi"/>
              </w:rPr>
            </w:pPr>
            <w:r w:rsidRPr="00A12630">
              <w:rPr>
                <w:rFonts w:cstheme="minorHAnsi"/>
              </w:rPr>
              <w:t>10x40 minutes/week for 2 weeks</w:t>
            </w:r>
          </w:p>
        </w:tc>
      </w:tr>
      <w:tr w:rsidR="00A12630" w:rsidRPr="00A12630" w14:paraId="71B9CB7E" w14:textId="77777777" w:rsidTr="00A12630">
        <w:trPr>
          <w:trHeight w:val="254"/>
        </w:trPr>
        <w:tc>
          <w:tcPr>
            <w:tcW w:w="2059" w:type="dxa"/>
            <w:tcBorders>
              <w:top w:val="single" w:sz="4" w:space="0" w:color="auto"/>
              <w:left w:val="single" w:sz="4" w:space="0" w:color="auto"/>
              <w:bottom w:val="single" w:sz="4" w:space="0" w:color="auto"/>
              <w:right w:val="single" w:sz="4" w:space="0" w:color="auto"/>
            </w:tcBorders>
            <w:hideMark/>
          </w:tcPr>
          <w:p w14:paraId="13C8F583" w14:textId="77777777" w:rsidR="00A12630" w:rsidRPr="00A12630" w:rsidRDefault="00A12630">
            <w:pPr>
              <w:rPr>
                <w:rFonts w:cstheme="minorHAnsi"/>
              </w:rPr>
            </w:pPr>
            <w:proofErr w:type="spellStart"/>
            <w:r w:rsidRPr="00A12630">
              <w:rPr>
                <w:rFonts w:cstheme="minorHAnsi"/>
              </w:rPr>
              <w:t>Practicals</w:t>
            </w:r>
            <w:proofErr w:type="spellEnd"/>
            <w:r w:rsidRPr="00A12630">
              <w:rPr>
                <w:rFonts w:cstheme="minorHAnsi"/>
              </w:rPr>
              <w:t>/tutorials</w:t>
            </w:r>
          </w:p>
        </w:tc>
        <w:tc>
          <w:tcPr>
            <w:tcW w:w="6457" w:type="dxa"/>
            <w:tcBorders>
              <w:top w:val="single" w:sz="4" w:space="0" w:color="auto"/>
              <w:left w:val="single" w:sz="4" w:space="0" w:color="auto"/>
              <w:bottom w:val="single" w:sz="4" w:space="0" w:color="auto"/>
              <w:right w:val="single" w:sz="4" w:space="0" w:color="auto"/>
            </w:tcBorders>
            <w:hideMark/>
          </w:tcPr>
          <w:p w14:paraId="1F7F4D00" w14:textId="77777777" w:rsidR="00A12630" w:rsidRPr="00A12630" w:rsidRDefault="00A12630">
            <w:pPr>
              <w:rPr>
                <w:rFonts w:cstheme="minorHAnsi"/>
              </w:rPr>
            </w:pPr>
            <w:r w:rsidRPr="00A12630">
              <w:rPr>
                <w:rFonts w:cstheme="minorHAnsi"/>
              </w:rPr>
              <w:t>5x2 hours/week for 3 weeks</w:t>
            </w:r>
          </w:p>
        </w:tc>
      </w:tr>
    </w:tbl>
    <w:p w14:paraId="65B8126F" w14:textId="77777777" w:rsidR="00210C83" w:rsidRPr="00210C83" w:rsidRDefault="00210C83" w:rsidP="00210C83">
      <w:pPr>
        <w:spacing w:after="0" w:line="240" w:lineRule="auto"/>
        <w:rPr>
          <w:rFonts w:cstheme="minorHAnsi"/>
          <w:b/>
        </w:rPr>
      </w:pPr>
    </w:p>
    <w:p w14:paraId="61A82C60" w14:textId="77777777" w:rsidR="00210C83" w:rsidRPr="00210C83" w:rsidRDefault="00210C83" w:rsidP="00210C83">
      <w:pPr>
        <w:spacing w:after="0" w:line="240" w:lineRule="auto"/>
        <w:rPr>
          <w:rFonts w:cstheme="minorHAnsi"/>
          <w:b/>
        </w:rPr>
      </w:pPr>
    </w:p>
    <w:p w14:paraId="0BBB48FA" w14:textId="77777777" w:rsidR="00210C83" w:rsidRDefault="00210C83" w:rsidP="00210C83">
      <w:pPr>
        <w:spacing w:after="0" w:line="240" w:lineRule="auto"/>
        <w:rPr>
          <w:rFonts w:cstheme="minorHAnsi"/>
          <w:b/>
        </w:rPr>
      </w:pPr>
      <w:r w:rsidRPr="00210C83">
        <w:rPr>
          <w:rFonts w:cstheme="minorHAnsi"/>
          <w:b/>
        </w:rPr>
        <w:t>Learning Outcomes</w:t>
      </w:r>
    </w:p>
    <w:p w14:paraId="2AEB5A17" w14:textId="77777777" w:rsidR="00210C83" w:rsidRPr="00210C83" w:rsidRDefault="00210C83" w:rsidP="00210C83">
      <w:pPr>
        <w:spacing w:after="0" w:line="240" w:lineRule="auto"/>
        <w:rPr>
          <w:rFonts w:cstheme="minorHAnsi"/>
          <w:b/>
        </w:rPr>
      </w:pPr>
    </w:p>
    <w:p w14:paraId="21EBF1D5" w14:textId="77777777" w:rsidR="00210C83" w:rsidRPr="00210C83" w:rsidRDefault="00210C83" w:rsidP="00210C83">
      <w:pPr>
        <w:pStyle w:val="BodyText"/>
        <w:numPr>
          <w:ilvl w:val="0"/>
          <w:numId w:val="5"/>
        </w:numPr>
        <w:jc w:val="both"/>
        <w:rPr>
          <w:rFonts w:asciiTheme="minorHAnsi" w:hAnsiTheme="minorHAnsi" w:cstheme="minorHAnsi"/>
          <w:sz w:val="22"/>
          <w:szCs w:val="22"/>
        </w:rPr>
      </w:pPr>
      <w:r w:rsidRPr="00210C83">
        <w:rPr>
          <w:rFonts w:asciiTheme="minorHAnsi" w:hAnsiTheme="minorHAnsi" w:cstheme="minorHAnsi"/>
          <w:w w:val="105"/>
          <w:sz w:val="22"/>
          <w:szCs w:val="22"/>
        </w:rPr>
        <w:t>By the end of the course students will have acquired the following:</w:t>
      </w:r>
    </w:p>
    <w:p w14:paraId="73A94B2C" w14:textId="77777777" w:rsidR="00210C83" w:rsidRPr="00210C83" w:rsidRDefault="00210C83" w:rsidP="00210C83">
      <w:pPr>
        <w:pStyle w:val="BodyText"/>
        <w:numPr>
          <w:ilvl w:val="0"/>
          <w:numId w:val="5"/>
        </w:numPr>
        <w:jc w:val="both"/>
        <w:rPr>
          <w:rFonts w:asciiTheme="minorHAnsi" w:hAnsiTheme="minorHAnsi" w:cstheme="minorHAnsi"/>
          <w:sz w:val="22"/>
          <w:szCs w:val="22"/>
        </w:rPr>
      </w:pPr>
      <w:r w:rsidRPr="00210C83">
        <w:rPr>
          <w:rFonts w:asciiTheme="minorHAnsi" w:hAnsiTheme="minorHAnsi" w:cstheme="minorHAnsi"/>
          <w:w w:val="105"/>
        </w:rPr>
        <w:t>Knowledge and understanding of the theory and practice of business research including: philosophical ideas underpinning different research approaches; quantitative</w:t>
      </w:r>
      <w:r w:rsidRPr="00210C83">
        <w:rPr>
          <w:rFonts w:asciiTheme="minorHAnsi" w:hAnsiTheme="minorHAnsi" w:cstheme="minorHAnsi"/>
          <w:spacing w:val="-6"/>
          <w:w w:val="105"/>
        </w:rPr>
        <w:t xml:space="preserve"> </w:t>
      </w:r>
      <w:r w:rsidRPr="00210C83">
        <w:rPr>
          <w:rFonts w:asciiTheme="minorHAnsi" w:hAnsiTheme="minorHAnsi" w:cstheme="minorHAnsi"/>
          <w:w w:val="105"/>
        </w:rPr>
        <w:t>and</w:t>
      </w:r>
      <w:r w:rsidRPr="00210C83">
        <w:rPr>
          <w:rFonts w:asciiTheme="minorHAnsi" w:hAnsiTheme="minorHAnsi" w:cstheme="minorHAnsi"/>
          <w:spacing w:val="-5"/>
          <w:w w:val="105"/>
        </w:rPr>
        <w:t xml:space="preserve"> </w:t>
      </w:r>
      <w:r w:rsidRPr="00210C83">
        <w:rPr>
          <w:rFonts w:asciiTheme="minorHAnsi" w:hAnsiTheme="minorHAnsi" w:cstheme="minorHAnsi"/>
          <w:w w:val="105"/>
        </w:rPr>
        <w:t>qualitative</w:t>
      </w:r>
      <w:r w:rsidRPr="00210C83">
        <w:rPr>
          <w:rFonts w:asciiTheme="minorHAnsi" w:hAnsiTheme="minorHAnsi" w:cstheme="minorHAnsi"/>
          <w:spacing w:val="-6"/>
          <w:w w:val="105"/>
        </w:rPr>
        <w:t xml:space="preserve"> </w:t>
      </w:r>
      <w:r w:rsidRPr="00210C83">
        <w:rPr>
          <w:rFonts w:asciiTheme="minorHAnsi" w:hAnsiTheme="minorHAnsi" w:cstheme="minorHAnsi"/>
          <w:w w:val="105"/>
        </w:rPr>
        <w:t>research</w:t>
      </w:r>
      <w:r w:rsidRPr="00210C83">
        <w:rPr>
          <w:rFonts w:asciiTheme="minorHAnsi" w:hAnsiTheme="minorHAnsi" w:cstheme="minorHAnsi"/>
          <w:spacing w:val="-5"/>
          <w:w w:val="105"/>
        </w:rPr>
        <w:t xml:space="preserve"> </w:t>
      </w:r>
      <w:r w:rsidRPr="00210C83">
        <w:rPr>
          <w:rFonts w:asciiTheme="minorHAnsi" w:hAnsiTheme="minorHAnsi" w:cstheme="minorHAnsi"/>
          <w:w w:val="105"/>
        </w:rPr>
        <w:t>methods;</w:t>
      </w:r>
      <w:r w:rsidRPr="00210C83">
        <w:rPr>
          <w:rFonts w:asciiTheme="minorHAnsi" w:hAnsiTheme="minorHAnsi" w:cstheme="minorHAnsi"/>
          <w:spacing w:val="-6"/>
          <w:w w:val="105"/>
        </w:rPr>
        <w:t xml:space="preserve"> </w:t>
      </w:r>
      <w:r w:rsidRPr="00210C83">
        <w:rPr>
          <w:rFonts w:asciiTheme="minorHAnsi" w:hAnsiTheme="minorHAnsi" w:cstheme="minorHAnsi"/>
          <w:w w:val="105"/>
        </w:rPr>
        <w:t>the</w:t>
      </w:r>
      <w:r w:rsidRPr="00210C83">
        <w:rPr>
          <w:rFonts w:asciiTheme="minorHAnsi" w:hAnsiTheme="minorHAnsi" w:cstheme="minorHAnsi"/>
          <w:spacing w:val="-6"/>
          <w:w w:val="105"/>
        </w:rPr>
        <w:t xml:space="preserve"> </w:t>
      </w:r>
      <w:r w:rsidRPr="00210C83">
        <w:rPr>
          <w:rFonts w:asciiTheme="minorHAnsi" w:hAnsiTheme="minorHAnsi" w:cstheme="minorHAnsi"/>
          <w:w w:val="105"/>
        </w:rPr>
        <w:t>research</w:t>
      </w:r>
      <w:r w:rsidRPr="00210C83">
        <w:rPr>
          <w:rFonts w:asciiTheme="minorHAnsi" w:hAnsiTheme="minorHAnsi" w:cstheme="minorHAnsi"/>
          <w:spacing w:val="-5"/>
          <w:w w:val="105"/>
        </w:rPr>
        <w:t xml:space="preserve"> </w:t>
      </w:r>
      <w:r w:rsidRPr="00210C83">
        <w:rPr>
          <w:rFonts w:asciiTheme="minorHAnsi" w:hAnsiTheme="minorHAnsi" w:cstheme="minorHAnsi"/>
          <w:w w:val="105"/>
        </w:rPr>
        <w:t>process;</w:t>
      </w:r>
      <w:r w:rsidRPr="00210C83">
        <w:rPr>
          <w:rFonts w:asciiTheme="minorHAnsi" w:hAnsiTheme="minorHAnsi" w:cstheme="minorHAnsi"/>
          <w:spacing w:val="-7"/>
          <w:w w:val="105"/>
        </w:rPr>
        <w:t xml:space="preserve"> </w:t>
      </w:r>
      <w:r w:rsidRPr="00210C83">
        <w:rPr>
          <w:rFonts w:asciiTheme="minorHAnsi" w:hAnsiTheme="minorHAnsi" w:cstheme="minorHAnsi"/>
          <w:w w:val="105"/>
        </w:rPr>
        <w:t>ethical</w:t>
      </w:r>
      <w:r w:rsidRPr="00210C83">
        <w:rPr>
          <w:rFonts w:asciiTheme="minorHAnsi" w:hAnsiTheme="minorHAnsi" w:cstheme="minorHAnsi"/>
          <w:spacing w:val="-6"/>
          <w:w w:val="105"/>
        </w:rPr>
        <w:t xml:space="preserve"> </w:t>
      </w:r>
      <w:r w:rsidRPr="00210C83">
        <w:rPr>
          <w:rFonts w:asciiTheme="minorHAnsi" w:hAnsiTheme="minorHAnsi" w:cstheme="minorHAnsi"/>
          <w:w w:val="105"/>
        </w:rPr>
        <w:t>issues</w:t>
      </w:r>
      <w:r w:rsidRPr="00210C83">
        <w:rPr>
          <w:rFonts w:asciiTheme="minorHAnsi" w:hAnsiTheme="minorHAnsi" w:cstheme="minorHAnsi"/>
          <w:spacing w:val="-5"/>
          <w:w w:val="105"/>
        </w:rPr>
        <w:t xml:space="preserve"> </w:t>
      </w:r>
      <w:r w:rsidRPr="00210C83">
        <w:rPr>
          <w:rFonts w:asciiTheme="minorHAnsi" w:hAnsiTheme="minorHAnsi" w:cstheme="minorHAnsi"/>
          <w:w w:val="105"/>
        </w:rPr>
        <w:t>in research; the wider context of research; contemporary research ideas in business studies and the social sciences more</w:t>
      </w:r>
      <w:r w:rsidRPr="00210C83">
        <w:rPr>
          <w:rFonts w:asciiTheme="minorHAnsi" w:hAnsiTheme="minorHAnsi" w:cstheme="minorHAnsi"/>
          <w:spacing w:val="3"/>
          <w:w w:val="105"/>
        </w:rPr>
        <w:t xml:space="preserve"> </w:t>
      </w:r>
      <w:r w:rsidRPr="00210C83">
        <w:rPr>
          <w:rFonts w:asciiTheme="minorHAnsi" w:hAnsiTheme="minorHAnsi" w:cstheme="minorHAnsi"/>
          <w:w w:val="105"/>
        </w:rPr>
        <w:t>generally;</w:t>
      </w:r>
    </w:p>
    <w:p w14:paraId="40B5CC2C" w14:textId="77777777" w:rsidR="00210C83" w:rsidRPr="00210C83" w:rsidRDefault="00210C83" w:rsidP="00210C83">
      <w:pPr>
        <w:pStyle w:val="BodyText"/>
        <w:numPr>
          <w:ilvl w:val="0"/>
          <w:numId w:val="5"/>
        </w:numPr>
        <w:jc w:val="both"/>
        <w:rPr>
          <w:rFonts w:asciiTheme="minorHAnsi" w:hAnsiTheme="minorHAnsi" w:cstheme="minorHAnsi"/>
          <w:sz w:val="22"/>
          <w:szCs w:val="22"/>
        </w:rPr>
      </w:pPr>
      <w:r w:rsidRPr="00210C83">
        <w:rPr>
          <w:rFonts w:asciiTheme="minorHAnsi" w:hAnsiTheme="minorHAnsi" w:cstheme="minorHAnsi"/>
          <w:w w:val="105"/>
        </w:rPr>
        <w:t>An</w:t>
      </w:r>
      <w:r w:rsidRPr="00210C83">
        <w:rPr>
          <w:rFonts w:asciiTheme="minorHAnsi" w:hAnsiTheme="minorHAnsi" w:cstheme="minorHAnsi"/>
          <w:spacing w:val="-5"/>
          <w:w w:val="105"/>
        </w:rPr>
        <w:t xml:space="preserve"> </w:t>
      </w:r>
      <w:r w:rsidRPr="00210C83">
        <w:rPr>
          <w:rFonts w:asciiTheme="minorHAnsi" w:hAnsiTheme="minorHAnsi" w:cstheme="minorHAnsi"/>
          <w:w w:val="105"/>
        </w:rPr>
        <w:t>understanding</w:t>
      </w:r>
      <w:r w:rsidRPr="00210C83">
        <w:rPr>
          <w:rFonts w:asciiTheme="minorHAnsi" w:hAnsiTheme="minorHAnsi" w:cstheme="minorHAnsi"/>
          <w:spacing w:val="-4"/>
          <w:w w:val="105"/>
        </w:rPr>
        <w:t xml:space="preserve"> </w:t>
      </w:r>
      <w:r w:rsidRPr="00210C83">
        <w:rPr>
          <w:rFonts w:asciiTheme="minorHAnsi" w:hAnsiTheme="minorHAnsi" w:cstheme="minorHAnsi"/>
          <w:w w:val="105"/>
        </w:rPr>
        <w:t>of</w:t>
      </w:r>
      <w:r w:rsidRPr="00210C83">
        <w:rPr>
          <w:rFonts w:asciiTheme="minorHAnsi" w:hAnsiTheme="minorHAnsi" w:cstheme="minorHAnsi"/>
          <w:spacing w:val="-5"/>
          <w:w w:val="105"/>
        </w:rPr>
        <w:t xml:space="preserve"> </w:t>
      </w:r>
      <w:r w:rsidRPr="00210C83">
        <w:rPr>
          <w:rFonts w:asciiTheme="minorHAnsi" w:hAnsiTheme="minorHAnsi" w:cstheme="minorHAnsi"/>
          <w:w w:val="105"/>
        </w:rPr>
        <w:t>how</w:t>
      </w:r>
      <w:r w:rsidRPr="00210C83">
        <w:rPr>
          <w:rFonts w:asciiTheme="minorHAnsi" w:hAnsiTheme="minorHAnsi" w:cstheme="minorHAnsi"/>
          <w:spacing w:val="-4"/>
          <w:w w:val="105"/>
        </w:rPr>
        <w:t xml:space="preserve"> </w:t>
      </w:r>
      <w:r w:rsidRPr="00210C83">
        <w:rPr>
          <w:rFonts w:asciiTheme="minorHAnsi" w:hAnsiTheme="minorHAnsi" w:cstheme="minorHAnsi"/>
          <w:w w:val="105"/>
        </w:rPr>
        <w:t>to</w:t>
      </w:r>
      <w:r w:rsidRPr="00210C83">
        <w:rPr>
          <w:rFonts w:asciiTheme="minorHAnsi" w:hAnsiTheme="minorHAnsi" w:cstheme="minorHAnsi"/>
          <w:spacing w:val="-4"/>
          <w:w w:val="105"/>
        </w:rPr>
        <w:t xml:space="preserve"> </w:t>
      </w:r>
      <w:r w:rsidRPr="00210C83">
        <w:rPr>
          <w:rFonts w:asciiTheme="minorHAnsi" w:hAnsiTheme="minorHAnsi" w:cstheme="minorHAnsi"/>
          <w:w w:val="105"/>
        </w:rPr>
        <w:t>apply</w:t>
      </w:r>
      <w:r w:rsidRPr="00210C83">
        <w:rPr>
          <w:rFonts w:asciiTheme="minorHAnsi" w:hAnsiTheme="minorHAnsi" w:cstheme="minorHAnsi"/>
          <w:spacing w:val="-4"/>
          <w:w w:val="105"/>
        </w:rPr>
        <w:t xml:space="preserve"> </w:t>
      </w:r>
      <w:r w:rsidRPr="00210C83">
        <w:rPr>
          <w:rFonts w:asciiTheme="minorHAnsi" w:hAnsiTheme="minorHAnsi" w:cstheme="minorHAnsi"/>
          <w:w w:val="105"/>
        </w:rPr>
        <w:t>research</w:t>
      </w:r>
      <w:r w:rsidRPr="00210C83">
        <w:rPr>
          <w:rFonts w:asciiTheme="minorHAnsi" w:hAnsiTheme="minorHAnsi" w:cstheme="minorHAnsi"/>
          <w:spacing w:val="-5"/>
          <w:w w:val="105"/>
        </w:rPr>
        <w:t xml:space="preserve"> </w:t>
      </w:r>
      <w:r w:rsidRPr="00210C83">
        <w:rPr>
          <w:rFonts w:asciiTheme="minorHAnsi" w:hAnsiTheme="minorHAnsi" w:cstheme="minorHAnsi"/>
          <w:w w:val="105"/>
        </w:rPr>
        <w:t>theories,</w:t>
      </w:r>
      <w:r w:rsidRPr="00210C83">
        <w:rPr>
          <w:rFonts w:asciiTheme="minorHAnsi" w:hAnsiTheme="minorHAnsi" w:cstheme="minorHAnsi"/>
          <w:spacing w:val="-5"/>
          <w:w w:val="105"/>
        </w:rPr>
        <w:t xml:space="preserve"> </w:t>
      </w:r>
      <w:r w:rsidRPr="00210C83">
        <w:rPr>
          <w:rFonts w:asciiTheme="minorHAnsi" w:hAnsiTheme="minorHAnsi" w:cstheme="minorHAnsi"/>
          <w:w w:val="105"/>
        </w:rPr>
        <w:t>methods</w:t>
      </w:r>
      <w:r w:rsidRPr="00210C83">
        <w:rPr>
          <w:rFonts w:asciiTheme="minorHAnsi" w:hAnsiTheme="minorHAnsi" w:cstheme="minorHAnsi"/>
          <w:spacing w:val="-4"/>
          <w:w w:val="105"/>
        </w:rPr>
        <w:t xml:space="preserve"> </w:t>
      </w:r>
      <w:r w:rsidRPr="00210C83">
        <w:rPr>
          <w:rFonts w:asciiTheme="minorHAnsi" w:hAnsiTheme="minorHAnsi" w:cstheme="minorHAnsi"/>
          <w:w w:val="105"/>
        </w:rPr>
        <w:t>and</w:t>
      </w:r>
      <w:r w:rsidRPr="00210C83">
        <w:rPr>
          <w:rFonts w:asciiTheme="minorHAnsi" w:hAnsiTheme="minorHAnsi" w:cstheme="minorHAnsi"/>
          <w:spacing w:val="-5"/>
          <w:w w:val="105"/>
        </w:rPr>
        <w:t xml:space="preserve"> </w:t>
      </w:r>
      <w:r w:rsidRPr="00210C83">
        <w:rPr>
          <w:rFonts w:asciiTheme="minorHAnsi" w:hAnsiTheme="minorHAnsi" w:cstheme="minorHAnsi"/>
          <w:w w:val="105"/>
        </w:rPr>
        <w:t>practices</w:t>
      </w:r>
      <w:r w:rsidRPr="00210C83">
        <w:rPr>
          <w:rFonts w:asciiTheme="minorHAnsi" w:hAnsiTheme="minorHAnsi" w:cstheme="minorHAnsi"/>
          <w:spacing w:val="-4"/>
          <w:w w:val="105"/>
        </w:rPr>
        <w:t xml:space="preserve"> </w:t>
      </w:r>
      <w:r w:rsidRPr="00210C83">
        <w:rPr>
          <w:rFonts w:asciiTheme="minorHAnsi" w:hAnsiTheme="minorHAnsi" w:cstheme="minorHAnsi"/>
          <w:w w:val="105"/>
        </w:rPr>
        <w:t>in designing,</w:t>
      </w:r>
      <w:r w:rsidRPr="00210C83">
        <w:rPr>
          <w:rFonts w:asciiTheme="minorHAnsi" w:hAnsiTheme="minorHAnsi" w:cstheme="minorHAnsi"/>
          <w:spacing w:val="-6"/>
          <w:w w:val="105"/>
        </w:rPr>
        <w:t xml:space="preserve"> </w:t>
      </w:r>
      <w:r w:rsidRPr="00210C83">
        <w:rPr>
          <w:rFonts w:asciiTheme="minorHAnsi" w:hAnsiTheme="minorHAnsi" w:cstheme="minorHAnsi"/>
          <w:w w:val="105"/>
        </w:rPr>
        <w:t>carrying</w:t>
      </w:r>
      <w:r w:rsidRPr="00210C83">
        <w:rPr>
          <w:rFonts w:asciiTheme="minorHAnsi" w:hAnsiTheme="minorHAnsi" w:cstheme="minorHAnsi"/>
          <w:spacing w:val="-4"/>
          <w:w w:val="105"/>
        </w:rPr>
        <w:t xml:space="preserve"> </w:t>
      </w:r>
      <w:r w:rsidRPr="00210C83">
        <w:rPr>
          <w:rFonts w:asciiTheme="minorHAnsi" w:hAnsiTheme="minorHAnsi" w:cstheme="minorHAnsi"/>
          <w:w w:val="105"/>
        </w:rPr>
        <w:t>out,</w:t>
      </w:r>
      <w:r w:rsidRPr="00210C83">
        <w:rPr>
          <w:rFonts w:asciiTheme="minorHAnsi" w:hAnsiTheme="minorHAnsi" w:cstheme="minorHAnsi"/>
          <w:spacing w:val="-5"/>
          <w:w w:val="105"/>
        </w:rPr>
        <w:t xml:space="preserve"> </w:t>
      </w:r>
      <w:proofErr w:type="spellStart"/>
      <w:r w:rsidRPr="00210C83">
        <w:rPr>
          <w:rFonts w:asciiTheme="minorHAnsi" w:hAnsiTheme="minorHAnsi" w:cstheme="minorHAnsi"/>
          <w:w w:val="105"/>
        </w:rPr>
        <w:t>analysing</w:t>
      </w:r>
      <w:proofErr w:type="spellEnd"/>
      <w:r w:rsidRPr="00210C83">
        <w:rPr>
          <w:rFonts w:asciiTheme="minorHAnsi" w:hAnsiTheme="minorHAnsi" w:cstheme="minorHAnsi"/>
          <w:spacing w:val="-4"/>
          <w:w w:val="105"/>
        </w:rPr>
        <w:t xml:space="preserve"> </w:t>
      </w:r>
      <w:r w:rsidRPr="00210C83">
        <w:rPr>
          <w:rFonts w:asciiTheme="minorHAnsi" w:hAnsiTheme="minorHAnsi" w:cstheme="minorHAnsi"/>
          <w:w w:val="105"/>
        </w:rPr>
        <w:t>and</w:t>
      </w:r>
      <w:r w:rsidRPr="00210C83">
        <w:rPr>
          <w:rFonts w:asciiTheme="minorHAnsi" w:hAnsiTheme="minorHAnsi" w:cstheme="minorHAnsi"/>
          <w:spacing w:val="-5"/>
          <w:w w:val="105"/>
        </w:rPr>
        <w:t xml:space="preserve"> </w:t>
      </w:r>
      <w:r w:rsidRPr="00210C83">
        <w:rPr>
          <w:rFonts w:asciiTheme="minorHAnsi" w:hAnsiTheme="minorHAnsi" w:cstheme="minorHAnsi"/>
          <w:w w:val="105"/>
        </w:rPr>
        <w:t>writing</w:t>
      </w:r>
      <w:r w:rsidRPr="00210C83">
        <w:rPr>
          <w:rFonts w:asciiTheme="minorHAnsi" w:hAnsiTheme="minorHAnsi" w:cstheme="minorHAnsi"/>
          <w:spacing w:val="-4"/>
          <w:w w:val="105"/>
        </w:rPr>
        <w:t xml:space="preserve"> </w:t>
      </w:r>
      <w:r w:rsidRPr="00210C83">
        <w:rPr>
          <w:rFonts w:asciiTheme="minorHAnsi" w:hAnsiTheme="minorHAnsi" w:cstheme="minorHAnsi"/>
          <w:w w:val="105"/>
        </w:rPr>
        <w:t>up</w:t>
      </w:r>
      <w:r w:rsidRPr="00210C83">
        <w:rPr>
          <w:rFonts w:asciiTheme="minorHAnsi" w:hAnsiTheme="minorHAnsi" w:cstheme="minorHAnsi"/>
          <w:spacing w:val="-4"/>
          <w:w w:val="105"/>
        </w:rPr>
        <w:t xml:space="preserve"> </w:t>
      </w:r>
      <w:r w:rsidRPr="00210C83">
        <w:rPr>
          <w:rFonts w:asciiTheme="minorHAnsi" w:hAnsiTheme="minorHAnsi" w:cstheme="minorHAnsi"/>
          <w:w w:val="105"/>
        </w:rPr>
        <w:t>a</w:t>
      </w:r>
      <w:r w:rsidRPr="00210C83">
        <w:rPr>
          <w:rFonts w:asciiTheme="minorHAnsi" w:hAnsiTheme="minorHAnsi" w:cstheme="minorHAnsi"/>
          <w:spacing w:val="-5"/>
          <w:w w:val="105"/>
        </w:rPr>
        <w:t xml:space="preserve"> </w:t>
      </w:r>
      <w:r w:rsidRPr="00210C83">
        <w:rPr>
          <w:rFonts w:asciiTheme="minorHAnsi" w:hAnsiTheme="minorHAnsi" w:cstheme="minorHAnsi"/>
          <w:w w:val="105"/>
        </w:rPr>
        <w:t>small-scale</w:t>
      </w:r>
      <w:r w:rsidRPr="00210C83">
        <w:rPr>
          <w:rFonts w:asciiTheme="minorHAnsi" w:hAnsiTheme="minorHAnsi" w:cstheme="minorHAnsi"/>
          <w:spacing w:val="-4"/>
          <w:w w:val="105"/>
        </w:rPr>
        <w:t xml:space="preserve"> </w:t>
      </w:r>
      <w:r w:rsidRPr="00210C83">
        <w:rPr>
          <w:rFonts w:asciiTheme="minorHAnsi" w:hAnsiTheme="minorHAnsi" w:cstheme="minorHAnsi"/>
          <w:w w:val="105"/>
        </w:rPr>
        <w:t>research</w:t>
      </w:r>
      <w:r w:rsidRPr="00210C83">
        <w:rPr>
          <w:rFonts w:asciiTheme="minorHAnsi" w:hAnsiTheme="minorHAnsi" w:cstheme="minorHAnsi"/>
          <w:spacing w:val="-4"/>
          <w:w w:val="105"/>
        </w:rPr>
        <w:t xml:space="preserve"> </w:t>
      </w:r>
      <w:r w:rsidRPr="00210C83">
        <w:rPr>
          <w:rFonts w:asciiTheme="minorHAnsi" w:hAnsiTheme="minorHAnsi" w:cstheme="minorHAnsi"/>
          <w:w w:val="105"/>
        </w:rPr>
        <w:t>study;</w:t>
      </w:r>
    </w:p>
    <w:p w14:paraId="1966911F" w14:textId="77777777" w:rsidR="00210C83" w:rsidRPr="00210C83" w:rsidRDefault="00210C83" w:rsidP="00210C83">
      <w:pPr>
        <w:pStyle w:val="BodyText"/>
        <w:numPr>
          <w:ilvl w:val="0"/>
          <w:numId w:val="5"/>
        </w:numPr>
        <w:jc w:val="both"/>
        <w:rPr>
          <w:rFonts w:asciiTheme="minorHAnsi" w:hAnsiTheme="minorHAnsi" w:cstheme="minorHAnsi"/>
          <w:sz w:val="22"/>
          <w:szCs w:val="22"/>
        </w:rPr>
      </w:pPr>
      <w:r w:rsidRPr="00210C83">
        <w:rPr>
          <w:rFonts w:asciiTheme="minorHAnsi" w:hAnsiTheme="minorHAnsi" w:cstheme="minorHAnsi"/>
          <w:w w:val="105"/>
        </w:rPr>
        <w:t>An</w:t>
      </w:r>
      <w:r w:rsidRPr="00210C83">
        <w:rPr>
          <w:rFonts w:asciiTheme="minorHAnsi" w:hAnsiTheme="minorHAnsi" w:cstheme="minorHAnsi"/>
          <w:spacing w:val="-4"/>
          <w:w w:val="105"/>
        </w:rPr>
        <w:t xml:space="preserve"> </w:t>
      </w:r>
      <w:r w:rsidRPr="00210C83">
        <w:rPr>
          <w:rFonts w:asciiTheme="minorHAnsi" w:hAnsiTheme="minorHAnsi" w:cstheme="minorHAnsi"/>
          <w:w w:val="105"/>
        </w:rPr>
        <w:t>awareness</w:t>
      </w:r>
      <w:r w:rsidRPr="00210C83">
        <w:rPr>
          <w:rFonts w:asciiTheme="minorHAnsi" w:hAnsiTheme="minorHAnsi" w:cstheme="minorHAnsi"/>
          <w:spacing w:val="-4"/>
          <w:w w:val="105"/>
        </w:rPr>
        <w:t xml:space="preserve"> </w:t>
      </w:r>
      <w:r w:rsidRPr="00210C83">
        <w:rPr>
          <w:rFonts w:asciiTheme="minorHAnsi" w:hAnsiTheme="minorHAnsi" w:cstheme="minorHAnsi"/>
          <w:w w:val="105"/>
        </w:rPr>
        <w:t>of</w:t>
      </w:r>
      <w:r w:rsidRPr="00210C83">
        <w:rPr>
          <w:rFonts w:asciiTheme="minorHAnsi" w:hAnsiTheme="minorHAnsi" w:cstheme="minorHAnsi"/>
          <w:spacing w:val="-5"/>
          <w:w w:val="105"/>
        </w:rPr>
        <w:t xml:space="preserve"> </w:t>
      </w:r>
      <w:r w:rsidRPr="00210C83">
        <w:rPr>
          <w:rFonts w:asciiTheme="minorHAnsi" w:hAnsiTheme="minorHAnsi" w:cstheme="minorHAnsi"/>
          <w:w w:val="105"/>
        </w:rPr>
        <w:t>a</w:t>
      </w:r>
      <w:r w:rsidRPr="00210C83">
        <w:rPr>
          <w:rFonts w:asciiTheme="minorHAnsi" w:hAnsiTheme="minorHAnsi" w:cstheme="minorHAnsi"/>
          <w:spacing w:val="-4"/>
          <w:w w:val="105"/>
        </w:rPr>
        <w:t xml:space="preserve"> </w:t>
      </w:r>
      <w:r w:rsidRPr="00210C83">
        <w:rPr>
          <w:rFonts w:asciiTheme="minorHAnsi" w:hAnsiTheme="minorHAnsi" w:cstheme="minorHAnsi"/>
          <w:w w:val="105"/>
        </w:rPr>
        <w:t>range</w:t>
      </w:r>
      <w:r w:rsidRPr="00210C83">
        <w:rPr>
          <w:rFonts w:asciiTheme="minorHAnsi" w:hAnsiTheme="minorHAnsi" w:cstheme="minorHAnsi"/>
          <w:spacing w:val="-4"/>
          <w:w w:val="105"/>
        </w:rPr>
        <w:t xml:space="preserve"> </w:t>
      </w:r>
      <w:r w:rsidRPr="00210C83">
        <w:rPr>
          <w:rFonts w:asciiTheme="minorHAnsi" w:hAnsiTheme="minorHAnsi" w:cstheme="minorHAnsi"/>
          <w:w w:val="105"/>
        </w:rPr>
        <w:t>of</w:t>
      </w:r>
      <w:r w:rsidRPr="00210C83">
        <w:rPr>
          <w:rFonts w:asciiTheme="minorHAnsi" w:hAnsiTheme="minorHAnsi" w:cstheme="minorHAnsi"/>
          <w:spacing w:val="-5"/>
          <w:w w:val="105"/>
        </w:rPr>
        <w:t xml:space="preserve"> </w:t>
      </w:r>
      <w:r w:rsidRPr="00210C83">
        <w:rPr>
          <w:rFonts w:asciiTheme="minorHAnsi" w:hAnsiTheme="minorHAnsi" w:cstheme="minorHAnsi"/>
          <w:w w:val="105"/>
        </w:rPr>
        <w:t>research</w:t>
      </w:r>
      <w:r w:rsidRPr="00210C83">
        <w:rPr>
          <w:rFonts w:asciiTheme="minorHAnsi" w:hAnsiTheme="minorHAnsi" w:cstheme="minorHAnsi"/>
          <w:spacing w:val="-4"/>
          <w:w w:val="105"/>
        </w:rPr>
        <w:t xml:space="preserve"> </w:t>
      </w:r>
      <w:r w:rsidRPr="00210C83">
        <w:rPr>
          <w:rFonts w:asciiTheme="minorHAnsi" w:hAnsiTheme="minorHAnsi" w:cstheme="minorHAnsi"/>
          <w:w w:val="105"/>
        </w:rPr>
        <w:t>approaches</w:t>
      </w:r>
      <w:r w:rsidRPr="00210C83">
        <w:rPr>
          <w:rFonts w:asciiTheme="minorHAnsi" w:hAnsiTheme="minorHAnsi" w:cstheme="minorHAnsi"/>
          <w:spacing w:val="-4"/>
          <w:w w:val="105"/>
        </w:rPr>
        <w:t xml:space="preserve"> </w:t>
      </w:r>
      <w:r w:rsidRPr="00210C83">
        <w:rPr>
          <w:rFonts w:asciiTheme="minorHAnsi" w:hAnsiTheme="minorHAnsi" w:cstheme="minorHAnsi"/>
          <w:w w:val="105"/>
        </w:rPr>
        <w:t>and</w:t>
      </w:r>
      <w:r w:rsidRPr="00210C83">
        <w:rPr>
          <w:rFonts w:asciiTheme="minorHAnsi" w:hAnsiTheme="minorHAnsi" w:cstheme="minorHAnsi"/>
          <w:spacing w:val="-4"/>
          <w:w w:val="105"/>
        </w:rPr>
        <w:t xml:space="preserve"> </w:t>
      </w:r>
      <w:r w:rsidRPr="00210C83">
        <w:rPr>
          <w:rFonts w:asciiTheme="minorHAnsi" w:hAnsiTheme="minorHAnsi" w:cstheme="minorHAnsi"/>
          <w:w w:val="105"/>
        </w:rPr>
        <w:t>methods,</w:t>
      </w:r>
      <w:r w:rsidRPr="00210C83">
        <w:rPr>
          <w:rFonts w:asciiTheme="minorHAnsi" w:hAnsiTheme="minorHAnsi" w:cstheme="minorHAnsi"/>
          <w:spacing w:val="-5"/>
          <w:w w:val="105"/>
        </w:rPr>
        <w:t xml:space="preserve"> </w:t>
      </w:r>
      <w:r w:rsidRPr="00210C83">
        <w:rPr>
          <w:rFonts w:asciiTheme="minorHAnsi" w:hAnsiTheme="minorHAnsi" w:cstheme="minorHAnsi"/>
          <w:w w:val="105"/>
        </w:rPr>
        <w:t>to</w:t>
      </w:r>
      <w:r w:rsidRPr="00210C83">
        <w:rPr>
          <w:rFonts w:asciiTheme="minorHAnsi" w:hAnsiTheme="minorHAnsi" w:cstheme="minorHAnsi"/>
          <w:spacing w:val="-4"/>
          <w:w w:val="105"/>
        </w:rPr>
        <w:t xml:space="preserve"> </w:t>
      </w:r>
      <w:r w:rsidRPr="00210C83">
        <w:rPr>
          <w:rFonts w:asciiTheme="minorHAnsi" w:hAnsiTheme="minorHAnsi" w:cstheme="minorHAnsi"/>
          <w:w w:val="105"/>
        </w:rPr>
        <w:t>facilitate</w:t>
      </w:r>
      <w:r w:rsidRPr="00210C83">
        <w:rPr>
          <w:rFonts w:asciiTheme="minorHAnsi" w:hAnsiTheme="minorHAnsi" w:cstheme="minorHAnsi"/>
          <w:spacing w:val="-3"/>
          <w:w w:val="105"/>
        </w:rPr>
        <w:t xml:space="preserve"> </w:t>
      </w:r>
      <w:r w:rsidRPr="00210C83">
        <w:rPr>
          <w:rFonts w:asciiTheme="minorHAnsi" w:hAnsiTheme="minorHAnsi" w:cstheme="minorHAnsi"/>
          <w:w w:val="105"/>
        </w:rPr>
        <w:t>selection</w:t>
      </w:r>
      <w:r w:rsidRPr="00210C83">
        <w:rPr>
          <w:rFonts w:asciiTheme="minorHAnsi" w:hAnsiTheme="minorHAnsi" w:cstheme="minorHAnsi"/>
          <w:spacing w:val="-4"/>
          <w:w w:val="105"/>
        </w:rPr>
        <w:t xml:space="preserve"> </w:t>
      </w:r>
      <w:r w:rsidRPr="00210C83">
        <w:rPr>
          <w:rFonts w:asciiTheme="minorHAnsi" w:hAnsiTheme="minorHAnsi" w:cstheme="minorHAnsi"/>
          <w:w w:val="105"/>
        </w:rPr>
        <w:t xml:space="preserve">of the most appropriate approach and method for addressing </w:t>
      </w:r>
      <w:proofErr w:type="gramStart"/>
      <w:r w:rsidRPr="00210C83">
        <w:rPr>
          <w:rFonts w:asciiTheme="minorHAnsi" w:hAnsiTheme="minorHAnsi" w:cstheme="minorHAnsi"/>
          <w:w w:val="105"/>
        </w:rPr>
        <w:t>particular research</w:t>
      </w:r>
      <w:proofErr w:type="gramEnd"/>
      <w:r w:rsidRPr="00210C83">
        <w:rPr>
          <w:rFonts w:asciiTheme="minorHAnsi" w:hAnsiTheme="minorHAnsi" w:cstheme="minorHAnsi"/>
          <w:w w:val="105"/>
        </w:rPr>
        <w:t xml:space="preserve"> questions</w:t>
      </w:r>
    </w:p>
    <w:p w14:paraId="0EDA23A3" w14:textId="77777777" w:rsidR="00210C83" w:rsidRPr="00210C83" w:rsidRDefault="00210C83" w:rsidP="00210C83">
      <w:pPr>
        <w:pStyle w:val="BodyText"/>
        <w:numPr>
          <w:ilvl w:val="0"/>
          <w:numId w:val="5"/>
        </w:numPr>
        <w:jc w:val="both"/>
        <w:rPr>
          <w:rFonts w:asciiTheme="minorHAnsi" w:hAnsiTheme="minorHAnsi" w:cstheme="minorHAnsi"/>
          <w:sz w:val="22"/>
          <w:szCs w:val="22"/>
        </w:rPr>
      </w:pPr>
      <w:r w:rsidRPr="00210C83">
        <w:rPr>
          <w:rFonts w:asciiTheme="minorHAnsi" w:hAnsiTheme="minorHAnsi" w:cstheme="minorHAnsi"/>
          <w:w w:val="105"/>
        </w:rPr>
        <w:t>An</w:t>
      </w:r>
      <w:r w:rsidRPr="00210C83">
        <w:rPr>
          <w:rFonts w:asciiTheme="minorHAnsi" w:hAnsiTheme="minorHAnsi" w:cstheme="minorHAnsi"/>
          <w:spacing w:val="-6"/>
          <w:w w:val="105"/>
        </w:rPr>
        <w:t xml:space="preserve"> </w:t>
      </w:r>
      <w:r w:rsidRPr="00210C83">
        <w:rPr>
          <w:rFonts w:asciiTheme="minorHAnsi" w:hAnsiTheme="minorHAnsi" w:cstheme="minorHAnsi"/>
          <w:w w:val="105"/>
        </w:rPr>
        <w:t>ability</w:t>
      </w:r>
      <w:r w:rsidRPr="00210C83">
        <w:rPr>
          <w:rFonts w:asciiTheme="minorHAnsi" w:hAnsiTheme="minorHAnsi" w:cstheme="minorHAnsi"/>
          <w:spacing w:val="-5"/>
          <w:w w:val="105"/>
        </w:rPr>
        <w:t xml:space="preserve"> </w:t>
      </w:r>
      <w:r w:rsidRPr="00210C83">
        <w:rPr>
          <w:rFonts w:asciiTheme="minorHAnsi" w:hAnsiTheme="minorHAnsi" w:cstheme="minorHAnsi"/>
          <w:w w:val="105"/>
        </w:rPr>
        <w:t>to</w:t>
      </w:r>
      <w:r w:rsidRPr="00210C83">
        <w:rPr>
          <w:rFonts w:asciiTheme="minorHAnsi" w:hAnsiTheme="minorHAnsi" w:cstheme="minorHAnsi"/>
          <w:spacing w:val="-6"/>
          <w:w w:val="105"/>
        </w:rPr>
        <w:t xml:space="preserve"> </w:t>
      </w:r>
      <w:r w:rsidRPr="00210C83">
        <w:rPr>
          <w:rFonts w:asciiTheme="minorHAnsi" w:hAnsiTheme="minorHAnsi" w:cstheme="minorHAnsi"/>
          <w:w w:val="105"/>
        </w:rPr>
        <w:t>review</w:t>
      </w:r>
      <w:r w:rsidRPr="00210C83">
        <w:rPr>
          <w:rFonts w:asciiTheme="minorHAnsi" w:hAnsiTheme="minorHAnsi" w:cstheme="minorHAnsi"/>
          <w:spacing w:val="-4"/>
          <w:w w:val="105"/>
        </w:rPr>
        <w:t xml:space="preserve"> </w:t>
      </w:r>
      <w:r w:rsidRPr="00210C83">
        <w:rPr>
          <w:rFonts w:asciiTheme="minorHAnsi" w:hAnsiTheme="minorHAnsi" w:cstheme="minorHAnsi"/>
          <w:w w:val="105"/>
        </w:rPr>
        <w:t>existing</w:t>
      </w:r>
      <w:r w:rsidRPr="00210C83">
        <w:rPr>
          <w:rFonts w:asciiTheme="minorHAnsi" w:hAnsiTheme="minorHAnsi" w:cstheme="minorHAnsi"/>
          <w:spacing w:val="-5"/>
          <w:w w:val="105"/>
        </w:rPr>
        <w:t xml:space="preserve"> </w:t>
      </w:r>
      <w:r w:rsidRPr="00210C83">
        <w:rPr>
          <w:rFonts w:asciiTheme="minorHAnsi" w:hAnsiTheme="minorHAnsi" w:cstheme="minorHAnsi"/>
          <w:w w:val="105"/>
        </w:rPr>
        <w:t>research,</w:t>
      </w:r>
      <w:r w:rsidRPr="00210C83">
        <w:rPr>
          <w:rFonts w:asciiTheme="minorHAnsi" w:hAnsiTheme="minorHAnsi" w:cstheme="minorHAnsi"/>
          <w:spacing w:val="-7"/>
          <w:w w:val="105"/>
        </w:rPr>
        <w:t xml:space="preserve"> </w:t>
      </w:r>
      <w:r w:rsidRPr="00210C83">
        <w:rPr>
          <w:rFonts w:asciiTheme="minorHAnsi" w:hAnsiTheme="minorHAnsi" w:cstheme="minorHAnsi"/>
          <w:w w:val="105"/>
        </w:rPr>
        <w:t>critique</w:t>
      </w:r>
      <w:r w:rsidRPr="00210C83">
        <w:rPr>
          <w:rFonts w:asciiTheme="minorHAnsi" w:hAnsiTheme="minorHAnsi" w:cstheme="minorHAnsi"/>
          <w:spacing w:val="-5"/>
          <w:w w:val="105"/>
        </w:rPr>
        <w:t xml:space="preserve"> </w:t>
      </w:r>
      <w:r w:rsidRPr="00210C83">
        <w:rPr>
          <w:rFonts w:asciiTheme="minorHAnsi" w:hAnsiTheme="minorHAnsi" w:cstheme="minorHAnsi"/>
          <w:w w:val="105"/>
        </w:rPr>
        <w:t>published</w:t>
      </w:r>
      <w:r w:rsidRPr="00210C83">
        <w:rPr>
          <w:rFonts w:asciiTheme="minorHAnsi" w:hAnsiTheme="minorHAnsi" w:cstheme="minorHAnsi"/>
          <w:spacing w:val="-5"/>
          <w:w w:val="105"/>
        </w:rPr>
        <w:t xml:space="preserve"> </w:t>
      </w:r>
      <w:r w:rsidRPr="00210C83">
        <w:rPr>
          <w:rFonts w:asciiTheme="minorHAnsi" w:hAnsiTheme="minorHAnsi" w:cstheme="minorHAnsi"/>
          <w:w w:val="105"/>
        </w:rPr>
        <w:t>literature,</w:t>
      </w:r>
      <w:r w:rsidRPr="00210C83">
        <w:rPr>
          <w:rFonts w:asciiTheme="minorHAnsi" w:hAnsiTheme="minorHAnsi" w:cstheme="minorHAnsi"/>
          <w:spacing w:val="-7"/>
          <w:w w:val="105"/>
        </w:rPr>
        <w:t xml:space="preserve"> </w:t>
      </w:r>
      <w:r w:rsidRPr="00210C83">
        <w:rPr>
          <w:rFonts w:asciiTheme="minorHAnsi" w:hAnsiTheme="minorHAnsi" w:cstheme="minorHAnsi"/>
          <w:w w:val="105"/>
        </w:rPr>
        <w:t>critically</w:t>
      </w:r>
      <w:r w:rsidRPr="00210C83">
        <w:rPr>
          <w:rFonts w:asciiTheme="minorHAnsi" w:hAnsiTheme="minorHAnsi" w:cstheme="minorHAnsi"/>
          <w:spacing w:val="-5"/>
          <w:w w:val="105"/>
        </w:rPr>
        <w:t xml:space="preserve"> </w:t>
      </w:r>
      <w:r w:rsidRPr="00210C83">
        <w:rPr>
          <w:rFonts w:asciiTheme="minorHAnsi" w:hAnsiTheme="minorHAnsi" w:cstheme="minorHAnsi"/>
          <w:w w:val="105"/>
        </w:rPr>
        <w:t>evaluate and assess evidence and the quality and validity of</w:t>
      </w:r>
      <w:r w:rsidRPr="00210C83">
        <w:rPr>
          <w:rFonts w:asciiTheme="minorHAnsi" w:hAnsiTheme="minorHAnsi" w:cstheme="minorHAnsi"/>
          <w:spacing w:val="1"/>
          <w:w w:val="105"/>
        </w:rPr>
        <w:t xml:space="preserve"> </w:t>
      </w:r>
      <w:r w:rsidRPr="00210C83">
        <w:rPr>
          <w:rFonts w:asciiTheme="minorHAnsi" w:hAnsiTheme="minorHAnsi" w:cstheme="minorHAnsi"/>
          <w:w w:val="105"/>
        </w:rPr>
        <w:t>research;</w:t>
      </w:r>
    </w:p>
    <w:p w14:paraId="6195E1BB" w14:textId="77777777" w:rsidR="00210C83" w:rsidRPr="00210C83" w:rsidRDefault="00210C83" w:rsidP="00210C83">
      <w:pPr>
        <w:pStyle w:val="BodyText"/>
        <w:numPr>
          <w:ilvl w:val="0"/>
          <w:numId w:val="5"/>
        </w:numPr>
        <w:jc w:val="both"/>
        <w:rPr>
          <w:rFonts w:asciiTheme="minorHAnsi" w:hAnsiTheme="minorHAnsi" w:cstheme="minorHAnsi"/>
          <w:sz w:val="22"/>
          <w:szCs w:val="22"/>
        </w:rPr>
      </w:pPr>
      <w:r w:rsidRPr="00210C83">
        <w:rPr>
          <w:rFonts w:asciiTheme="minorHAnsi" w:hAnsiTheme="minorHAnsi" w:cstheme="minorHAnsi"/>
          <w:w w:val="105"/>
        </w:rPr>
        <w:t>An appreciation of the ethical constraints on the conduct of</w:t>
      </w:r>
      <w:r w:rsidRPr="00210C83">
        <w:rPr>
          <w:rFonts w:asciiTheme="minorHAnsi" w:hAnsiTheme="minorHAnsi" w:cstheme="minorHAnsi"/>
          <w:spacing w:val="-1"/>
          <w:w w:val="105"/>
        </w:rPr>
        <w:t xml:space="preserve"> </w:t>
      </w:r>
      <w:r w:rsidRPr="00210C83">
        <w:rPr>
          <w:rFonts w:asciiTheme="minorHAnsi" w:hAnsiTheme="minorHAnsi" w:cstheme="minorHAnsi"/>
          <w:w w:val="105"/>
        </w:rPr>
        <w:t>research;</w:t>
      </w:r>
    </w:p>
    <w:p w14:paraId="4E01A1A4" w14:textId="77777777" w:rsidR="00210C83" w:rsidRPr="00210C83" w:rsidRDefault="00210C83" w:rsidP="00210C83">
      <w:pPr>
        <w:pStyle w:val="BodyText"/>
        <w:numPr>
          <w:ilvl w:val="0"/>
          <w:numId w:val="5"/>
        </w:numPr>
        <w:ind w:right="622"/>
        <w:jc w:val="both"/>
        <w:rPr>
          <w:rFonts w:asciiTheme="minorHAnsi" w:hAnsiTheme="minorHAnsi" w:cstheme="minorHAnsi"/>
          <w:sz w:val="22"/>
          <w:szCs w:val="22"/>
        </w:rPr>
      </w:pPr>
      <w:r w:rsidRPr="00210C83">
        <w:rPr>
          <w:rFonts w:asciiTheme="minorHAnsi" w:hAnsiTheme="minorHAnsi" w:cstheme="minorHAnsi"/>
          <w:w w:val="105"/>
          <w:sz w:val="22"/>
          <w:szCs w:val="22"/>
        </w:rPr>
        <w:t>Transferable intellectual skills including critical thinking, constructing an argument, and writing skills.</w:t>
      </w:r>
    </w:p>
    <w:p w14:paraId="2FA30132" w14:textId="77777777" w:rsidR="00210C83" w:rsidRPr="00210C83" w:rsidRDefault="00210C83" w:rsidP="00210C83">
      <w:pPr>
        <w:spacing w:after="0" w:line="240" w:lineRule="auto"/>
        <w:jc w:val="both"/>
        <w:rPr>
          <w:rFonts w:cstheme="minorHAnsi"/>
          <w:b/>
        </w:rPr>
      </w:pPr>
    </w:p>
    <w:p w14:paraId="1B71B53B" w14:textId="77777777" w:rsidR="00210C83" w:rsidRPr="00210C83" w:rsidRDefault="00210C83" w:rsidP="00210C83">
      <w:pPr>
        <w:spacing w:after="0" w:line="240" w:lineRule="auto"/>
        <w:jc w:val="both"/>
        <w:rPr>
          <w:rFonts w:cstheme="minorHAnsi"/>
          <w:b/>
        </w:rPr>
      </w:pPr>
    </w:p>
    <w:p w14:paraId="744258A5" w14:textId="77777777" w:rsidR="00210C83" w:rsidRPr="00210C83" w:rsidRDefault="00210C83" w:rsidP="00210C83">
      <w:pPr>
        <w:spacing w:after="0" w:line="240" w:lineRule="auto"/>
        <w:jc w:val="both"/>
        <w:rPr>
          <w:rFonts w:cstheme="minorHAnsi"/>
          <w:b/>
        </w:rPr>
      </w:pPr>
      <w:r w:rsidRPr="00210C83">
        <w:rPr>
          <w:rFonts w:cstheme="minorHAnsi"/>
          <w:b/>
        </w:rPr>
        <w:t>Syllabus</w:t>
      </w:r>
    </w:p>
    <w:p w14:paraId="304FA555" w14:textId="77777777" w:rsidR="00210C83" w:rsidRPr="00210C83" w:rsidRDefault="00210C83" w:rsidP="00210C83">
      <w:pPr>
        <w:spacing w:after="0" w:line="240" w:lineRule="auto"/>
        <w:jc w:val="both"/>
        <w:rPr>
          <w:rFonts w:cstheme="minorHAnsi"/>
          <w:b/>
        </w:rPr>
      </w:pPr>
    </w:p>
    <w:p w14:paraId="7A867D3A" w14:textId="77777777" w:rsidR="00210C83" w:rsidRPr="00210C83" w:rsidRDefault="00210C83" w:rsidP="00210C83">
      <w:pPr>
        <w:pStyle w:val="BodyText"/>
        <w:ind w:left="426" w:right="622"/>
        <w:jc w:val="both"/>
        <w:rPr>
          <w:rFonts w:asciiTheme="minorHAnsi" w:hAnsiTheme="minorHAnsi" w:cstheme="minorHAnsi"/>
          <w:w w:val="105"/>
          <w:sz w:val="22"/>
          <w:szCs w:val="22"/>
        </w:rPr>
      </w:pPr>
      <w:r w:rsidRPr="00210C83">
        <w:rPr>
          <w:rFonts w:asciiTheme="minorHAnsi" w:hAnsiTheme="minorHAnsi" w:cstheme="minorHAnsi"/>
          <w:w w:val="105"/>
          <w:sz w:val="22"/>
          <w:szCs w:val="22"/>
        </w:rPr>
        <w:t xml:space="preserve">The course addresses the question of research methods, that is, how to do research in accountancy and finance, business management, real estate and social science more generally. </w:t>
      </w:r>
    </w:p>
    <w:p w14:paraId="147F01A0" w14:textId="77777777" w:rsidR="00210C83" w:rsidRPr="00210C83" w:rsidRDefault="00210C83" w:rsidP="00210C83">
      <w:pPr>
        <w:pStyle w:val="BodyText"/>
        <w:ind w:left="426" w:right="622"/>
        <w:jc w:val="both"/>
        <w:rPr>
          <w:rFonts w:asciiTheme="minorHAnsi" w:hAnsiTheme="minorHAnsi" w:cstheme="minorHAnsi"/>
          <w:w w:val="105"/>
          <w:sz w:val="22"/>
          <w:szCs w:val="22"/>
        </w:rPr>
      </w:pPr>
      <w:r w:rsidRPr="00210C83">
        <w:rPr>
          <w:rFonts w:asciiTheme="minorHAnsi" w:hAnsiTheme="minorHAnsi" w:cstheme="minorHAnsi"/>
          <w:w w:val="105"/>
          <w:sz w:val="22"/>
          <w:szCs w:val="22"/>
        </w:rPr>
        <w:t xml:space="preserve">The kinds of questions that will be addressed include: </w:t>
      </w:r>
    </w:p>
    <w:p w14:paraId="676E0BCC" w14:textId="77777777" w:rsidR="00210C83" w:rsidRPr="00210C83" w:rsidRDefault="00210C83" w:rsidP="00210C83">
      <w:pPr>
        <w:pStyle w:val="BodyText"/>
        <w:numPr>
          <w:ilvl w:val="0"/>
          <w:numId w:val="6"/>
        </w:numPr>
        <w:ind w:right="622"/>
        <w:jc w:val="both"/>
        <w:rPr>
          <w:rFonts w:asciiTheme="minorHAnsi" w:hAnsiTheme="minorHAnsi" w:cstheme="minorHAnsi"/>
          <w:sz w:val="22"/>
          <w:szCs w:val="22"/>
        </w:rPr>
      </w:pPr>
      <w:r w:rsidRPr="00210C83">
        <w:rPr>
          <w:rFonts w:asciiTheme="minorHAnsi" w:hAnsiTheme="minorHAnsi" w:cstheme="minorHAnsi"/>
          <w:w w:val="105"/>
          <w:sz w:val="22"/>
          <w:szCs w:val="22"/>
        </w:rPr>
        <w:t xml:space="preserve">how to design a questionnaire; </w:t>
      </w:r>
    </w:p>
    <w:p w14:paraId="03C7858D" w14:textId="77777777" w:rsidR="00210C83" w:rsidRPr="00210C83" w:rsidRDefault="00210C83" w:rsidP="00210C83">
      <w:pPr>
        <w:pStyle w:val="BodyText"/>
        <w:numPr>
          <w:ilvl w:val="0"/>
          <w:numId w:val="6"/>
        </w:numPr>
        <w:ind w:right="622"/>
        <w:jc w:val="both"/>
        <w:rPr>
          <w:rFonts w:asciiTheme="minorHAnsi" w:hAnsiTheme="minorHAnsi" w:cstheme="minorHAnsi"/>
          <w:sz w:val="22"/>
          <w:szCs w:val="22"/>
        </w:rPr>
      </w:pPr>
      <w:r w:rsidRPr="00210C83">
        <w:rPr>
          <w:rFonts w:asciiTheme="minorHAnsi" w:hAnsiTheme="minorHAnsi" w:cstheme="minorHAnsi"/>
          <w:w w:val="105"/>
          <w:sz w:val="22"/>
          <w:szCs w:val="22"/>
        </w:rPr>
        <w:t xml:space="preserve">how to </w:t>
      </w:r>
      <w:proofErr w:type="spellStart"/>
      <w:r w:rsidRPr="00210C83">
        <w:rPr>
          <w:rFonts w:asciiTheme="minorHAnsi" w:hAnsiTheme="minorHAnsi" w:cstheme="minorHAnsi"/>
          <w:w w:val="105"/>
          <w:sz w:val="22"/>
          <w:szCs w:val="22"/>
        </w:rPr>
        <w:t>analyse</w:t>
      </w:r>
      <w:proofErr w:type="spellEnd"/>
      <w:r w:rsidRPr="00210C83">
        <w:rPr>
          <w:rFonts w:asciiTheme="minorHAnsi" w:hAnsiTheme="minorHAnsi" w:cstheme="minorHAnsi"/>
          <w:w w:val="105"/>
          <w:sz w:val="22"/>
          <w:szCs w:val="22"/>
        </w:rPr>
        <w:t xml:space="preserve"> quantitative data; </w:t>
      </w:r>
    </w:p>
    <w:p w14:paraId="185B300B" w14:textId="77777777" w:rsidR="00210C83" w:rsidRPr="00210C83" w:rsidRDefault="00210C83" w:rsidP="00210C83">
      <w:pPr>
        <w:pStyle w:val="BodyText"/>
        <w:numPr>
          <w:ilvl w:val="0"/>
          <w:numId w:val="6"/>
        </w:numPr>
        <w:ind w:right="622"/>
        <w:jc w:val="both"/>
        <w:rPr>
          <w:rFonts w:asciiTheme="minorHAnsi" w:hAnsiTheme="minorHAnsi" w:cstheme="minorHAnsi"/>
          <w:sz w:val="22"/>
          <w:szCs w:val="22"/>
        </w:rPr>
      </w:pPr>
      <w:r w:rsidRPr="00210C83">
        <w:rPr>
          <w:rFonts w:asciiTheme="minorHAnsi" w:hAnsiTheme="minorHAnsi" w:cstheme="minorHAnsi"/>
          <w:w w:val="105"/>
          <w:sz w:val="22"/>
          <w:szCs w:val="22"/>
        </w:rPr>
        <w:t xml:space="preserve">how to conduct a face-to-face interview; </w:t>
      </w:r>
    </w:p>
    <w:p w14:paraId="7D4EC3D9" w14:textId="77777777" w:rsidR="00210C83" w:rsidRPr="00210C83" w:rsidRDefault="00210C83" w:rsidP="00210C83">
      <w:pPr>
        <w:pStyle w:val="BodyText"/>
        <w:numPr>
          <w:ilvl w:val="0"/>
          <w:numId w:val="6"/>
        </w:numPr>
        <w:ind w:right="622"/>
        <w:jc w:val="both"/>
        <w:rPr>
          <w:rFonts w:asciiTheme="minorHAnsi" w:hAnsiTheme="minorHAnsi" w:cstheme="minorHAnsi"/>
          <w:sz w:val="22"/>
          <w:szCs w:val="22"/>
        </w:rPr>
      </w:pPr>
      <w:r w:rsidRPr="00210C83">
        <w:rPr>
          <w:rFonts w:asciiTheme="minorHAnsi" w:hAnsiTheme="minorHAnsi" w:cstheme="minorHAnsi"/>
          <w:w w:val="105"/>
          <w:sz w:val="22"/>
          <w:szCs w:val="22"/>
        </w:rPr>
        <w:t xml:space="preserve">how to </w:t>
      </w:r>
      <w:proofErr w:type="spellStart"/>
      <w:r w:rsidRPr="00210C83">
        <w:rPr>
          <w:rFonts w:asciiTheme="minorHAnsi" w:hAnsiTheme="minorHAnsi" w:cstheme="minorHAnsi"/>
          <w:w w:val="105"/>
          <w:sz w:val="22"/>
          <w:szCs w:val="22"/>
        </w:rPr>
        <w:t>analyse</w:t>
      </w:r>
      <w:proofErr w:type="spellEnd"/>
      <w:r w:rsidRPr="00210C83">
        <w:rPr>
          <w:rFonts w:asciiTheme="minorHAnsi" w:hAnsiTheme="minorHAnsi" w:cstheme="minorHAnsi"/>
          <w:w w:val="105"/>
          <w:sz w:val="22"/>
          <w:szCs w:val="22"/>
        </w:rPr>
        <w:t xml:space="preserve"> interview transcripts; </w:t>
      </w:r>
    </w:p>
    <w:p w14:paraId="51BC6254" w14:textId="77777777" w:rsidR="00210C83" w:rsidRPr="00210C83" w:rsidRDefault="00210C83" w:rsidP="00210C83">
      <w:pPr>
        <w:pStyle w:val="BodyText"/>
        <w:numPr>
          <w:ilvl w:val="0"/>
          <w:numId w:val="6"/>
        </w:numPr>
        <w:ind w:right="622"/>
        <w:jc w:val="both"/>
        <w:rPr>
          <w:rFonts w:asciiTheme="minorHAnsi" w:hAnsiTheme="minorHAnsi" w:cstheme="minorHAnsi"/>
          <w:sz w:val="22"/>
          <w:szCs w:val="22"/>
        </w:rPr>
      </w:pPr>
      <w:r w:rsidRPr="00210C83">
        <w:rPr>
          <w:rFonts w:asciiTheme="minorHAnsi" w:hAnsiTheme="minorHAnsi" w:cstheme="minorHAnsi"/>
          <w:w w:val="105"/>
          <w:sz w:val="22"/>
          <w:szCs w:val="22"/>
        </w:rPr>
        <w:t xml:space="preserve">how to design a research project; how to gain access to a research sample. </w:t>
      </w:r>
    </w:p>
    <w:p w14:paraId="43150C27" w14:textId="77777777" w:rsidR="00210C83" w:rsidRPr="00210C83" w:rsidRDefault="00210C83" w:rsidP="00210C83">
      <w:pPr>
        <w:pStyle w:val="BodyText"/>
        <w:ind w:right="622"/>
        <w:jc w:val="both"/>
        <w:rPr>
          <w:rFonts w:asciiTheme="minorHAnsi" w:hAnsiTheme="minorHAnsi" w:cstheme="minorHAnsi"/>
          <w:w w:val="105"/>
          <w:sz w:val="22"/>
          <w:szCs w:val="22"/>
        </w:rPr>
      </w:pPr>
    </w:p>
    <w:p w14:paraId="198013A1" w14:textId="77777777" w:rsidR="00210C83" w:rsidRPr="00210C83" w:rsidRDefault="00210C83" w:rsidP="00210C83">
      <w:pPr>
        <w:pStyle w:val="BodyText"/>
        <w:ind w:left="426" w:right="622"/>
        <w:jc w:val="both"/>
        <w:rPr>
          <w:rFonts w:asciiTheme="minorHAnsi" w:hAnsiTheme="minorHAnsi" w:cstheme="minorHAnsi"/>
          <w:w w:val="105"/>
          <w:sz w:val="22"/>
          <w:szCs w:val="22"/>
        </w:rPr>
      </w:pPr>
      <w:r w:rsidRPr="00210C83">
        <w:rPr>
          <w:rFonts w:asciiTheme="minorHAnsi" w:hAnsiTheme="minorHAnsi" w:cstheme="minorHAnsi"/>
          <w:w w:val="105"/>
          <w:sz w:val="22"/>
          <w:szCs w:val="22"/>
        </w:rPr>
        <w:t xml:space="preserve">The course also </w:t>
      </w:r>
      <w:proofErr w:type="spellStart"/>
      <w:r w:rsidRPr="00210C83">
        <w:rPr>
          <w:rFonts w:asciiTheme="minorHAnsi" w:hAnsiTheme="minorHAnsi" w:cstheme="minorHAnsi"/>
          <w:w w:val="105"/>
          <w:sz w:val="22"/>
          <w:szCs w:val="22"/>
        </w:rPr>
        <w:t>emphasises</w:t>
      </w:r>
      <w:proofErr w:type="spellEnd"/>
      <w:r w:rsidRPr="00210C83">
        <w:rPr>
          <w:rFonts w:asciiTheme="minorHAnsi" w:hAnsiTheme="minorHAnsi" w:cstheme="minorHAnsi"/>
          <w:w w:val="105"/>
          <w:sz w:val="22"/>
          <w:szCs w:val="22"/>
        </w:rPr>
        <w:t xml:space="preserve"> how research methods and practices are linked to broader philosophical ideas about the nature of reality (ontology) and how knowledge is constructed (epistemology). </w:t>
      </w:r>
    </w:p>
    <w:p w14:paraId="617DCAB2" w14:textId="77777777" w:rsidR="00210C83" w:rsidRPr="00210C83" w:rsidRDefault="00210C83" w:rsidP="00210C83">
      <w:pPr>
        <w:pStyle w:val="BodyText"/>
        <w:ind w:left="426" w:right="622"/>
        <w:jc w:val="both"/>
        <w:rPr>
          <w:rFonts w:asciiTheme="minorHAnsi" w:hAnsiTheme="minorHAnsi" w:cstheme="minorHAnsi"/>
          <w:w w:val="105"/>
          <w:sz w:val="22"/>
          <w:szCs w:val="22"/>
        </w:rPr>
      </w:pPr>
    </w:p>
    <w:p w14:paraId="31D60C3F" w14:textId="77777777" w:rsidR="00210C83" w:rsidRPr="00210C83" w:rsidRDefault="00210C83" w:rsidP="00210C83">
      <w:pPr>
        <w:pStyle w:val="BodyText"/>
        <w:ind w:left="426" w:right="622"/>
        <w:jc w:val="both"/>
        <w:rPr>
          <w:rFonts w:asciiTheme="minorHAnsi" w:hAnsiTheme="minorHAnsi" w:cstheme="minorHAnsi"/>
          <w:w w:val="105"/>
          <w:sz w:val="22"/>
          <w:szCs w:val="22"/>
        </w:rPr>
      </w:pPr>
      <w:r w:rsidRPr="00210C83">
        <w:rPr>
          <w:rFonts w:asciiTheme="minorHAnsi" w:hAnsiTheme="minorHAnsi" w:cstheme="minorHAnsi"/>
          <w:w w:val="105"/>
          <w:sz w:val="22"/>
          <w:szCs w:val="22"/>
        </w:rPr>
        <w:t>The course will also address ethical issues in research, and questions about the validity and scientific status of knowledge.</w:t>
      </w:r>
    </w:p>
    <w:p w14:paraId="7BA090D8" w14:textId="77777777" w:rsidR="00210C83" w:rsidRPr="00210C83" w:rsidRDefault="00210C83" w:rsidP="00210C83">
      <w:pPr>
        <w:pStyle w:val="BodyText"/>
        <w:ind w:left="426" w:right="622"/>
        <w:jc w:val="both"/>
        <w:rPr>
          <w:rFonts w:asciiTheme="minorHAnsi" w:hAnsiTheme="minorHAnsi" w:cstheme="minorHAnsi"/>
          <w:sz w:val="22"/>
          <w:szCs w:val="22"/>
        </w:rPr>
      </w:pPr>
    </w:p>
    <w:p w14:paraId="59E1A501" w14:textId="77777777" w:rsidR="00210C83" w:rsidRPr="00210C83" w:rsidRDefault="00210C83" w:rsidP="00210C83">
      <w:pPr>
        <w:pStyle w:val="BodyText"/>
        <w:ind w:left="426" w:right="622"/>
        <w:jc w:val="both"/>
        <w:rPr>
          <w:rFonts w:asciiTheme="minorHAnsi" w:hAnsiTheme="minorHAnsi" w:cstheme="minorHAnsi"/>
          <w:w w:val="105"/>
          <w:sz w:val="22"/>
          <w:szCs w:val="22"/>
        </w:rPr>
      </w:pPr>
      <w:r w:rsidRPr="00210C83">
        <w:rPr>
          <w:rFonts w:asciiTheme="minorHAnsi" w:hAnsiTheme="minorHAnsi" w:cstheme="minorHAnsi"/>
          <w:w w:val="105"/>
          <w:sz w:val="22"/>
          <w:szCs w:val="22"/>
        </w:rPr>
        <w:t xml:space="preserve">The course is structured around a distinction between qualitative and quantitative research approaches and methods. It will introduce different qualitative methods (e.g. qualitative interviews; focus groups; ethnography and participant observation; </w:t>
      </w:r>
      <w:r w:rsidRPr="00210C83">
        <w:rPr>
          <w:rFonts w:asciiTheme="minorHAnsi" w:hAnsiTheme="minorHAnsi" w:cstheme="minorHAnsi"/>
          <w:w w:val="105"/>
          <w:sz w:val="22"/>
          <w:szCs w:val="22"/>
        </w:rPr>
        <w:lastRenderedPageBreak/>
        <w:t>secondary analysis of qualitative data) and quantitative methods (e.g. questionnaires and structured interviews; structured observation; content analysis and official statistics). The distinction between qualitative and quantitative approaches is a useful way of structuring the course and of introducing wider philosophical issues and debates. However, this distinction will also be critically examined and broken down, and there will be discussion of how these approaches can be combined in management, property, accountancy and finance research.</w:t>
      </w:r>
    </w:p>
    <w:p w14:paraId="4083FEFD" w14:textId="77777777" w:rsidR="00210C83" w:rsidRPr="00210C83" w:rsidRDefault="00210C83" w:rsidP="00210C83">
      <w:pPr>
        <w:spacing w:after="0" w:line="240" w:lineRule="auto"/>
        <w:rPr>
          <w:rFonts w:cstheme="minorHAnsi"/>
          <w:b/>
        </w:rPr>
      </w:pPr>
    </w:p>
    <w:sectPr w:rsidR="00210C83" w:rsidRPr="00210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44BFF"/>
    <w:multiLevelType w:val="hybridMultilevel"/>
    <w:tmpl w:val="71DA22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2F54019"/>
    <w:multiLevelType w:val="hybridMultilevel"/>
    <w:tmpl w:val="A020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2142AC"/>
    <w:multiLevelType w:val="hybridMultilevel"/>
    <w:tmpl w:val="D7DCA006"/>
    <w:lvl w:ilvl="0" w:tplc="856638C8">
      <w:start w:val="1"/>
      <w:numFmt w:val="lowerLetter"/>
      <w:lvlText w:val="%1."/>
      <w:lvlJc w:val="left"/>
      <w:pPr>
        <w:ind w:left="980" w:hanging="360"/>
      </w:pPr>
      <w:rPr>
        <w:rFonts w:hint="default"/>
        <w:w w:val="105"/>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3" w15:restartNumberingAfterBreak="0">
    <w:nsid w:val="69360F75"/>
    <w:multiLevelType w:val="hybridMultilevel"/>
    <w:tmpl w:val="6C209FEE"/>
    <w:lvl w:ilvl="0" w:tplc="E8A24EE0">
      <w:start w:val="1"/>
      <w:numFmt w:val="upperRoman"/>
      <w:lvlText w:val="%1."/>
      <w:lvlJc w:val="left"/>
      <w:pPr>
        <w:ind w:left="976" w:hanging="356"/>
        <w:jc w:val="left"/>
      </w:pPr>
      <w:rPr>
        <w:rFonts w:ascii="Constantia" w:eastAsia="Constantia" w:hAnsi="Constantia" w:cs="Constantia" w:hint="default"/>
        <w:color w:val="C80B6F"/>
        <w:spacing w:val="0"/>
        <w:w w:val="102"/>
        <w:sz w:val="21"/>
        <w:szCs w:val="21"/>
      </w:rPr>
    </w:lvl>
    <w:lvl w:ilvl="1" w:tplc="72ACC494">
      <w:start w:val="1"/>
      <w:numFmt w:val="upperRoman"/>
      <w:lvlText w:val="%2."/>
      <w:lvlJc w:val="left"/>
      <w:pPr>
        <w:ind w:left="1340" w:hanging="590"/>
        <w:jc w:val="right"/>
      </w:pPr>
      <w:rPr>
        <w:rFonts w:ascii="Constantia" w:eastAsia="Constantia" w:hAnsi="Constantia" w:cs="Constantia" w:hint="default"/>
        <w:b/>
        <w:bCs/>
        <w:color w:val="005F7D"/>
        <w:spacing w:val="0"/>
        <w:w w:val="99"/>
        <w:sz w:val="28"/>
        <w:szCs w:val="28"/>
      </w:rPr>
    </w:lvl>
    <w:lvl w:ilvl="2" w:tplc="F940A9B8">
      <w:numFmt w:val="bullet"/>
      <w:lvlText w:val=""/>
      <w:lvlJc w:val="left"/>
      <w:pPr>
        <w:ind w:left="1340" w:hanging="360"/>
      </w:pPr>
      <w:rPr>
        <w:rFonts w:hint="default"/>
        <w:w w:val="102"/>
      </w:rPr>
    </w:lvl>
    <w:lvl w:ilvl="3" w:tplc="8E4A2A1A">
      <w:numFmt w:val="bullet"/>
      <w:lvlText w:val=""/>
      <w:lvlJc w:val="left"/>
      <w:pPr>
        <w:ind w:left="2255" w:hanging="360"/>
      </w:pPr>
      <w:rPr>
        <w:rFonts w:ascii="Wingdings" w:eastAsia="Wingdings" w:hAnsi="Wingdings" w:cs="Wingdings" w:hint="default"/>
        <w:w w:val="102"/>
        <w:sz w:val="21"/>
        <w:szCs w:val="21"/>
      </w:rPr>
    </w:lvl>
    <w:lvl w:ilvl="4" w:tplc="AD3C435A">
      <w:numFmt w:val="bullet"/>
      <w:lvlText w:val="•"/>
      <w:lvlJc w:val="left"/>
      <w:pPr>
        <w:ind w:left="3451" w:hanging="360"/>
      </w:pPr>
      <w:rPr>
        <w:rFonts w:hint="default"/>
      </w:rPr>
    </w:lvl>
    <w:lvl w:ilvl="5" w:tplc="5568013E">
      <w:numFmt w:val="bullet"/>
      <w:lvlText w:val="•"/>
      <w:lvlJc w:val="left"/>
      <w:pPr>
        <w:ind w:left="4642" w:hanging="360"/>
      </w:pPr>
      <w:rPr>
        <w:rFonts w:hint="default"/>
      </w:rPr>
    </w:lvl>
    <w:lvl w:ilvl="6" w:tplc="E01C327C">
      <w:numFmt w:val="bullet"/>
      <w:lvlText w:val="•"/>
      <w:lvlJc w:val="left"/>
      <w:pPr>
        <w:ind w:left="5834" w:hanging="360"/>
      </w:pPr>
      <w:rPr>
        <w:rFonts w:hint="default"/>
      </w:rPr>
    </w:lvl>
    <w:lvl w:ilvl="7" w:tplc="23B8AC5C">
      <w:numFmt w:val="bullet"/>
      <w:lvlText w:val="•"/>
      <w:lvlJc w:val="left"/>
      <w:pPr>
        <w:ind w:left="7025" w:hanging="360"/>
      </w:pPr>
      <w:rPr>
        <w:rFonts w:hint="default"/>
      </w:rPr>
    </w:lvl>
    <w:lvl w:ilvl="8" w:tplc="B1A6D578">
      <w:numFmt w:val="bullet"/>
      <w:lvlText w:val="•"/>
      <w:lvlJc w:val="left"/>
      <w:pPr>
        <w:ind w:left="8217" w:hanging="360"/>
      </w:pPr>
      <w:rPr>
        <w:rFonts w:hint="default"/>
      </w:rPr>
    </w:lvl>
  </w:abstractNum>
  <w:abstractNum w:abstractNumId="4" w15:restartNumberingAfterBreak="0">
    <w:nsid w:val="6BDB7135"/>
    <w:multiLevelType w:val="hybridMultilevel"/>
    <w:tmpl w:val="BB9E2EA0"/>
    <w:lvl w:ilvl="0" w:tplc="FA3C63F2">
      <w:start w:val="1"/>
      <w:numFmt w:val="lowerLetter"/>
      <w:lvlText w:val="%1)"/>
      <w:lvlJc w:val="left"/>
      <w:pPr>
        <w:ind w:left="1340" w:hanging="360"/>
        <w:jc w:val="left"/>
      </w:pPr>
      <w:rPr>
        <w:rFonts w:ascii="Constantia" w:eastAsia="Constantia" w:hAnsi="Constantia" w:cs="Constantia" w:hint="default"/>
        <w:spacing w:val="0"/>
        <w:w w:val="102"/>
        <w:sz w:val="21"/>
        <w:szCs w:val="21"/>
      </w:rPr>
    </w:lvl>
    <w:lvl w:ilvl="1" w:tplc="B214484E">
      <w:numFmt w:val="bullet"/>
      <w:lvlText w:val="•"/>
      <w:lvlJc w:val="left"/>
      <w:pPr>
        <w:ind w:left="2266" w:hanging="360"/>
      </w:pPr>
      <w:rPr>
        <w:rFonts w:hint="default"/>
      </w:rPr>
    </w:lvl>
    <w:lvl w:ilvl="2" w:tplc="2E2460F2">
      <w:numFmt w:val="bullet"/>
      <w:lvlText w:val="•"/>
      <w:lvlJc w:val="left"/>
      <w:pPr>
        <w:ind w:left="3192" w:hanging="360"/>
      </w:pPr>
      <w:rPr>
        <w:rFonts w:hint="default"/>
      </w:rPr>
    </w:lvl>
    <w:lvl w:ilvl="3" w:tplc="B3B48F9C">
      <w:numFmt w:val="bullet"/>
      <w:lvlText w:val="•"/>
      <w:lvlJc w:val="left"/>
      <w:pPr>
        <w:ind w:left="4118" w:hanging="360"/>
      </w:pPr>
      <w:rPr>
        <w:rFonts w:hint="default"/>
      </w:rPr>
    </w:lvl>
    <w:lvl w:ilvl="4" w:tplc="D142500C">
      <w:numFmt w:val="bullet"/>
      <w:lvlText w:val="•"/>
      <w:lvlJc w:val="left"/>
      <w:pPr>
        <w:ind w:left="5044" w:hanging="360"/>
      </w:pPr>
      <w:rPr>
        <w:rFonts w:hint="default"/>
      </w:rPr>
    </w:lvl>
    <w:lvl w:ilvl="5" w:tplc="41944480">
      <w:numFmt w:val="bullet"/>
      <w:lvlText w:val="•"/>
      <w:lvlJc w:val="left"/>
      <w:pPr>
        <w:ind w:left="5970" w:hanging="360"/>
      </w:pPr>
      <w:rPr>
        <w:rFonts w:hint="default"/>
      </w:rPr>
    </w:lvl>
    <w:lvl w:ilvl="6" w:tplc="5ADAE44E">
      <w:numFmt w:val="bullet"/>
      <w:lvlText w:val="•"/>
      <w:lvlJc w:val="left"/>
      <w:pPr>
        <w:ind w:left="6896" w:hanging="360"/>
      </w:pPr>
      <w:rPr>
        <w:rFonts w:hint="default"/>
      </w:rPr>
    </w:lvl>
    <w:lvl w:ilvl="7" w:tplc="22047B0C">
      <w:numFmt w:val="bullet"/>
      <w:lvlText w:val="•"/>
      <w:lvlJc w:val="left"/>
      <w:pPr>
        <w:ind w:left="7822" w:hanging="360"/>
      </w:pPr>
      <w:rPr>
        <w:rFonts w:hint="default"/>
      </w:rPr>
    </w:lvl>
    <w:lvl w:ilvl="8" w:tplc="13F63710">
      <w:numFmt w:val="bullet"/>
      <w:lvlText w:val="•"/>
      <w:lvlJc w:val="left"/>
      <w:pPr>
        <w:ind w:left="8748" w:hanging="360"/>
      </w:pPr>
      <w:rPr>
        <w:rFonts w:hint="default"/>
      </w:rPr>
    </w:lvl>
  </w:abstractNum>
  <w:abstractNum w:abstractNumId="5" w15:restartNumberingAfterBreak="0">
    <w:nsid w:val="6C387474"/>
    <w:multiLevelType w:val="hybridMultilevel"/>
    <w:tmpl w:val="9E3CD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21"/>
    <w:rsid w:val="00193037"/>
    <w:rsid w:val="00210C83"/>
    <w:rsid w:val="004312A5"/>
    <w:rsid w:val="00A12630"/>
    <w:rsid w:val="00A9323C"/>
    <w:rsid w:val="00F9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6E96"/>
  <w15:chartTrackingRefBased/>
  <w15:docId w15:val="{28874C71-56A9-4B11-BB3F-7EBEE8FB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0C83"/>
    <w:pPr>
      <w:widowControl w:val="0"/>
      <w:autoSpaceDE w:val="0"/>
      <w:autoSpaceDN w:val="0"/>
      <w:spacing w:after="0" w:line="240" w:lineRule="auto"/>
    </w:pPr>
    <w:rPr>
      <w:rFonts w:ascii="Constantia" w:eastAsia="Constantia" w:hAnsi="Constantia" w:cs="Constantia"/>
      <w:sz w:val="21"/>
      <w:szCs w:val="21"/>
      <w:lang w:val="en-US"/>
    </w:rPr>
  </w:style>
  <w:style w:type="character" w:customStyle="1" w:styleId="BodyTextChar">
    <w:name w:val="Body Text Char"/>
    <w:basedOn w:val="DefaultParagraphFont"/>
    <w:link w:val="BodyText"/>
    <w:uiPriority w:val="1"/>
    <w:rsid w:val="00210C83"/>
    <w:rPr>
      <w:rFonts w:ascii="Constantia" w:eastAsia="Constantia" w:hAnsi="Constantia" w:cs="Constantia"/>
      <w:sz w:val="21"/>
      <w:szCs w:val="21"/>
      <w:lang w:val="en-US"/>
    </w:rPr>
  </w:style>
  <w:style w:type="paragraph" w:styleId="ListParagraph">
    <w:name w:val="List Paragraph"/>
    <w:basedOn w:val="Normal"/>
    <w:uiPriority w:val="1"/>
    <w:qFormat/>
    <w:rsid w:val="00210C83"/>
    <w:pPr>
      <w:widowControl w:val="0"/>
      <w:autoSpaceDE w:val="0"/>
      <w:autoSpaceDN w:val="0"/>
      <w:spacing w:after="0" w:line="240" w:lineRule="auto"/>
      <w:ind w:left="1340" w:hanging="360"/>
    </w:pPr>
    <w:rPr>
      <w:rFonts w:ascii="Constantia" w:eastAsia="Constantia" w:hAnsi="Constantia" w:cs="Constantia"/>
      <w:lang w:val="en-US"/>
    </w:rPr>
  </w:style>
  <w:style w:type="table" w:styleId="TableGrid">
    <w:name w:val="Table Grid"/>
    <w:basedOn w:val="TableNormal"/>
    <w:uiPriority w:val="59"/>
    <w:rsid w:val="00A12630"/>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Katja</dc:creator>
  <cp:keywords/>
  <dc:description/>
  <cp:lastModifiedBy>Christie, Katja</cp:lastModifiedBy>
  <cp:revision>3</cp:revision>
  <dcterms:created xsi:type="dcterms:W3CDTF">2020-02-10T14:11:00Z</dcterms:created>
  <dcterms:modified xsi:type="dcterms:W3CDTF">2020-02-24T09:35:00Z</dcterms:modified>
</cp:coreProperties>
</file>