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center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0795" b="6350"/>
            <wp:docPr id="4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8"/>
          <w:szCs w:val="28"/>
          <w:lang w:val="en-US"/>
        </w:rPr>
      </w:pP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Examination of 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20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 Semester 1</w:t>
      </w:r>
    </w:p>
    <w:p>
      <w:pPr>
        <w:adjustRightInd w:val="0"/>
        <w:jc w:val="center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default" w:ascii="Calibri" w:hAnsi="Calibri" w:eastAsia="仿宋" w:cs="Calibri"/>
          <w:b/>
          <w:bCs/>
          <w:i/>
          <w:iCs/>
          <w:sz w:val="28"/>
          <w:u w:val="single"/>
          <w:lang w:val="en-US" w:eastAsia="zh-CN"/>
        </w:rPr>
        <w:t>Course Name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(</w:t>
      </w:r>
      <w:r>
        <w:rPr>
          <w:rFonts w:hint="default"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/B)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4"/>
          <w:szCs w:val="20"/>
        </w:rPr>
      </w:pP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Answer Booklet and Marking Criteria</w:t>
      </w:r>
    </w:p>
    <w:p>
      <w:pPr>
        <w:adjustRightInd w:val="0"/>
        <w:rPr>
          <w:rFonts w:hint="eastAsia" w:ascii="仿宋" w:hAnsi="仿宋" w:eastAsia="仿宋"/>
          <w:szCs w:val="20"/>
        </w:rPr>
      </w:pPr>
    </w:p>
    <w:p>
      <w:pPr>
        <w:numPr>
          <w:ilvl w:val="0"/>
          <w:numId w:val="1"/>
        </w:num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11,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III.</w:t>
      </w:r>
    </w:p>
    <w:p>
      <w:pPr>
        <w:adjustRightInd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E62C90D-2D28-4F1E-BA1B-393D51BF6E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1A031EB-433F-472D-A122-A9E0B7DA76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A67F52-7166-4C4C-820A-62EAB44357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000000"/>
    <w:rsid w:val="03D16770"/>
    <w:rsid w:val="07737E18"/>
    <w:rsid w:val="0A407B5A"/>
    <w:rsid w:val="1A2A5A88"/>
    <w:rsid w:val="4B5029C6"/>
    <w:rsid w:val="5EBD3CCB"/>
    <w:rsid w:val="64C9746A"/>
    <w:rsid w:val="65BC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262</Characters>
  <Lines>0</Lines>
  <Paragraphs>0</Paragraphs>
  <TotalTime>1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2021-11-19T10:59:00Z</dcterms:created>
  <dc:creator>LIQI</dc:creator>
  <cp:lastModifiedBy>Stellar</cp:lastModifiedBy>
  <dcterms:modified xsi:type="dcterms:W3CDTF">2022-11-14T07:35:22Z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E0A1E33C34974D31891792918A89E702</vt:lpwstr>
  </property>
</Properties>
</file>