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A2C7F">
      <w:pPr>
        <w:ind w:left="-853" w:right="-764" w:firstLine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计算机科学拔尖人才培养创新实验区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导师报名表</w:t>
      </w:r>
    </w:p>
    <w:tbl>
      <w:tblPr>
        <w:tblStyle w:val="5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078"/>
        <w:gridCol w:w="1163"/>
        <w:gridCol w:w="1078"/>
        <w:gridCol w:w="1430"/>
        <w:gridCol w:w="2506"/>
      </w:tblGrid>
      <w:tr w14:paraId="7ABA4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CellSpacing w:w="0" w:type="dxa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FC16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24B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B94C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8A25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9A97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导师类型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738C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□博士生导师/□硕士生导师</w:t>
            </w:r>
          </w:p>
        </w:tc>
      </w:tr>
      <w:tr w14:paraId="7D05A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tblCellSpacing w:w="0" w:type="dxa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9476E">
            <w:pPr>
              <w:ind w:right="-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6336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E0A1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53BB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0B9E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所在院系专业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8349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7BCD8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CellSpacing w:w="0" w:type="dxa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DF2B8">
            <w:pPr>
              <w:ind w:right="-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565F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5AED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230F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398A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tblCellSpacing w:w="0" w:type="dxa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50A0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个人简介（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主要工作简历等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4811D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2F7A1F2F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76ADC62D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</w:tr>
      <w:tr w14:paraId="587D5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tblCellSpacing w:w="0" w:type="dxa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BFF0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主要研究领域及近三年主持的科研项目</w:t>
            </w:r>
          </w:p>
        </w:tc>
        <w:tc>
          <w:tcPr>
            <w:tcW w:w="8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2B602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51396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tblCellSpacing w:w="0" w:type="dxa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9E75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针对本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班学生拟定的科研训练题目</w:t>
            </w:r>
          </w:p>
        </w:tc>
        <w:tc>
          <w:tcPr>
            <w:tcW w:w="8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F25DD"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 w14:paraId="175C7677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45F74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tblCellSpacing w:w="0" w:type="dxa"/>
          <w:jc w:val="center"/>
        </w:trPr>
        <w:tc>
          <w:tcPr>
            <w:tcW w:w="9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5578A">
            <w:pPr>
              <w:spacing w:before="156" w:line="360" w:lineRule="auto"/>
              <w:ind w:firstLine="480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bookmarkStart w:id="0" w:name="_Hlk90414117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本人已了解计算机科学拔尖人才培养创新实验区导师职责有关规定，申请担任202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级计算机科学拔尖人才培养创新实验区导师。</w:t>
            </w:r>
            <w:bookmarkEnd w:id="0"/>
          </w:p>
          <w:p w14:paraId="6D8C0D51">
            <w:pPr>
              <w:spacing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 申请人签字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        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             </w:t>
            </w:r>
          </w:p>
          <w:p w14:paraId="30E7C181">
            <w:pPr>
              <w:spacing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             年  月  日</w:t>
            </w:r>
          </w:p>
        </w:tc>
      </w:tr>
    </w:tbl>
    <w:p w14:paraId="0C9CA8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E6"/>
    <w:rsid w:val="0016073E"/>
    <w:rsid w:val="00302B67"/>
    <w:rsid w:val="0031496D"/>
    <w:rsid w:val="006427C1"/>
    <w:rsid w:val="00677D46"/>
    <w:rsid w:val="007214C5"/>
    <w:rsid w:val="00994E18"/>
    <w:rsid w:val="00B6604D"/>
    <w:rsid w:val="00DB13DE"/>
    <w:rsid w:val="00F94DE6"/>
    <w:rsid w:val="00FA3B74"/>
    <w:rsid w:val="1A3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174</Characters>
  <Lines>2</Lines>
  <Paragraphs>1</Paragraphs>
  <TotalTime>2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2025-06-03T14:08:00Z</dcterms:created>
  <dc:creator>Administrator</dc:creator>
  <cp:lastModifiedBy>郑钰洁</cp:lastModifiedBy>
  <dcterms:modified xsi:type="dcterms:W3CDTF">2025-06-06T00:16:30Z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eyJoZGlkIjoiMGMwNWVhNWUyNWE3ZTBlM2VkNTcyYjg5YjBiZWU0NTYiLCJ1c2VySWQiOiIxNjg3MTQ5MjkyIn0=</vt:lpwstr>
  </property>
  <property fmtid="{D5CDD505-2E9C-101B-9397-08002B2CF9AE}" pid="3" name="KSOProductBuildVer">
    <vt:lpwstr>2052-12.1.0.20305</vt:lpwstr>
  </property>
  <property fmtid="{D5CDD505-2E9C-101B-9397-08002B2CF9AE}" pid="4" name="ICV">
    <vt:lpwstr>B82C293999354F55AC63EB270767AF58_12</vt:lpwstr>
  </property>
</Properties>
</file>