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A1DF6"/>
    <w:p w14:paraId="24BCDE7A"/>
    <w:p w14:paraId="047E66D4"/>
    <w:p w14:paraId="4562D2ED"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149225</wp:posOffset>
                </wp:positionV>
                <wp:extent cx="5479415" cy="1624330"/>
                <wp:effectExtent l="0" t="0" r="6985" b="1270"/>
                <wp:wrapSquare wrapText="bothSides"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9415" cy="162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C02FBF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48"/>
                                <w:szCs w:val="48"/>
                                <w:lang w:val="en-US" w:eastAsia="zh-CN"/>
                              </w:rPr>
                              <w:t>第一届</w:t>
                            </w:r>
                            <w:r>
                              <w:rPr>
                                <w:rFonts w:hint="eastAsia" w:ascii="楷体_GB2312" w:eastAsia="楷体_GB2312"/>
                                <w:b/>
                                <w:sz w:val="48"/>
                                <w:szCs w:val="48"/>
                              </w:rPr>
                              <w:t>“星火杯”教育智能体设计大赛作品说明文档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2pt;margin-top:11.75pt;height:127.9pt;width:431.45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osWDbYAAAACQEAAA8AAAAAAAAAAQAgAAAAIgAAAGRycy9kb3ducmV2LnhtbFBL&#10;AQIUABQAAAAIAIdO4kCt07+gLwIAAEEEAAAOAAAAAAAAAAEAIAAAACcBAABkcnMvZTJvRG9jLnht&#10;bFBLBQYAAAAABgAGAFkBAAD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5C02FBF">
                      <w:pPr>
                        <w:jc w:val="center"/>
                        <w:rPr>
                          <w:rFonts w:ascii="楷体_GB2312" w:eastAsia="楷体_GB2312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48"/>
                          <w:szCs w:val="48"/>
                          <w:lang w:val="en-US" w:eastAsia="zh-CN"/>
                        </w:rPr>
                        <w:t>第一届</w:t>
                      </w:r>
                      <w:r>
                        <w:rPr>
                          <w:rFonts w:hint="eastAsia" w:ascii="楷体_GB2312" w:eastAsia="楷体_GB2312"/>
                          <w:b/>
                          <w:sz w:val="48"/>
                          <w:szCs w:val="48"/>
                        </w:rPr>
                        <w:t>“星火杯”教育智能体设计大赛作品说明文档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CCFEEA"/>
    <w:p w14:paraId="4B4A51EE">
      <w:pPr>
        <w:snapToGrid w:val="0"/>
        <w:spacing w:line="480" w:lineRule="auto"/>
        <w:ind w:left="1134" w:leftChars="540"/>
        <w:rPr>
          <w:rFonts w:ascii="楷体_GB2312" w:eastAsia="楷体_GB2312"/>
          <w:b/>
          <w:sz w:val="32"/>
          <w:szCs w:val="32"/>
          <w:u w:val="single"/>
        </w:rPr>
      </w:pPr>
      <w:r>
        <w:rPr>
          <w:rFonts w:hint="eastAsia" w:ascii="楷体_GB2312" w:eastAsia="楷体_GB2312"/>
          <w:b/>
          <w:kern w:val="0"/>
          <w:sz w:val="32"/>
          <w:szCs w:val="32"/>
          <w:lang w:val="en-US" w:eastAsia="zh-CN"/>
        </w:rPr>
        <w:t>项目名称：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             </w:t>
      </w:r>
      <w:r>
        <w:rPr>
          <w:rFonts w:hint="eastAsia" w:ascii="楷体_GB2312" w:eastAsia="楷体_GB2312"/>
          <w:b/>
          <w:sz w:val="32"/>
          <w:szCs w:val="32"/>
          <w:u w:val="single"/>
        </w:rPr>
        <w:tab/>
      </w:r>
      <w:r>
        <w:rPr>
          <w:rFonts w:hint="eastAsia" w:ascii="楷体_GB2312" w:eastAsia="楷体_GB2312"/>
          <w:b/>
          <w:sz w:val="32"/>
          <w:szCs w:val="32"/>
          <w:u w:val="single"/>
        </w:rPr>
        <w:tab/>
      </w:r>
    </w:p>
    <w:p w14:paraId="1FB49570">
      <w:pPr>
        <w:snapToGrid w:val="0"/>
        <w:spacing w:line="480" w:lineRule="auto"/>
        <w:ind w:left="1134" w:leftChars="540"/>
        <w:rPr>
          <w:rFonts w:hint="eastAsia" w:ascii="楷体_GB2312" w:eastAsia="楷体_GB2312"/>
          <w:b/>
          <w:sz w:val="32"/>
          <w:szCs w:val="32"/>
          <w:u w:val="single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项目负责人</w:t>
      </w:r>
      <w:r>
        <w:rPr>
          <w:rFonts w:hint="eastAsia" w:ascii="楷体_GB2312" w:eastAsia="楷体_GB2312"/>
          <w:b/>
          <w:sz w:val="32"/>
          <w:szCs w:val="32"/>
        </w:rPr>
        <w:t>：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         </w:t>
      </w:r>
      <w:r>
        <w:rPr>
          <w:rFonts w:hint="eastAsia" w:ascii="楷体_GB2312" w:eastAsia="楷体_GB2312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_GB2312" w:eastAsia="楷体_GB2312"/>
          <w:b/>
          <w:sz w:val="32"/>
          <w:szCs w:val="32"/>
          <w:u w:val="single"/>
        </w:rPr>
        <w:tab/>
      </w:r>
      <w:r>
        <w:rPr>
          <w:rFonts w:hint="eastAsia" w:ascii="楷体_GB2312" w:eastAsia="楷体_GB2312"/>
          <w:b/>
          <w:sz w:val="32"/>
          <w:szCs w:val="32"/>
          <w:u w:val="single"/>
        </w:rPr>
        <w:tab/>
      </w:r>
    </w:p>
    <w:p w14:paraId="4049FA3F">
      <w:pPr>
        <w:snapToGrid w:val="0"/>
        <w:spacing w:line="480" w:lineRule="auto"/>
        <w:ind w:left="1134" w:leftChars="540"/>
        <w:rPr>
          <w:rFonts w:hint="eastAsia" w:ascii="楷体_GB2312" w:eastAsia="楷体_GB2312"/>
          <w:b/>
          <w:sz w:val="32"/>
          <w:szCs w:val="32"/>
          <w:u w:val="single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团队成员</w:t>
      </w:r>
      <w:r>
        <w:rPr>
          <w:rFonts w:hint="eastAsia" w:ascii="楷体_GB2312" w:eastAsia="楷体_GB2312"/>
          <w:b/>
          <w:sz w:val="32"/>
          <w:szCs w:val="32"/>
        </w:rPr>
        <w:t>：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         </w:t>
      </w:r>
      <w:r>
        <w:rPr>
          <w:rFonts w:hint="eastAsia" w:ascii="楷体_GB2312" w:eastAsia="楷体_GB2312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_GB2312" w:eastAsia="楷体_GB2312"/>
          <w:b/>
          <w:sz w:val="32"/>
          <w:szCs w:val="32"/>
          <w:u w:val="single"/>
        </w:rPr>
        <w:tab/>
      </w:r>
      <w:r>
        <w:rPr>
          <w:rFonts w:hint="eastAsia" w:ascii="楷体_GB2312" w:eastAsia="楷体_GB2312"/>
          <w:b/>
          <w:sz w:val="32"/>
          <w:szCs w:val="32"/>
          <w:u w:val="single"/>
        </w:rPr>
        <w:tab/>
      </w:r>
      <w:r>
        <w:rPr>
          <w:rFonts w:hint="eastAsia" w:ascii="楷体_GB2312" w:eastAsia="楷体_GB2312"/>
          <w:b/>
          <w:sz w:val="32"/>
          <w:szCs w:val="32"/>
          <w:u w:val="single"/>
        </w:rPr>
        <w:tab/>
      </w:r>
    </w:p>
    <w:p w14:paraId="13CE3FBF">
      <w:pPr>
        <w:snapToGrid w:val="0"/>
        <w:spacing w:line="480" w:lineRule="auto"/>
        <w:ind w:left="1134" w:leftChars="540"/>
        <w:rPr>
          <w:rFonts w:hint="eastAsia" w:ascii="楷体_GB2312" w:eastAsia="楷体_GB2312"/>
          <w:b/>
          <w:sz w:val="32"/>
          <w:szCs w:val="32"/>
          <w:u w:val="single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指导老师</w:t>
      </w:r>
      <w:r>
        <w:rPr>
          <w:rFonts w:hint="eastAsia" w:ascii="楷体_GB2312" w:eastAsia="楷体_GB2312"/>
          <w:b/>
          <w:sz w:val="32"/>
          <w:szCs w:val="32"/>
        </w:rPr>
        <w:t>：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         </w:t>
      </w:r>
      <w:r>
        <w:rPr>
          <w:rFonts w:hint="eastAsia" w:ascii="楷体_GB2312" w:eastAsia="楷体_GB2312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_GB2312" w:eastAsia="楷体_GB2312"/>
          <w:b/>
          <w:sz w:val="32"/>
          <w:szCs w:val="32"/>
          <w:u w:val="single"/>
        </w:rPr>
        <w:tab/>
      </w:r>
      <w:r>
        <w:rPr>
          <w:rFonts w:hint="eastAsia" w:ascii="楷体_GB2312" w:eastAsia="楷体_GB2312"/>
          <w:b/>
          <w:sz w:val="32"/>
          <w:szCs w:val="32"/>
          <w:u w:val="single"/>
        </w:rPr>
        <w:tab/>
      </w:r>
      <w:r>
        <w:rPr>
          <w:rFonts w:hint="eastAsia" w:ascii="楷体_GB2312" w:eastAsia="楷体_GB2312"/>
          <w:b/>
          <w:sz w:val="32"/>
          <w:szCs w:val="32"/>
          <w:u w:val="single"/>
        </w:rPr>
        <w:tab/>
      </w:r>
    </w:p>
    <w:p w14:paraId="121BB917">
      <w:r>
        <w:br w:type="page"/>
      </w:r>
    </w:p>
    <w:p w14:paraId="1876DDC6">
      <w:pPr>
        <w:pStyle w:val="16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ascii="黑体" w:hAnsi="黑体" w:eastAsia="黑体"/>
          <w:color w:val="0000FF"/>
        </w:rPr>
      </w:pPr>
      <w:r>
        <w:rPr>
          <w:rFonts w:hint="eastAsia" w:ascii="宋体" w:hAnsi="宋体" w:eastAsia="宋体" w:cs="宋体"/>
          <w:color w:val="0000FF"/>
          <w:sz w:val="24"/>
          <w:szCs w:val="24"/>
        </w:rPr>
        <w:t>作品说明文档应控制在1—2页正文以内</w:t>
      </w:r>
      <w:r>
        <w:rPr>
          <w:rFonts w:hint="eastAsia" w:cs="宋体"/>
          <w:color w:val="0000FF"/>
          <w:sz w:val="24"/>
          <w:szCs w:val="24"/>
          <w:lang w:eastAsia="zh-CN"/>
        </w:rPr>
        <w:t>（</w:t>
      </w:r>
      <w:r>
        <w:rPr>
          <w:rFonts w:hint="eastAsia" w:cs="宋体"/>
          <w:color w:val="0000FF"/>
          <w:sz w:val="24"/>
          <w:szCs w:val="24"/>
          <w:lang w:val="en-US" w:eastAsia="zh-CN"/>
        </w:rPr>
        <w:t>图片可以用附录形式展示</w:t>
      </w:r>
      <w:r>
        <w:rPr>
          <w:rFonts w:hint="eastAsia" w:cs="宋体"/>
          <w:color w:val="0000FF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，重点围绕作品概述、应用场景、核心功能、创新价值等内容进行简要说明，无需撰写过长报告。文档可根据需要插入界面截图、流程图或结构示意图，以辅助说明作品内容。要求内容真实、条理清晰、语言简洁。</w:t>
      </w:r>
    </w:p>
    <w:p w14:paraId="3F5CF112">
      <w:pPr>
        <w:pStyle w:val="166"/>
        <w:rPr>
          <w:rFonts w:hint="default" w:eastAsia="黑体"/>
          <w:lang w:val="en-US" w:eastAsia="zh-CN"/>
        </w:rPr>
      </w:pPr>
      <w:r>
        <w:rPr>
          <w:rFonts w:ascii="黑体" w:hAnsi="黑体" w:eastAsia="黑体"/>
        </w:rPr>
        <w:t>建议</w:t>
      </w:r>
      <w:r>
        <w:rPr>
          <w:rFonts w:hint="eastAsia" w:ascii="黑体" w:hAnsi="黑体" w:eastAsia="黑体"/>
          <w:lang w:val="en-US" w:eastAsia="zh-CN"/>
        </w:rPr>
        <w:t>内容包括：</w:t>
      </w:r>
      <w:bookmarkStart w:id="0" w:name="_GoBack"/>
      <w:bookmarkEnd w:id="0"/>
    </w:p>
    <w:p w14:paraId="601AB21F">
      <w:pPr>
        <w:rPr>
          <w:rFonts w:hint="eastAsia"/>
        </w:rPr>
      </w:pPr>
      <w:r>
        <w:rPr>
          <w:rFonts w:hint="eastAsia"/>
        </w:rPr>
        <w:t>一、作品概述</w:t>
      </w:r>
    </w:p>
    <w:p w14:paraId="4A53CB04">
      <w:pPr>
        <w:rPr>
          <w:rFonts w:hint="eastAsia"/>
        </w:rPr>
      </w:pPr>
      <w:r>
        <w:rPr>
          <w:rFonts w:hint="eastAsia"/>
        </w:rPr>
        <w:t>二、目标用户与应用场景</w:t>
      </w:r>
    </w:p>
    <w:p w14:paraId="0FCFA5E7">
      <w:pPr>
        <w:rPr>
          <w:rFonts w:hint="eastAsia"/>
        </w:rPr>
      </w:pPr>
      <w:r>
        <w:rPr>
          <w:rFonts w:hint="eastAsia"/>
        </w:rPr>
        <w:t>三、智能体设计与核心功能</w:t>
      </w:r>
    </w:p>
    <w:p w14:paraId="54DB0688">
      <w:pPr>
        <w:rPr>
          <w:rFonts w:hint="eastAsia"/>
        </w:rPr>
      </w:pPr>
      <w:r>
        <w:rPr>
          <w:rFonts w:hint="eastAsia"/>
        </w:rPr>
        <w:t>四、应用效果与创新价值</w:t>
      </w:r>
    </w:p>
    <w:p w14:paraId="583F74E0">
      <w:r>
        <w:rPr>
          <w:rFonts w:hint="eastAsia"/>
        </w:rPr>
        <w:t>五、补充说明（可选）</w:t>
      </w:r>
    </w:p>
    <w:sectPr>
      <w:pgSz w:w="12240" w:h="15840"/>
      <w:pgMar w:top="1361" w:right="1247" w:bottom="1247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0702BD3"/>
    <w:rsid w:val="38B12EC0"/>
    <w:rsid w:val="5335197E"/>
    <w:rsid w:val="552E155E"/>
    <w:rsid w:val="5E27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TitleCN"/>
    <w:qFormat/>
    <w:uiPriority w:val="0"/>
    <w:pPr>
      <w:spacing w:after="200" w:line="276" w:lineRule="auto"/>
    </w:pPr>
    <w:rPr>
      <w:rFonts w:ascii="宋体" w:hAnsi="宋体" w:eastAsia="宋体" w:cstheme="minorBidi"/>
      <w:b/>
      <w:color w:val="1F4E79"/>
      <w:sz w:val="44"/>
      <w:szCs w:val="22"/>
      <w:lang w:val="en-US" w:eastAsia="en-US" w:bidi="ar-SA"/>
    </w:rPr>
  </w:style>
  <w:style w:type="paragraph" w:customStyle="1" w:styleId="165">
    <w:name w:val="SubTitleCN"/>
    <w:qFormat/>
    <w:uiPriority w:val="0"/>
    <w:pPr>
      <w:spacing w:after="200" w:line="276" w:lineRule="auto"/>
    </w:pPr>
    <w:rPr>
      <w:rFonts w:ascii="宋体" w:hAnsi="宋体" w:eastAsia="宋体" w:cstheme="minorBidi"/>
      <w:color w:val="5A5A5A"/>
      <w:sz w:val="22"/>
      <w:szCs w:val="22"/>
      <w:lang w:val="en-US" w:eastAsia="en-US" w:bidi="ar-SA"/>
    </w:rPr>
  </w:style>
  <w:style w:type="paragraph" w:customStyle="1" w:styleId="166">
    <w:name w:val="H1CN"/>
    <w:qFormat/>
    <w:uiPriority w:val="0"/>
    <w:pPr>
      <w:spacing w:after="200" w:line="276" w:lineRule="auto"/>
    </w:pPr>
    <w:rPr>
      <w:rFonts w:ascii="宋体" w:hAnsi="宋体" w:eastAsia="宋体" w:cstheme="minorBidi"/>
      <w:b/>
      <w:color w:val="1F4E79"/>
      <w:sz w:val="32"/>
      <w:szCs w:val="22"/>
      <w:lang w:val="en-US" w:eastAsia="en-US" w:bidi="ar-SA"/>
    </w:rPr>
  </w:style>
  <w:style w:type="paragraph" w:customStyle="1" w:styleId="167">
    <w:name w:val="H2CN"/>
    <w:qFormat/>
    <w:uiPriority w:val="0"/>
    <w:pPr>
      <w:spacing w:after="200" w:line="276" w:lineRule="auto"/>
    </w:pPr>
    <w:rPr>
      <w:rFonts w:ascii="宋体" w:hAnsi="宋体" w:eastAsia="宋体" w:cstheme="minorBidi"/>
      <w:b/>
      <w:color w:val="2D2D2D"/>
      <w:sz w:val="26"/>
      <w:szCs w:val="22"/>
      <w:lang w:val="en-US" w:eastAsia="en-US" w:bidi="ar-SA"/>
    </w:rPr>
  </w:style>
  <w:style w:type="paragraph" w:customStyle="1" w:styleId="168">
    <w:name w:val="NoteCN"/>
    <w:qFormat/>
    <w:uiPriority w:val="0"/>
    <w:pPr>
      <w:spacing w:after="200" w:line="276" w:lineRule="auto"/>
    </w:pPr>
    <w:rPr>
      <w:rFonts w:ascii="宋体" w:hAnsi="宋体" w:eastAsia="宋体" w:cstheme="minorBidi"/>
      <w:color w:val="646464"/>
      <w:sz w:val="19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200</Characters>
  <Lines>0</Lines>
  <Paragraphs>0</Paragraphs>
  <TotalTime>4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倪亮</cp:lastModifiedBy>
  <dcterms:modified xsi:type="dcterms:W3CDTF">2026-03-22T07:52:16Z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eyJoZGlkIjoiZmFlMDY5ZWJkNmFhMjA0MzNmYmU0ZDRjZjUzOTdhMDAiLCJ1c2VySWQiOiIxNjg1MzY0NjczIn0=</vt:lpwstr>
  </property>
  <property fmtid="{D5CDD505-2E9C-101B-9397-08002B2CF9AE}" pid="3" name="KSOProductBuildVer">
    <vt:lpwstr>2052-12.1.0.24034</vt:lpwstr>
  </property>
  <property fmtid="{D5CDD505-2E9C-101B-9397-08002B2CF9AE}" pid="4" name="ICV">
    <vt:lpwstr>D03CFA0CCDDD48A18EB2E3C0DB50B59B_12</vt:lpwstr>
  </property>
</Properties>
</file>