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240" w:lineRule="auto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before="0" w:beforeAutospacing="0" w:after="0" w:afterAutospacing="0" w:line="24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pacing w:val="-8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color w:val="auto"/>
          <w:spacing w:val="-8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pacing w:val="-8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color w:val="auto"/>
          <w:spacing w:val="-8"/>
          <w:sz w:val="36"/>
          <w:szCs w:val="36"/>
          <w:lang w:val="en-US" w:eastAsia="zh-CN"/>
        </w:rPr>
        <w:t>下</w:t>
      </w:r>
      <w:r>
        <w:rPr>
          <w:rFonts w:hint="eastAsia" w:ascii="宋体" w:hAnsi="宋体" w:eastAsia="宋体" w:cs="宋体"/>
          <w:b/>
          <w:color w:val="auto"/>
          <w:spacing w:val="-8"/>
          <w:sz w:val="36"/>
          <w:szCs w:val="36"/>
        </w:rPr>
        <w:t>半年</w:t>
      </w:r>
      <w:r>
        <w:rPr>
          <w:rFonts w:hint="eastAsia" w:ascii="宋体" w:hAnsi="宋体" w:eastAsia="宋体" w:cs="宋体"/>
          <w:b/>
          <w:color w:val="auto"/>
          <w:spacing w:val="-8"/>
          <w:sz w:val="36"/>
          <w:szCs w:val="36"/>
          <w:lang w:val="en-US" w:eastAsia="zh-CN"/>
        </w:rPr>
        <w:t>社会考生实践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课程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>线上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考试的通知</w:t>
      </w:r>
    </w:p>
    <w:p>
      <w:pPr>
        <w:spacing w:before="0" w:beforeAutospacing="0" w:after="0" w:afterAutospacing="0" w:line="240" w:lineRule="auto"/>
        <w:jc w:val="left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各位考生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 xml:space="preserve">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你们好！原定在2022年11月12日-2022年11月13日进行的2022年下半年社会考生实践课程线上考试,经我院决定改在2023年3月4日-3月5日进行，具体安排如下：</w:t>
      </w:r>
    </w:p>
    <w:p>
      <w:pPr>
        <w:widowControl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spacing w:before="0" w:beforeAutospacing="0" w:after="0" w:afterAutospacing="0" w:line="240" w:lineRule="auto"/>
        <w:ind w:firstLine="482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科目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课程考试具体时间如下：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FFFFFF"/>
          <w:lang w:val="en-US" w:eastAsia="zh-CN"/>
        </w:rPr>
      </w:pPr>
    </w:p>
    <w:tbl>
      <w:tblPr>
        <w:tblStyle w:val="5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398" w:after="0" w:line="238" w:lineRule="exac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398" w:after="0" w:line="238" w:lineRule="exac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考试时间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140" w:after="0" w:line="236" w:lineRule="exac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考试用纸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</w:rPr>
              <w:t>（中途不可更换考试用纸）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398" w:after="0" w:line="238" w:lineRule="exac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自备工具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2023年3月4日上午9:00至12:00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8开水粉纸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水粉笔、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水粉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颜料、小水桶、透明胶带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00711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2023年3月4日上午9:00至12:00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四开素描纸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铅笔，绘图笔，马克笔，彩色铅笔，水彩，水粉，直尺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00713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2023年3月4日上午9:00至12:00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八开绘图纸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水粉颜料、水粉画笔或彩色马克笔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07073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版画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2023年3月4日上午9:00至12:00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八开素描纸以及八开绘画纸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草稿用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Hans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各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张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圆珠笔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复写纸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透明胶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木刻刀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木刻板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水粉笔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水粉颜料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调色盘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水盅</w:t>
            </w:r>
          </w:p>
          <w:p>
            <w:pPr>
              <w:widowControl/>
              <w:autoSpaceDE w:val="0"/>
              <w:autoSpaceDN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idowControl/>
              <w:autoSpaceDE w:val="0"/>
              <w:autoSpaceDN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idowControl/>
              <w:autoSpaceDE w:val="0"/>
              <w:autoSpaceDN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idowControl/>
              <w:autoSpaceDE w:val="0"/>
              <w:autoSpaceDN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idowControl/>
              <w:autoSpaceDE w:val="0"/>
              <w:autoSpaceDN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idowControl/>
              <w:autoSpaceDE w:val="0"/>
              <w:autoSpaceDN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idowControl/>
              <w:autoSpaceDE w:val="0"/>
              <w:autoSpaceDN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208"/>
        <w:tblOverlap w:val="never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考试时间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140" w:after="0" w:line="236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考试用纸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</w:rPr>
              <w:t>（中途不可更换考试用纸）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398" w:after="0" w:line="238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自备工具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照明设计基础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2023年3月4日下午14:00至17:00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四开素描纸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铅笔，绘图笔，直尺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美术设计基础（二）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2023年3月4日下午14:00至17:00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8开纸（水粉纸、素描纸均可）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微软雅黑" w:hAnsi="微软雅黑" w:cs="微软雅黑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画笔、颜料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尺子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素描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2023年3月4日下午14:00至17:00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4开素描纸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铅笔，橡皮，透明胶带或纸胶带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07122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2023年3月4日下午14:00至17:00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4开素描纸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铅笔，直尺，橡皮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04693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2023年3月4日下午14:00至17:00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八开绘图纸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彩色马克笔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472" w:tblpY="155"/>
        <w:tblOverlap w:val="never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考试时间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140" w:after="0" w:line="236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考试用纸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</w:rPr>
              <w:t>（中途不可更换考试用纸）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398" w:after="0" w:line="238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自备工具</w:t>
            </w:r>
          </w:p>
        </w:tc>
      </w:tr>
      <w:tr>
        <w:trPr>
          <w:trHeight w:val="634" w:hRule="exact"/>
          <w:jc w:val="center"/>
        </w:trPr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10351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2023年3月5日上午9:00至12:00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素描纸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  <w:lang w:val="en-US" w:eastAsia="zh-CN"/>
              </w:rPr>
              <w:t>黑白绘画工具</w:t>
            </w:r>
          </w:p>
        </w:tc>
      </w:tr>
      <w:tr>
        <w:trPr>
          <w:trHeight w:val="634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商业美术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2023年3月5日上午9:00至12:00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八开绘图纸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水粉颜料、水粉画笔或彩色马克笔</w:t>
            </w:r>
          </w:p>
        </w:tc>
      </w:tr>
      <w:tr>
        <w:trPr>
          <w:trHeight w:val="632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00694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2023年3月5日上午9:00至12:00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八开素描纸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铅笔、炭笔、橡皮、直尺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05546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2023年3月5日上午9:00至12:00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八开绘图纸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水粉颜料、水粉画笔或彩色马克笔</w:t>
            </w:r>
          </w:p>
        </w:tc>
      </w:tr>
      <w:tr>
        <w:trPr>
          <w:trHeight w:val="634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01423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版式设计（一）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2023年3月5日上午9:00至12:00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八开绘图纸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水粉颜料、水粉画笔或彩色马克笔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472" w:tblpY="180"/>
        <w:tblOverlap w:val="never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考试时间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140" w:after="0" w:line="236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考试用纸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</w:rPr>
              <w:t>（中途不可更换考试用纸）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398" w:after="0" w:line="238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自备工具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2023年3月5日下午14:00至17:00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素描纸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彩色绘画工具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环境艺术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2023年3月5日下午14:00至17:00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8开水粉纸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水粉笔、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水粉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颜料、小水桶、透明胶带</w:t>
            </w:r>
          </w:p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08513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2023年3月5日下午14:00至17:00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四开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素描纸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铅笔，签字笔，马克笔，彩色铅笔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00695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2023年3月5日下午14:00至17:00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八开绘图纸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Hans"/>
              </w:rPr>
              <w:t>水粉颜料、水粉画笔或彩色马克笔</w:t>
            </w:r>
          </w:p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特别提醒：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各科目具体的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腾讯会议号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，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在2023年3月3日以邮件通知到考生本人。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报名参加本次《艺术设计毕业设计》（09240）实践课程考核的同学（林奕帆、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邱云香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），请在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202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年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日-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以邮件的形式发送一篇毕业论文或一幅毕业作品至邮箱gw_art85213550@scnu.edu.cn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3、报名参加本次《美术教育毕业创作》（11414）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实践课程考核的同学（张伟志）请在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202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年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日-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以邮件的形式发送一幅毕业作品至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邮箱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  <w:t>gw_art85213550@scnu.edu.cn</w:t>
      </w:r>
      <w:r>
        <w:rPr>
          <w:rFonts w:hint="eastAsia" w:cs="宋体"/>
          <w:b/>
          <w:bCs/>
          <w:color w:val="auto"/>
          <w:sz w:val="21"/>
          <w:szCs w:val="21"/>
          <w:u w:val="none"/>
          <w:lang w:val="en-US" w:eastAsia="zh-CN"/>
        </w:rPr>
        <w:t xml:space="preserve"> 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4、报名参加本次《毕业论文》（06999）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实践课程考核的同学（张伟志），请在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202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年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日-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以邮件的形式发送一篇毕业论文至邮箱：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  <w:t>gw_art85213550@scnu.edu.cn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 xml:space="preserve"> 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default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widowControl/>
        <w:spacing w:before="0" w:beforeAutospacing="0" w:after="0" w:afterAutospacing="0" w:line="360" w:lineRule="auto"/>
        <w:rPr>
          <w:rFonts w:hint="default" w:ascii="宋体" w:hAnsi="宋体" w:eastAsia="宋体" w:cs="宋体"/>
          <w:b/>
          <w:color w:val="auto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二、考试硬件及软件配置要求</w:t>
      </w:r>
    </w:p>
    <w:p>
      <w:pPr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1、考试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硬件配置要求：</w:t>
      </w:r>
    </w:p>
    <w:p>
      <w:pPr>
        <w:widowControl/>
        <w:spacing w:before="0" w:beforeAutospacing="0" w:after="0" w:afterAutospacing="0" w:line="360" w:lineRule="auto"/>
        <w:ind w:firstLine="560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需准备两台设备（手机、平板、电脑、笔记本皆可），一台用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查看电子版试题，一台用于配合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监考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老师全程监控个人考试状态。为了能顺利开展考试，建议学生使用电脑或笔记本进行查看电子版试题。</w:t>
      </w:r>
    </w:p>
    <w:p>
      <w:pPr>
        <w:widowControl/>
        <w:spacing w:before="0" w:beforeAutospacing="0" w:after="0" w:afterAutospacing="0" w:line="360" w:lineRule="auto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spacing w:before="0" w:beforeAutospacing="0" w:after="0" w:afterAutospacing="0" w:line="360" w:lineRule="auto"/>
        <w:ind w:firstLine="482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2、考试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软件配置要求：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kern w:val="2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</w:rPr>
        <w:t>（1）需提前下载考试辅助工具——腾讯会议APP，用于考试期间配合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/>
        </w:rPr>
        <w:t>监考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</w:rPr>
        <w:t>老师全程监控个人考试状态。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kern w:val="2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</w:rPr>
        <w:t>（2）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/>
        </w:rPr>
        <w:t>以递交报名材料的邮箱为准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</w:rPr>
        <w:t>，用于笔试课程结束后上传答卷到指定邮箱</w:t>
      </w:r>
      <w:r>
        <w:rPr>
          <w:rFonts w:hint="eastAsia" w:ascii="宋体" w:hAnsi="宋体" w:eastAsia="宋体" w:cs="宋体"/>
          <w:b/>
          <w:bCs/>
          <w:color w:val="auto"/>
          <w:kern w:val="21"/>
          <w:sz w:val="24"/>
          <w:szCs w:val="24"/>
        </w:rPr>
        <w:t>gw_art85213550@scnu.edu.cn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</w:rPr>
        <w:t>。</w:t>
      </w:r>
    </w:p>
    <w:p>
      <w:pPr>
        <w:widowControl/>
        <w:spacing w:before="0" w:beforeAutospacing="0" w:after="0" w:afterAutospacing="0" w:line="360" w:lineRule="auto"/>
        <w:ind w:firstLine="56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、考试环境及配备摆放要求</w:t>
      </w:r>
    </w:p>
    <w:p>
      <w:pPr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环境要求：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考生居家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线上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考试，应保证考试环境相对安静、封闭独立和不受干扰，考试桌面保持干净整洁，禁止与考试有关的资料及物品摆放在考试台面上。同时，保证稳定的网络环境，如家里不具备，建议事先换到具备条件的地方进行考试。</w:t>
      </w:r>
    </w:p>
    <w:p>
      <w:pPr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设备摆放要求：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考生准备一台专门用于配合老师监考的设备（手机、平板、电脑、笔记本皆可），考试过程中不得更换摄像头。开考前事先按照下图要求摆放好此监控设备，监控设备距离桌面左侧或右侧约1米左右的距离，置于考生左方或者右方，要确保监控画面中出现考生答题画面；在整个考试及答案上传期间监考设备不能移动或者关闭、屏蔽。</w:t>
      </w:r>
    </w:p>
    <w:p>
      <w:pPr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</w:t>
      </w:r>
    </w:p>
    <w:p>
      <w:pPr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0" distR="0">
            <wp:extent cx="2441575" cy="1493520"/>
            <wp:effectExtent l="0" t="0" r="1587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0" distR="0">
            <wp:extent cx="2522220" cy="1520825"/>
            <wp:effectExtent l="0" t="0" r="11430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widowControl/>
        <w:numPr>
          <w:ilvl w:val="0"/>
          <w:numId w:val="0"/>
        </w:numPr>
        <w:spacing w:before="0" w:beforeAutospacing="0" w:after="0" w:afterAutospacing="0" w:line="240" w:lineRule="auto"/>
        <w:ind w:leftChars="0"/>
        <w:rPr>
          <w:rFonts w:hint="default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 xml:space="preserve">    四、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考试要求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考试纪律及注意事项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考试期间，考生须全程开启摄像头和扬声器（关闭麦克风），以方便监考老师在云端监考。固定好手机后，使用电脑根据各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的腾讯会议号进入腾讯会议，命名方式是：序号+姓名+准考证号码，进入腾讯会议后请将麦克风调整为静音，监考老师会提前10分钟将试题发送到考生邮箱（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递交报名材料的邮箱为准），请及时关注。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考试当天，监考画面将会实施全程录屏，开考前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分钟，考生需要按照监考老师的指令验证个人身份证。开考前10分钟，不允许考生离开考试座位，一旦发现有作弊和代考的行为，将取消本次考试的资格和成绩，并在三年内不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受理该考生的实践考核报名。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开考后1个小时内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考试结束前30分钟不允许交卷。开考后30分钟将不再允许考生进入。考试期间，考生不得以任何理由离开考试座位。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试过程如有断电、断网、断线等非人为因素导致突发情况出现的，考生应立即联系监考老师，启动应急预案解决,解决办法：在10分钟内如果能调试好继续考试，如超过10分钟，则视为本次考试结束，本次考试结果无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考试当天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报到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时间：上午8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0-8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50，下午：13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0-13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50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6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>、考前模拟安排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考前模拟时间：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2023年3月2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晚上19:00-20:00。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请各位考生准时参加考前模拟测试，并按照要求以序号+姓名+准考证号码进入</w:t>
      </w:r>
      <w:r>
        <w:rPr>
          <w:rFonts w:hint="eastAsia" w:cs="宋体"/>
          <w:b w:val="0"/>
          <w:bCs/>
          <w:color w:val="auto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/>
        </w:rPr>
        <w:t>各考生具体的模拟</w:t>
      </w:r>
      <w:r>
        <w:rPr>
          <w:rFonts w:hint="eastAsia" w:cs="宋体"/>
          <w:b/>
          <w:bCs w:val="0"/>
          <w:color w:val="auto"/>
          <w:kern w:val="0"/>
          <w:sz w:val="24"/>
          <w:szCs w:val="24"/>
          <w:lang w:val="en-US" w:eastAsia="zh-CN"/>
        </w:rPr>
        <w:t>腾讯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/>
        </w:rPr>
        <w:t>会议号</w:t>
      </w:r>
      <w:r>
        <w:rPr>
          <w:rFonts w:hint="eastAsia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在2023</w:t>
      </w:r>
      <w:bookmarkStart w:id="0" w:name="_GoBack"/>
      <w:bookmarkEnd w:id="0"/>
      <w:r>
        <w:rPr>
          <w:rFonts w:hint="eastAsia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年3月1日以邮件通知到考生本人。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六、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各科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考试要求及答卷上传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考生提前准备好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考试用纸以及相关使用工具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答卷右下方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的页脚标注好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当场考试的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序号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+姓名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+准考证号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+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考试科目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名称”进行考试和答卷上传。考试结束15分钟内，考生的答卷须上传到指定邮箱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gw_art85213550@scnu.edu.cn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超过15分钟上传的成绩将视为无效。为保证图片清晰，请拍照时手机保持与卷面平行并进行对焦拍摄，不要斜角度拍照。学生拍照上传过程也需要在监考会议平台的摄像头画面内完成。考生上传答卷的邮件名称命名为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序号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+姓名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+准考证号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+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考试科目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名称”。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3" w:firstLineChars="300"/>
        <w:textAlignment w:val="auto"/>
        <w:rPr>
          <w:rFonts w:cs="宋体" w:asciiTheme="majorEastAsia" w:hAnsiTheme="majorEastAsia" w:eastAsiaTheme="majorEastAsia"/>
          <w:b/>
          <w:color w:val="auto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color w:val="auto"/>
          <w:kern w:val="0"/>
          <w:sz w:val="24"/>
          <w:szCs w:val="24"/>
          <w:lang w:val="en-US" w:eastAsia="zh-CN"/>
        </w:rPr>
        <w:t>七</w:t>
      </w:r>
      <w:r>
        <w:rPr>
          <w:rFonts w:cs="宋体" w:asciiTheme="majorEastAsia" w:hAnsiTheme="majorEastAsia" w:eastAsiaTheme="majorEastAsia"/>
          <w:b/>
          <w:color w:val="auto"/>
          <w:kern w:val="0"/>
          <w:sz w:val="24"/>
          <w:szCs w:val="24"/>
        </w:rPr>
        <w:t>、考试试卷保密要求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720" w:firstLineChars="300"/>
        <w:textAlignment w:val="auto"/>
        <w:rPr>
          <w:rFonts w:hint="default" w:ascii="宋体" w:hAnsi="宋体" w:cs="宋体" w:eastAsiaTheme="majorEastAsia"/>
          <w:color w:val="auto"/>
          <w:sz w:val="24"/>
          <w:szCs w:val="24"/>
          <w:lang w:val="en-US" w:eastAsia="zh-CN"/>
        </w:rPr>
      </w:pPr>
      <w:r>
        <w:rPr>
          <w:rFonts w:cs="宋体" w:asciiTheme="majorEastAsia" w:hAnsiTheme="majorEastAsia" w:eastAsiaTheme="majorEastAsia"/>
          <w:color w:val="auto"/>
          <w:kern w:val="0"/>
          <w:sz w:val="24"/>
          <w:szCs w:val="24"/>
        </w:rPr>
        <w:t>考试卷属绝密资料，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4"/>
          <w:szCs w:val="24"/>
          <w:lang w:val="en-US" w:eastAsia="zh-CN"/>
        </w:rPr>
        <w:t>各</w:t>
      </w:r>
      <w:r>
        <w:rPr>
          <w:rFonts w:cs="宋体" w:asciiTheme="majorEastAsia" w:hAnsiTheme="majorEastAsia" w:eastAsiaTheme="majorEastAsia"/>
          <w:color w:val="auto"/>
          <w:kern w:val="0"/>
          <w:sz w:val="24"/>
          <w:szCs w:val="24"/>
        </w:rPr>
        <w:t>考生不得对试卷做拍摄、截图、下载、转发、转录、转载、共享等操作，不得在各类QQ群、微信群或其他渠道发布任何与考试相关的信息，做好试卷保密工作。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：腾讯会议平台操作流程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                            华南师范大学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美术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righ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sectPr>
          <w:pgSz w:w="11906" w:h="16838"/>
          <w:pgMar w:top="1418" w:right="1800" w:bottom="1418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                        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20日</w:t>
      </w:r>
    </w:p>
    <w:p>
      <w:pPr>
        <w:spacing w:before="0" w:beforeAutospacing="0" w:after="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腾讯会议平台操作流程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auto"/>
          <w:spacing w:val="9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pacing w:val="9"/>
          <w:sz w:val="28"/>
          <w:szCs w:val="28"/>
        </w:rPr>
        <w:t xml:space="preserve">  一、安装腾讯会议APP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pacing w:val="9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t xml:space="preserve">   腾讯会议平台下载链接：https://meeting.tencent.com/download-center.html?from=1001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pacing w:val="9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drawing>
          <wp:inline distT="0" distB="0" distL="0" distR="0">
            <wp:extent cx="2771775" cy="26003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3033"/>
          <w:spacing w:val="0"/>
          <w:sz w:val="21"/>
          <w:szCs w:val="21"/>
        </w:rPr>
      </w:pPr>
      <w:r>
        <w:rPr>
          <w:rFonts w:hint="eastAsia" w:cs="宋体"/>
          <w:b/>
          <w:color w:val="auto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、考生进入腾讯会议虚拟会议室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</w:rPr>
        <w:t>打开腾讯会议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  <w:lang w:val="en-US" w:eastAsia="zh-CN"/>
        </w:rPr>
        <w:t>客户端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</w:rPr>
        <w:t>，在腾讯会议主面板，选择”加入会议“，输入会议号，以及您希望在会议中显示的名字（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  <w:lang w:val="en-US" w:eastAsia="zh-CN"/>
        </w:rPr>
        <w:t>请修改名称为：“序号+姓名+准考证号”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</w:rPr>
        <w:t>），并勾选相应的入会前设置项，点击”加入会议“即可成功入会；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  <w:lang w:val="en-US" w:eastAsia="zh-CN"/>
        </w:rPr>
        <w:t>入会后考生请静音并打开视频，禁止使用虚拟背景。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40" w:afterAutospacing="0" w:line="3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3062605" cy="2977515"/>
            <wp:effectExtent l="0" t="0" r="4445" b="133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0" distR="0">
            <wp:extent cx="5276850" cy="2419350"/>
            <wp:effectExtent l="0" t="0" r="0" b="0"/>
            <wp:docPr id="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cs="宋体"/>
          <w:b/>
          <w:color w:val="auto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、考试结束，在规定的时间内离开会议室</w:t>
      </w:r>
    </w:p>
    <w:p>
      <w:pPr>
        <w:spacing w:before="0" w:beforeAutospacing="0" w:after="0" w:afterAutospacing="0"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0" distR="0">
            <wp:extent cx="5267325" cy="2028825"/>
            <wp:effectExtent l="0" t="0" r="9525" b="9525"/>
            <wp:docPr id="1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1"/>
          <w:szCs w:val="21"/>
        </w:rPr>
      </w:pPr>
    </w:p>
    <w:sectPr>
      <w:pgSz w:w="11906" w:h="16838"/>
      <w:pgMar w:top="1418" w:right="1797" w:bottom="1276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D5542"/>
    <w:multiLevelType w:val="singleLevel"/>
    <w:tmpl w:val="613D55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N2EzMWRlMTliZDZiNDM0NTgzMDhmNWVkNjliNmIifQ=="/>
  </w:docVars>
  <w:rsids>
    <w:rsidRoot w:val="00000000"/>
    <w:rsid w:val="02987B74"/>
    <w:rsid w:val="02B20C36"/>
    <w:rsid w:val="02D50DC8"/>
    <w:rsid w:val="034F0B7A"/>
    <w:rsid w:val="04613229"/>
    <w:rsid w:val="096864F2"/>
    <w:rsid w:val="0AAA7E3A"/>
    <w:rsid w:val="0AB45767"/>
    <w:rsid w:val="0BB5677D"/>
    <w:rsid w:val="0CC25F19"/>
    <w:rsid w:val="0CF21B42"/>
    <w:rsid w:val="0E3754F1"/>
    <w:rsid w:val="0E6A4ABA"/>
    <w:rsid w:val="0EFF70D6"/>
    <w:rsid w:val="0F031CBA"/>
    <w:rsid w:val="0F953DB9"/>
    <w:rsid w:val="11483D9C"/>
    <w:rsid w:val="11825370"/>
    <w:rsid w:val="11BF58C5"/>
    <w:rsid w:val="11E931F7"/>
    <w:rsid w:val="11F57C72"/>
    <w:rsid w:val="12CB10A8"/>
    <w:rsid w:val="14087B36"/>
    <w:rsid w:val="145002AE"/>
    <w:rsid w:val="14C87AC2"/>
    <w:rsid w:val="171B605C"/>
    <w:rsid w:val="180B06A4"/>
    <w:rsid w:val="18232BA4"/>
    <w:rsid w:val="18552337"/>
    <w:rsid w:val="19012CCA"/>
    <w:rsid w:val="19AD7F51"/>
    <w:rsid w:val="19F623F7"/>
    <w:rsid w:val="1A3335BF"/>
    <w:rsid w:val="1A67685D"/>
    <w:rsid w:val="1B1464DA"/>
    <w:rsid w:val="1B9D10A6"/>
    <w:rsid w:val="1BE107B4"/>
    <w:rsid w:val="1BE31D2D"/>
    <w:rsid w:val="1BFE031B"/>
    <w:rsid w:val="1D0C4730"/>
    <w:rsid w:val="1D50131F"/>
    <w:rsid w:val="1E957931"/>
    <w:rsid w:val="20AF45AF"/>
    <w:rsid w:val="22673AF0"/>
    <w:rsid w:val="22CA5F61"/>
    <w:rsid w:val="22D622C7"/>
    <w:rsid w:val="23EE3703"/>
    <w:rsid w:val="24496F05"/>
    <w:rsid w:val="250C2945"/>
    <w:rsid w:val="255E0351"/>
    <w:rsid w:val="25F25669"/>
    <w:rsid w:val="2836630C"/>
    <w:rsid w:val="29E32440"/>
    <w:rsid w:val="2A211880"/>
    <w:rsid w:val="2BAB3940"/>
    <w:rsid w:val="2BE9306B"/>
    <w:rsid w:val="2C6C77F8"/>
    <w:rsid w:val="2D7C1B3E"/>
    <w:rsid w:val="2D8E41AF"/>
    <w:rsid w:val="2E544B59"/>
    <w:rsid w:val="2EF01BDB"/>
    <w:rsid w:val="2FE9188B"/>
    <w:rsid w:val="300B35C8"/>
    <w:rsid w:val="310F5679"/>
    <w:rsid w:val="31DD5A19"/>
    <w:rsid w:val="322E147C"/>
    <w:rsid w:val="32630C08"/>
    <w:rsid w:val="327A1A98"/>
    <w:rsid w:val="34057EEA"/>
    <w:rsid w:val="343D222C"/>
    <w:rsid w:val="358704DB"/>
    <w:rsid w:val="366C2586"/>
    <w:rsid w:val="371511B8"/>
    <w:rsid w:val="37187DD0"/>
    <w:rsid w:val="38397128"/>
    <w:rsid w:val="3A541FF7"/>
    <w:rsid w:val="3CA42B32"/>
    <w:rsid w:val="3DBF3E9F"/>
    <w:rsid w:val="3DCA6355"/>
    <w:rsid w:val="3F3256FF"/>
    <w:rsid w:val="3FAC6431"/>
    <w:rsid w:val="4010076E"/>
    <w:rsid w:val="4022565B"/>
    <w:rsid w:val="42851552"/>
    <w:rsid w:val="42A95177"/>
    <w:rsid w:val="44ED4980"/>
    <w:rsid w:val="466967AA"/>
    <w:rsid w:val="473F3F01"/>
    <w:rsid w:val="48764FF6"/>
    <w:rsid w:val="48A779B6"/>
    <w:rsid w:val="4B6127C6"/>
    <w:rsid w:val="4BB131C5"/>
    <w:rsid w:val="4BCA036B"/>
    <w:rsid w:val="4C3E1267"/>
    <w:rsid w:val="4CC50B32"/>
    <w:rsid w:val="4D2C295F"/>
    <w:rsid w:val="4DAE15C6"/>
    <w:rsid w:val="4DC153A9"/>
    <w:rsid w:val="4DCA296A"/>
    <w:rsid w:val="4E5E123E"/>
    <w:rsid w:val="5079410E"/>
    <w:rsid w:val="511A2CA6"/>
    <w:rsid w:val="52A40651"/>
    <w:rsid w:val="52C84ED8"/>
    <w:rsid w:val="52DC6BD6"/>
    <w:rsid w:val="52DF72B8"/>
    <w:rsid w:val="53062B5F"/>
    <w:rsid w:val="53D61877"/>
    <w:rsid w:val="54414F42"/>
    <w:rsid w:val="546367E9"/>
    <w:rsid w:val="55E93AE3"/>
    <w:rsid w:val="56F37D69"/>
    <w:rsid w:val="5746661C"/>
    <w:rsid w:val="596A7545"/>
    <w:rsid w:val="598F755D"/>
    <w:rsid w:val="5AFC1BC3"/>
    <w:rsid w:val="5B337BDB"/>
    <w:rsid w:val="5BA34912"/>
    <w:rsid w:val="5C9A0313"/>
    <w:rsid w:val="5DF41277"/>
    <w:rsid w:val="5EED2F12"/>
    <w:rsid w:val="5F603571"/>
    <w:rsid w:val="645634FA"/>
    <w:rsid w:val="646D5B3B"/>
    <w:rsid w:val="651027B1"/>
    <w:rsid w:val="6563336C"/>
    <w:rsid w:val="660E0D85"/>
    <w:rsid w:val="67065B78"/>
    <w:rsid w:val="68564138"/>
    <w:rsid w:val="69586B5E"/>
    <w:rsid w:val="69DB2733"/>
    <w:rsid w:val="69EA55A1"/>
    <w:rsid w:val="6B5A319C"/>
    <w:rsid w:val="6B60619E"/>
    <w:rsid w:val="6B674B73"/>
    <w:rsid w:val="6D01750D"/>
    <w:rsid w:val="6E5A4ADB"/>
    <w:rsid w:val="70F3071F"/>
    <w:rsid w:val="71493231"/>
    <w:rsid w:val="71E12081"/>
    <w:rsid w:val="73A73AFE"/>
    <w:rsid w:val="73D00218"/>
    <w:rsid w:val="7461643C"/>
    <w:rsid w:val="758B02BC"/>
    <w:rsid w:val="759E3B4B"/>
    <w:rsid w:val="768A40CF"/>
    <w:rsid w:val="782C139E"/>
    <w:rsid w:val="78454752"/>
    <w:rsid w:val="79375BC6"/>
    <w:rsid w:val="799E4096"/>
    <w:rsid w:val="7BCC6F38"/>
    <w:rsid w:val="7CE704CD"/>
    <w:rsid w:val="7D142BD3"/>
    <w:rsid w:val="7D847731"/>
    <w:rsid w:val="7F231020"/>
    <w:rsid w:val="7F58120E"/>
    <w:rsid w:val="7FDC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 w:firstLine="420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Normal (Web)"/>
    <w:basedOn w:val="1"/>
    <w:unhideWhenUsed/>
    <w:qFormat/>
    <w:uiPriority w:val="99"/>
    <w:pPr>
      <w:widowControl/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1"/>
    <w:pPr>
      <w:ind w:left="120" w:right="235" w:firstLine="4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2716</Words>
  <Characters>3251</Characters>
  <Lines>0</Lines>
  <Paragraphs>0</Paragraphs>
  <TotalTime>14</TotalTime>
  <ScaleCrop>false</ScaleCrop>
  <LinksUpToDate>false</LinksUpToDate>
  <CharactersWithSpaces>3390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2022-03-22T01:28:00Z</dcterms:created>
  <dc:creator>hp</dc:creator>
  <cp:lastModifiedBy>hp</cp:lastModifiedBy>
  <cp:lastPrinted>2023-02-20T07:56:56Z</cp:lastPrinted>
  <dcterms:modified xsi:type="dcterms:W3CDTF">2023-02-20T08:47:47Z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9A2AA42250F94B98B4F3A1DA10FC760D</vt:lpwstr>
  </property>
</Properties>
</file>