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A007F">
      <w:pPr>
        <w:pStyle w:val="2"/>
        <w:keepNext w:val="0"/>
        <w:keepLines w:val="0"/>
        <w:widowControl/>
        <w:suppressLineNumbers w:val="0"/>
        <w:shd w:val="clear" w:fill="FFFFFF"/>
        <w:spacing w:beforeAutospacing="0" w:afterAutospacing="0" w:line="240" w:lineRule="auto"/>
        <w:ind w:left="0" w:firstLine="0"/>
        <w:jc w:val="center"/>
        <w:rPr>
          <w:rFonts w:hint="eastAsia" w:ascii="Segoe UI" w:hAnsi="Segoe UI" w:eastAsia="宋体" w:cs="Segoe UI"/>
          <w:i w:val="0"/>
          <w:iCs w:val="0"/>
          <w:caps w:val="0"/>
          <w:color w:val="404040"/>
          <w:spacing w:val="0"/>
          <w:sz w:val="28"/>
          <w:szCs w:val="28"/>
          <w:u w:val="none"/>
          <w:shd w:val="clear" w:fill="FFFFFF"/>
          <w:lang w:val="en-US" w:eastAsia="zh-CN"/>
        </w:rPr>
      </w:pPr>
      <w:r>
        <w:rPr>
          <w:rFonts w:hint="eastAsia" w:ascii="Segoe UI" w:hAnsi="Segoe UI" w:eastAsia="宋体" w:cs="Segoe UI"/>
          <w:i w:val="0"/>
          <w:iCs w:val="0"/>
          <w:caps w:val="0"/>
          <w:color w:val="404040"/>
          <w:spacing w:val="0"/>
          <w:sz w:val="28"/>
          <w:szCs w:val="28"/>
          <w:u w:val="none"/>
          <w:shd w:val="clear" w:fill="FFFFFF"/>
          <w:lang w:val="en-US" w:eastAsia="zh-CN"/>
        </w:rPr>
        <w:t>华南师范大学美术学院</w:t>
      </w:r>
    </w:p>
    <w:p w14:paraId="09D6E787">
      <w:pPr>
        <w:pStyle w:val="2"/>
        <w:keepNext w:val="0"/>
        <w:keepLines w:val="0"/>
        <w:widowControl/>
        <w:suppressLineNumbers w:val="0"/>
        <w:shd w:val="clear" w:fill="FFFFFF"/>
        <w:spacing w:beforeAutospacing="0" w:afterAutospacing="0" w:line="240" w:lineRule="auto"/>
        <w:ind w:left="0" w:firstLine="0"/>
        <w:jc w:val="center"/>
        <w:rPr>
          <w:rStyle w:val="8"/>
          <w:rFonts w:hint="default" w:ascii="Segoe UI" w:hAnsi="Segoe UI" w:eastAsia="Segoe UI" w:cs="Segoe UI"/>
          <w:b/>
          <w:i w:val="0"/>
          <w:iCs w:val="0"/>
          <w:caps w:val="0"/>
          <w:color w:val="404040"/>
          <w:spacing w:val="0"/>
          <w:sz w:val="28"/>
          <w:szCs w:val="28"/>
          <w:u w:val="none"/>
          <w:shd w:val="clear" w:fill="FFFFFF"/>
          <w:lang w:val="en-US"/>
        </w:rPr>
      </w:pPr>
      <w:r>
        <w:rPr>
          <w:rFonts w:hint="eastAsia" w:ascii="Segoe UI" w:hAnsi="Segoe UI" w:eastAsia="宋体" w:cs="Segoe UI"/>
          <w:i w:val="0"/>
          <w:iCs w:val="0"/>
          <w:caps w:val="0"/>
          <w:color w:val="404040"/>
          <w:spacing w:val="0"/>
          <w:sz w:val="28"/>
          <w:szCs w:val="28"/>
          <w:u w:val="none"/>
          <w:shd w:val="clear" w:fill="FFFFFF"/>
          <w:lang w:val="en-US" w:eastAsia="zh-CN"/>
        </w:rPr>
        <w:t>AI+美术研培高级研修班课程表</w:t>
      </w:r>
    </w:p>
    <w:p w14:paraId="6CCB269A">
      <w:pPr>
        <w:pStyle w:val="2"/>
        <w:keepNext w:val="0"/>
        <w:keepLines w:val="0"/>
        <w:widowControl/>
        <w:suppressLineNumbers w:val="0"/>
        <w:shd w:val="clear" w:fill="FFFFFF"/>
        <w:spacing w:line="23" w:lineRule="atLeast"/>
        <w:ind w:left="0" w:firstLine="0"/>
        <w:rPr>
          <w:rStyle w:val="8"/>
          <w:rFonts w:hint="default" w:ascii="Segoe UI" w:hAnsi="Segoe UI" w:eastAsia="Segoe UI" w:cs="Segoe UI"/>
          <w:b w:val="0"/>
          <w:bCs w:val="0"/>
          <w:i w:val="0"/>
          <w:iCs w:val="0"/>
          <w:caps w:val="0"/>
          <w:color w:val="404040"/>
          <w:spacing w:val="0"/>
          <w:sz w:val="21"/>
          <w:szCs w:val="21"/>
          <w:shd w:val="clear" w:fill="FFFFFF"/>
          <w:lang w:val="en-US" w:eastAsia="zh-CN"/>
        </w:rPr>
      </w:pPr>
      <w:r>
        <w:rPr>
          <w:rStyle w:val="8"/>
          <w:rFonts w:hint="default" w:ascii="Segoe UI" w:hAnsi="Segoe UI" w:eastAsia="Segoe UI" w:cs="Segoe UI"/>
          <w:b/>
          <w:i w:val="0"/>
          <w:iCs w:val="0"/>
          <w:caps w:val="0"/>
          <w:color w:val="404040"/>
          <w:spacing w:val="0"/>
          <w:sz w:val="24"/>
          <w:szCs w:val="24"/>
          <w:shd w:val="clear" w:fill="FFFFFF"/>
        </w:rPr>
        <w:t>培训时间</w:t>
      </w:r>
      <w:r>
        <w:rPr>
          <w:rFonts w:hint="default" w:ascii="Segoe UI" w:hAnsi="Segoe UI" w:eastAsia="Segoe UI" w:cs="Segoe UI"/>
          <w:i w:val="0"/>
          <w:iCs w:val="0"/>
          <w:caps w:val="0"/>
          <w:color w:val="404040"/>
          <w:spacing w:val="0"/>
          <w:sz w:val="24"/>
          <w:szCs w:val="24"/>
          <w:shd w:val="clear" w:fill="FFFFFF"/>
        </w:rPr>
        <w:t>：</w:t>
      </w:r>
      <w:r>
        <w:rPr>
          <w:rFonts w:hint="default" w:ascii="Segoe UI" w:hAnsi="Segoe UI" w:eastAsia="Segoe UI" w:cs="Segoe UI"/>
          <w:b w:val="0"/>
          <w:bCs w:val="0"/>
          <w:i w:val="0"/>
          <w:iCs w:val="0"/>
          <w:caps w:val="0"/>
          <w:color w:val="404040"/>
          <w:spacing w:val="0"/>
          <w:sz w:val="24"/>
          <w:szCs w:val="24"/>
          <w:shd w:val="clear" w:fill="FFFFFF"/>
        </w:rPr>
        <w:t>202</w:t>
      </w:r>
      <w:r>
        <w:rPr>
          <w:rFonts w:hint="eastAsia" w:ascii="Segoe UI" w:hAnsi="Segoe UI" w:cs="Segoe UI"/>
          <w:b w:val="0"/>
          <w:bCs w:val="0"/>
          <w:i w:val="0"/>
          <w:iCs w:val="0"/>
          <w:caps w:val="0"/>
          <w:color w:val="404040"/>
          <w:spacing w:val="0"/>
          <w:sz w:val="24"/>
          <w:szCs w:val="24"/>
          <w:shd w:val="clear" w:fill="FFFFFF"/>
          <w:lang w:val="en-US" w:eastAsia="zh-CN"/>
        </w:rPr>
        <w:t>5</w:t>
      </w:r>
      <w:r>
        <w:rPr>
          <w:rFonts w:hint="default" w:ascii="Segoe UI" w:hAnsi="Segoe UI" w:eastAsia="Segoe UI" w:cs="Segoe UI"/>
          <w:b w:val="0"/>
          <w:bCs w:val="0"/>
          <w:i w:val="0"/>
          <w:iCs w:val="0"/>
          <w:caps w:val="0"/>
          <w:color w:val="404040"/>
          <w:spacing w:val="0"/>
          <w:sz w:val="24"/>
          <w:szCs w:val="24"/>
          <w:shd w:val="clear" w:fill="FFFFFF"/>
        </w:rPr>
        <w:t>年</w:t>
      </w:r>
      <w:r>
        <w:rPr>
          <w:rFonts w:hint="eastAsia" w:ascii="Segoe UI" w:hAnsi="Segoe UI" w:cs="Segoe UI"/>
          <w:b w:val="0"/>
          <w:bCs w:val="0"/>
          <w:i w:val="0"/>
          <w:iCs w:val="0"/>
          <w:caps w:val="0"/>
          <w:color w:val="404040"/>
          <w:spacing w:val="0"/>
          <w:sz w:val="24"/>
          <w:szCs w:val="24"/>
          <w:shd w:val="clear" w:fill="FFFFFF"/>
          <w:lang w:val="en-US" w:eastAsia="zh-CN"/>
        </w:rPr>
        <w:t>8</w:t>
      </w:r>
      <w:r>
        <w:rPr>
          <w:rFonts w:hint="default" w:ascii="Segoe UI" w:hAnsi="Segoe UI" w:eastAsia="Segoe UI" w:cs="Segoe UI"/>
          <w:b w:val="0"/>
          <w:bCs w:val="0"/>
          <w:i w:val="0"/>
          <w:iCs w:val="0"/>
          <w:caps w:val="0"/>
          <w:color w:val="404040"/>
          <w:spacing w:val="0"/>
          <w:sz w:val="24"/>
          <w:szCs w:val="24"/>
          <w:shd w:val="clear" w:fill="FFFFFF"/>
        </w:rPr>
        <w:t>月</w:t>
      </w:r>
      <w:r>
        <w:rPr>
          <w:rFonts w:hint="eastAsia" w:ascii="Segoe UI" w:hAnsi="Segoe UI" w:cs="Segoe UI"/>
          <w:b w:val="0"/>
          <w:bCs w:val="0"/>
          <w:i w:val="0"/>
          <w:iCs w:val="0"/>
          <w:caps w:val="0"/>
          <w:color w:val="404040"/>
          <w:spacing w:val="0"/>
          <w:sz w:val="24"/>
          <w:szCs w:val="24"/>
          <w:shd w:val="clear" w:fill="FFFFFF"/>
          <w:lang w:val="en-US" w:eastAsia="zh-CN"/>
        </w:rPr>
        <w:t>5</w:t>
      </w:r>
      <w:r>
        <w:rPr>
          <w:rFonts w:hint="default" w:ascii="Segoe UI" w:hAnsi="Segoe UI" w:eastAsia="Segoe UI" w:cs="Segoe UI"/>
          <w:b w:val="0"/>
          <w:bCs w:val="0"/>
          <w:i w:val="0"/>
          <w:iCs w:val="0"/>
          <w:caps w:val="0"/>
          <w:color w:val="404040"/>
          <w:spacing w:val="0"/>
          <w:sz w:val="24"/>
          <w:szCs w:val="24"/>
          <w:shd w:val="clear" w:fill="FFFFFF"/>
        </w:rPr>
        <w:t>日</w:t>
      </w:r>
      <w:r>
        <w:rPr>
          <w:rFonts w:hint="eastAsia" w:ascii="Segoe UI" w:hAnsi="Segoe UI" w:cs="Segoe UI"/>
          <w:b w:val="0"/>
          <w:bCs w:val="0"/>
          <w:i w:val="0"/>
          <w:iCs w:val="0"/>
          <w:caps w:val="0"/>
          <w:color w:val="404040"/>
          <w:spacing w:val="0"/>
          <w:sz w:val="24"/>
          <w:szCs w:val="24"/>
          <w:shd w:val="clear" w:fill="FFFFFF"/>
          <w:lang w:val="en-US" w:eastAsia="zh-CN"/>
        </w:rPr>
        <w:t>-8</w:t>
      </w:r>
      <w:r>
        <w:rPr>
          <w:rFonts w:hint="default" w:ascii="Segoe UI" w:hAnsi="Segoe UI" w:eastAsia="Segoe UI" w:cs="Segoe UI"/>
          <w:b w:val="0"/>
          <w:bCs w:val="0"/>
          <w:i w:val="0"/>
          <w:iCs w:val="0"/>
          <w:caps w:val="0"/>
          <w:color w:val="404040"/>
          <w:spacing w:val="0"/>
          <w:sz w:val="24"/>
          <w:szCs w:val="24"/>
          <w:shd w:val="clear" w:fill="FFFFFF"/>
        </w:rPr>
        <w:t>日</w:t>
      </w:r>
      <w:r>
        <w:rPr>
          <w:rFonts w:hint="eastAsia" w:ascii="Segoe UI" w:hAnsi="Segoe UI" w:cs="Segoe UI"/>
          <w:b w:val="0"/>
          <w:bCs w:val="0"/>
          <w:i w:val="0"/>
          <w:iCs w:val="0"/>
          <w:caps w:val="0"/>
          <w:color w:val="404040"/>
          <w:spacing w:val="0"/>
          <w:sz w:val="24"/>
          <w:szCs w:val="24"/>
          <w:shd w:val="clear" w:fill="FFFFFF"/>
          <w:lang w:eastAsia="zh-CN"/>
        </w:rPr>
        <w:t>（</w:t>
      </w:r>
      <w:r>
        <w:rPr>
          <w:rFonts w:hint="eastAsia" w:ascii="Segoe UI" w:hAnsi="Segoe UI" w:cs="Segoe UI"/>
          <w:b w:val="0"/>
          <w:bCs w:val="0"/>
          <w:i w:val="0"/>
          <w:iCs w:val="0"/>
          <w:caps w:val="0"/>
          <w:color w:val="404040"/>
          <w:spacing w:val="0"/>
          <w:sz w:val="24"/>
          <w:szCs w:val="24"/>
          <w:shd w:val="clear" w:fill="FFFFFF"/>
          <w:lang w:val="en-US" w:eastAsia="zh-CN"/>
        </w:rPr>
        <w:t>共4天</w:t>
      </w:r>
      <w:r>
        <w:rPr>
          <w:rFonts w:hint="eastAsia" w:ascii="Segoe UI" w:hAnsi="Segoe UI" w:cs="Segoe UI"/>
          <w:b w:val="0"/>
          <w:bCs w:val="0"/>
          <w:i w:val="0"/>
          <w:iCs w:val="0"/>
          <w:caps w:val="0"/>
          <w:color w:val="404040"/>
          <w:spacing w:val="0"/>
          <w:sz w:val="24"/>
          <w:szCs w:val="24"/>
          <w:shd w:val="clear" w:fill="FFFFFF"/>
          <w:lang w:eastAsia="zh-CN"/>
        </w:rPr>
        <w:t>）</w:t>
      </w:r>
      <w:r>
        <w:rPr>
          <w:rFonts w:hint="default" w:ascii="Segoe UI" w:hAnsi="Segoe UI" w:eastAsia="Segoe UI" w:cs="Segoe UI"/>
          <w:b w:val="0"/>
          <w:bCs w:val="0"/>
          <w:i w:val="0"/>
          <w:iCs w:val="0"/>
          <w:caps w:val="0"/>
          <w:color w:val="404040"/>
          <w:spacing w:val="0"/>
          <w:sz w:val="24"/>
          <w:szCs w:val="24"/>
          <w:shd w:val="clear" w:fill="FFFFFF"/>
        </w:rPr>
        <w:br w:type="textWrapping"/>
      </w:r>
      <w:r>
        <w:rPr>
          <w:rStyle w:val="8"/>
          <w:rFonts w:hint="default" w:ascii="Segoe UI" w:hAnsi="Segoe UI" w:eastAsia="Segoe UI" w:cs="Segoe UI"/>
          <w:b/>
          <w:i w:val="0"/>
          <w:iCs w:val="0"/>
          <w:caps w:val="0"/>
          <w:color w:val="404040"/>
          <w:spacing w:val="0"/>
          <w:sz w:val="24"/>
          <w:szCs w:val="24"/>
          <w:shd w:val="clear" w:fill="FFFFFF"/>
        </w:rPr>
        <w:t>授课地点：</w:t>
      </w:r>
      <w:r>
        <w:rPr>
          <w:rStyle w:val="8"/>
          <w:rFonts w:hint="eastAsia" w:ascii="Segoe UI" w:hAnsi="Segoe UI" w:cs="Segoe UI"/>
          <w:b w:val="0"/>
          <w:bCs w:val="0"/>
          <w:i w:val="0"/>
          <w:iCs w:val="0"/>
          <w:caps w:val="0"/>
          <w:color w:val="404040"/>
          <w:spacing w:val="0"/>
          <w:sz w:val="21"/>
          <w:szCs w:val="21"/>
          <w:shd w:val="clear" w:fill="FFFFFF"/>
          <w:lang w:val="en-US" w:eastAsia="zh-CN"/>
        </w:rPr>
        <w:t>华南师范大学石牌校区美术学院、</w:t>
      </w:r>
      <w:r>
        <w:rPr>
          <w:rStyle w:val="8"/>
          <w:rFonts w:hint="eastAsia" w:ascii="Segoe UI" w:hAnsi="Segoe UI" w:eastAsia="Segoe UI" w:cs="Segoe UI"/>
          <w:b w:val="0"/>
          <w:bCs w:val="0"/>
          <w:i w:val="0"/>
          <w:iCs w:val="0"/>
          <w:caps w:val="0"/>
          <w:color w:val="404040"/>
          <w:spacing w:val="0"/>
          <w:sz w:val="21"/>
          <w:szCs w:val="21"/>
          <w:shd w:val="clear" w:fill="FFFFFF"/>
          <w:lang w:val="en-US" w:eastAsia="zh-CN"/>
        </w:rPr>
        <w:t>佛山博士与博士后创业孵化基地(大巴接送)</w:t>
      </w:r>
    </w:p>
    <w:p w14:paraId="3DECB359">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240" w:lineRule="auto"/>
        <w:ind w:leftChars="0"/>
        <w:textAlignment w:val="auto"/>
        <w:outlineLvl w:val="2"/>
        <w:rPr>
          <w:rStyle w:val="8"/>
          <w:rFonts w:hint="eastAsia" w:ascii="Segoe UI" w:hAnsi="Segoe UI" w:cs="Segoe UI"/>
          <w:b/>
          <w:i w:val="0"/>
          <w:iCs w:val="0"/>
          <w:caps w:val="0"/>
          <w:color w:val="404040"/>
          <w:spacing w:val="0"/>
          <w:sz w:val="24"/>
          <w:szCs w:val="24"/>
          <w:shd w:val="clear" w:fill="FFFFFF"/>
          <w:lang w:val="en-US" w:eastAsia="zh-CN"/>
        </w:rPr>
      </w:pPr>
      <w:r>
        <w:rPr>
          <w:rStyle w:val="8"/>
          <w:rFonts w:hint="eastAsia" w:ascii="Segoe UI" w:hAnsi="Segoe UI" w:cs="Segoe UI"/>
          <w:b/>
          <w:i w:val="0"/>
          <w:iCs w:val="0"/>
          <w:caps w:val="0"/>
          <w:color w:val="404040"/>
          <w:spacing w:val="0"/>
          <w:sz w:val="24"/>
          <w:szCs w:val="24"/>
          <w:shd w:val="clear" w:fill="FFFFFF"/>
          <w:lang w:val="en-US" w:eastAsia="zh-CN"/>
        </w:rPr>
        <w:t>师资团队</w:t>
      </w:r>
    </w:p>
    <w:p w14:paraId="0F52F4DC">
      <w:pPr>
        <w:numPr>
          <w:ilvl w:val="0"/>
          <w:numId w:val="0"/>
        </w:numPr>
        <w:rPr>
          <w:rFonts w:hint="default"/>
          <w:lang w:val="en-US" w:eastAsia="zh-CN"/>
        </w:rPr>
      </w:pPr>
    </w:p>
    <w:tbl>
      <w:tblPr>
        <w:tblStyle w:val="5"/>
        <w:tblW w:w="9270"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0"/>
        <w:gridCol w:w="1702"/>
        <w:gridCol w:w="5498"/>
        <w:gridCol w:w="800"/>
      </w:tblGrid>
      <w:tr w14:paraId="5AF8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6" w:hRule="atLeast"/>
        </w:trPr>
        <w:tc>
          <w:tcPr>
            <w:tcW w:w="1270"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00C279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default" w:ascii="宋体" w:hAnsi="宋体" w:eastAsia="宋体" w:cs="宋体"/>
                <w:kern w:val="0"/>
                <w:sz w:val="24"/>
                <w:szCs w:val="24"/>
                <w:lang w:val="en-US" w:eastAsia="zh-CN" w:bidi="ar"/>
              </w:rPr>
            </w:pPr>
            <w:r>
              <w:rPr>
                <w:rStyle w:val="8"/>
                <w:rFonts w:hint="eastAsia" w:ascii="宋体" w:hAnsi="宋体" w:eastAsia="宋体" w:cs="宋体"/>
                <w:kern w:val="0"/>
                <w:sz w:val="24"/>
                <w:szCs w:val="24"/>
                <w:lang w:val="en-US" w:eastAsia="zh-CN" w:bidi="ar"/>
              </w:rPr>
              <w:t>课程模块</w:t>
            </w:r>
          </w:p>
        </w:tc>
        <w:tc>
          <w:tcPr>
            <w:tcW w:w="1702"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4FAD814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b/>
                <w:bCs/>
                <w:sz w:val="24"/>
                <w:szCs w:val="24"/>
                <w:lang w:val="en-US"/>
              </w:rPr>
            </w:pPr>
            <w:r>
              <w:rPr>
                <w:rStyle w:val="8"/>
                <w:rFonts w:hint="eastAsia" w:ascii="宋体" w:hAnsi="宋体" w:eastAsia="宋体" w:cs="宋体"/>
                <w:kern w:val="0"/>
                <w:sz w:val="24"/>
                <w:szCs w:val="24"/>
                <w:lang w:val="en-US" w:eastAsia="zh-CN" w:bidi="ar"/>
              </w:rPr>
              <w:t>课程安排</w:t>
            </w:r>
          </w:p>
        </w:tc>
        <w:tc>
          <w:tcPr>
            <w:tcW w:w="5498"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4A880CA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b/>
                <w:bCs/>
                <w:sz w:val="24"/>
                <w:szCs w:val="24"/>
              </w:rPr>
            </w:pPr>
            <w:r>
              <w:rPr>
                <w:rStyle w:val="8"/>
                <w:rFonts w:hint="eastAsia" w:ascii="宋体" w:hAnsi="宋体" w:eastAsia="宋体" w:cs="宋体"/>
                <w:kern w:val="0"/>
                <w:sz w:val="24"/>
                <w:szCs w:val="24"/>
                <w:lang w:val="en-US" w:eastAsia="zh-CN" w:bidi="ar"/>
              </w:rPr>
              <w:t>课程</w:t>
            </w:r>
            <w:r>
              <w:rPr>
                <w:rStyle w:val="8"/>
                <w:rFonts w:ascii="宋体" w:hAnsi="宋体" w:eastAsia="宋体" w:cs="宋体"/>
                <w:kern w:val="0"/>
                <w:sz w:val="24"/>
                <w:szCs w:val="24"/>
                <w:lang w:val="en-US" w:eastAsia="zh-CN" w:bidi="ar"/>
              </w:rPr>
              <w:t>亮点</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0C58C45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ascii="宋体" w:hAnsi="宋体" w:eastAsia="宋体" w:cs="宋体"/>
                <w:kern w:val="0"/>
                <w:sz w:val="24"/>
                <w:szCs w:val="24"/>
                <w:lang w:val="en-US" w:eastAsia="zh-CN" w:bidi="ar"/>
              </w:rPr>
            </w:pPr>
            <w:r>
              <w:rPr>
                <w:rStyle w:val="8"/>
                <w:rFonts w:hint="eastAsia" w:ascii="宋体" w:hAnsi="宋体" w:eastAsia="宋体" w:cs="宋体"/>
                <w:kern w:val="0"/>
                <w:sz w:val="24"/>
                <w:szCs w:val="24"/>
                <w:lang w:val="en-US" w:eastAsia="zh-CN" w:bidi="ar"/>
              </w:rPr>
              <w:t>主讲</w:t>
            </w:r>
          </w:p>
        </w:tc>
      </w:tr>
      <w:tr w14:paraId="2FF0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11" w:hRule="atLeast"/>
        </w:trPr>
        <w:tc>
          <w:tcPr>
            <w:tcW w:w="1270" w:type="dxa"/>
            <w:vMerge w:val="restart"/>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69D9D0C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sz w:val="24"/>
                <w:szCs w:val="24"/>
                <w:lang w:val="en-US" w:eastAsia="zh-CN"/>
              </w:rPr>
              <w:t>教育理念与实践创作</w:t>
            </w:r>
          </w:p>
        </w:tc>
        <w:tc>
          <w:tcPr>
            <w:tcW w:w="1702"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217AA47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val="0"/>
                <w:bCs/>
                <w:kern w:val="2"/>
                <w:sz w:val="24"/>
                <w:szCs w:val="24"/>
                <w:lang w:val="en-US" w:eastAsia="zh-CN" w:bidi="ar-SA"/>
              </w:rPr>
            </w:pPr>
            <w:r>
              <w:rPr>
                <w:rFonts w:hint="eastAsia" w:asciiTheme="majorEastAsia" w:hAnsiTheme="majorEastAsia" w:eastAsiaTheme="majorEastAsia" w:cstheme="majorEastAsia"/>
                <w:sz w:val="24"/>
                <w:szCs w:val="24"/>
                <w:lang w:val="en-US" w:eastAsia="zh-CN"/>
              </w:rPr>
              <w:t>“数字再生博物馆”的研究与实践</w:t>
            </w:r>
          </w:p>
        </w:tc>
        <w:tc>
          <w:tcPr>
            <w:tcW w:w="5498"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1D371E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43" w:lineRule="atLeast"/>
              <w:jc w:val="center"/>
              <w:textAlignment w:val="auto"/>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kern w:val="2"/>
                <w:sz w:val="24"/>
                <w:szCs w:val="24"/>
                <w:lang w:val="en-US" w:eastAsia="zh-CN" w:bidi="ar-SA"/>
              </w:rPr>
              <w:t>该课程不仅培养学生在数字人文领域的核心竞争力（如技术应用、策展思维、跨文化沟通），更通过“技术赋能文化”的实践，引导其思考科技的人文价值，成为兼具创新力与社会责任感的复合型人才。适合文博、数字媒体、计算机等相关专业学生，或希望跨界进入文化科技行业的从业者参与。</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21E5D33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val="0"/>
                <w:bCs w:val="0"/>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罗广</w:t>
            </w:r>
          </w:p>
        </w:tc>
      </w:tr>
      <w:tr w14:paraId="02FB9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1270" w:type="dxa"/>
            <w:vMerge w:val="continue"/>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6305E26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val="0"/>
                <w:bCs/>
                <w:kern w:val="0"/>
                <w:sz w:val="24"/>
                <w:szCs w:val="24"/>
                <w:lang w:val="en-US" w:eastAsia="zh-CN"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4B71EC8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val="0"/>
                <w:bCs/>
                <w:kern w:val="0"/>
                <w:sz w:val="24"/>
                <w:szCs w:val="24"/>
                <w:lang w:val="en-US" w:eastAsia="zh-CN" w:bidi="ar"/>
              </w:rPr>
            </w:pPr>
            <w:r>
              <w:rPr>
                <w:rStyle w:val="8"/>
                <w:rFonts w:hint="eastAsia" w:asciiTheme="majorEastAsia" w:hAnsiTheme="majorEastAsia" w:eastAsiaTheme="majorEastAsia" w:cstheme="majorEastAsia"/>
                <w:b w:val="0"/>
                <w:bCs/>
                <w:kern w:val="0"/>
                <w:sz w:val="24"/>
                <w:szCs w:val="24"/>
                <w:lang w:val="en-US" w:eastAsia="zh-CN" w:bidi="ar"/>
              </w:rPr>
              <w:t>AIGC赋能美术课堂的兴趣驱动与情境构建</w:t>
            </w:r>
          </w:p>
        </w:tc>
        <w:tc>
          <w:tcPr>
            <w:tcW w:w="5498"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30EE2F5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该课程通过分析AIGC生成图像或视频在美术课堂教学的案例，探讨生成技术在激发学习动力、创设真实或虚拟创作情境及增强体验感的多样化教学手段，引导其对构建促进学生人格发展与创新能力塑造的立体化美育体系开展实践。</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18056E5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梁政</w:t>
            </w:r>
          </w:p>
        </w:tc>
      </w:tr>
      <w:tr w14:paraId="36C5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1" w:hRule="atLeast"/>
        </w:trPr>
        <w:tc>
          <w:tcPr>
            <w:tcW w:w="1270" w:type="dxa"/>
            <w:vMerge w:val="continue"/>
            <w:tcBorders>
              <w:top w:val="single" w:color="auto" w:sz="4" w:space="0"/>
              <w:left w:val="single" w:color="auto" w:sz="4" w:space="0"/>
              <w:right w:val="single" w:color="auto" w:sz="4" w:space="0"/>
            </w:tcBorders>
            <w:shd w:val="clear" w:color="auto" w:fill="auto"/>
            <w:tcMar>
              <w:top w:w="150" w:type="dxa"/>
              <w:left w:w="0" w:type="dxa"/>
              <w:bottom w:w="150" w:type="dxa"/>
              <w:right w:w="150" w:type="dxa"/>
            </w:tcMar>
            <w:vAlign w:val="center"/>
          </w:tcPr>
          <w:p w14:paraId="069CB67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val="0"/>
                <w:bCs/>
                <w:kern w:val="0"/>
                <w:sz w:val="24"/>
                <w:szCs w:val="24"/>
                <w:lang w:val="en-US" w:eastAsia="zh-CN"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5203711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增强现实技术（AR）在中小学美术沉浸式教学场景构建中的应用研究</w:t>
            </w:r>
          </w:p>
        </w:tc>
        <w:tc>
          <w:tcPr>
            <w:tcW w:w="5498"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4F00B74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b w:val="0"/>
                <w:bCs/>
                <w:kern w:val="0"/>
                <w:sz w:val="24"/>
                <w:szCs w:val="24"/>
                <w:lang w:val="en-US" w:eastAsia="zh-CN" w:bidi="ar"/>
              </w:rPr>
              <w:t>本课程聚焦增强现实（AR）技术与中小学美术教育的深度融合，旨在通过虚实结合的场景重构，探索沉浸式、互动化的艺术教学新模式。课程围绕“艺术感知、创意实践、文化理解”三大维度，系统设计AR技术赋能的美术教学场景与实践路径。涵盖AR艺术场景构建逻辑；AR工具与教学应用；沉浸式教学模式创新；教学效果评估与优化等。</w:t>
            </w:r>
          </w:p>
          <w:p w14:paraId="46A80B5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val="0"/>
                <w:bCs/>
                <w:kern w:val="0"/>
                <w:sz w:val="24"/>
                <w:szCs w:val="24"/>
                <w:lang w:val="en-US" w:eastAsia="zh-CN" w:bidi="ar"/>
              </w:rPr>
            </w:pPr>
            <w:bookmarkStart w:id="0" w:name="_GoBack"/>
            <w:bookmarkEnd w:id="0"/>
          </w:p>
        </w:tc>
        <w:tc>
          <w:tcPr>
            <w:tcW w:w="80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6B6A94D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许哲</w:t>
            </w:r>
          </w:p>
        </w:tc>
      </w:tr>
      <w:tr w14:paraId="62C5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70" w:type="dxa"/>
            <w:vMerge w:val="continue"/>
            <w:tcBorders>
              <w:left w:val="single" w:color="auto" w:sz="4" w:space="0"/>
              <w:right w:val="single" w:color="auto" w:sz="4" w:space="0"/>
            </w:tcBorders>
            <w:shd w:val="clear" w:color="auto" w:fill="auto"/>
            <w:tcMar>
              <w:top w:w="150" w:type="dxa"/>
              <w:left w:w="0" w:type="dxa"/>
              <w:bottom w:w="150" w:type="dxa"/>
              <w:right w:w="150" w:type="dxa"/>
            </w:tcMar>
            <w:vAlign w:val="center"/>
          </w:tcPr>
          <w:p w14:paraId="3A05E11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Theme="majorEastAsia" w:hAnsiTheme="majorEastAsia" w:eastAsiaTheme="majorEastAsia" w:cstheme="majorEastAsia"/>
                <w:b w:val="0"/>
                <w:bCs/>
                <w:kern w:val="0"/>
                <w:sz w:val="24"/>
                <w:szCs w:val="24"/>
                <w:lang w:val="en-US" w:eastAsia="zh-CN"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25F7F4B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val="0"/>
                <w:bCs/>
                <w:kern w:val="2"/>
                <w:sz w:val="24"/>
                <w:szCs w:val="24"/>
                <w:lang w:val="en-US" w:eastAsia="zh-CN" w:bidi="ar-SA"/>
              </w:rPr>
            </w:pPr>
            <w:r>
              <w:rPr>
                <w:rFonts w:hint="eastAsia" w:asciiTheme="majorEastAsia" w:hAnsiTheme="majorEastAsia" w:eastAsiaTheme="majorEastAsia" w:cstheme="majorEastAsia"/>
                <w:sz w:val="24"/>
                <w:szCs w:val="24"/>
                <w:lang w:val="en-US" w:eastAsia="zh-CN"/>
              </w:rPr>
              <w:t>介绍中心和孵化基地</w:t>
            </w:r>
          </w:p>
        </w:tc>
        <w:tc>
          <w:tcPr>
            <w:tcW w:w="5498"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0695C1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val="0"/>
                <w:bCs/>
                <w:kern w:val="2"/>
                <w:sz w:val="24"/>
                <w:szCs w:val="24"/>
                <w:lang w:val="en-US" w:eastAsia="zh-CN" w:bidi="ar-SA"/>
              </w:rPr>
            </w:pPr>
            <w:r>
              <w:rPr>
                <w:rFonts w:hint="eastAsia" w:asciiTheme="majorEastAsia" w:hAnsiTheme="majorEastAsia" w:eastAsiaTheme="majorEastAsia" w:cstheme="majorEastAsia"/>
                <w:sz w:val="24"/>
                <w:szCs w:val="24"/>
                <w:lang w:val="en-US" w:eastAsia="zh-CN"/>
              </w:rPr>
              <w:t>介绍中心和孵化基地+落地平台项目介绍</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7567B62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val="0"/>
                <w:bCs w:val="0"/>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邱慧贤</w:t>
            </w:r>
          </w:p>
        </w:tc>
      </w:tr>
      <w:tr w14:paraId="117A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70" w:type="dxa"/>
            <w:vMerge w:val="continue"/>
            <w:tcBorders>
              <w:left w:val="single" w:color="auto" w:sz="4" w:space="0"/>
              <w:right w:val="single" w:color="auto" w:sz="4" w:space="0"/>
            </w:tcBorders>
            <w:shd w:val="clear" w:color="auto" w:fill="auto"/>
            <w:tcMar>
              <w:top w:w="150" w:type="dxa"/>
              <w:left w:w="0" w:type="dxa"/>
              <w:bottom w:w="150" w:type="dxa"/>
              <w:right w:w="150" w:type="dxa"/>
            </w:tcMar>
            <w:vAlign w:val="center"/>
          </w:tcPr>
          <w:p w14:paraId="589E87D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Theme="majorEastAsia" w:hAnsiTheme="majorEastAsia" w:eastAsiaTheme="majorEastAsia" w:cstheme="majorEastAsia"/>
                <w:b w:val="0"/>
                <w:bCs/>
                <w:kern w:val="0"/>
                <w:sz w:val="24"/>
                <w:szCs w:val="24"/>
                <w:lang w:val="en-US" w:eastAsia="zh-CN"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31F1EC1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sz w:val="24"/>
                <w:szCs w:val="24"/>
              </w:rPr>
              <w:t>AIGC实用操作</w:t>
            </w:r>
          </w:p>
        </w:tc>
        <w:tc>
          <w:tcPr>
            <w:tcW w:w="5498"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385D3B9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AIGC赋能美术教育的实践探索。</w:t>
            </w:r>
          </w:p>
          <w:p w14:paraId="0670C1B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sz w:val="24"/>
                <w:szCs w:val="24"/>
              </w:rPr>
              <w:t>AIGC实用操作技术及课程开发分享。</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6F6F9BD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val="0"/>
                <w:bCs w:val="0"/>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吕朝晖</w:t>
            </w:r>
          </w:p>
        </w:tc>
      </w:tr>
      <w:tr w14:paraId="468B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70" w:type="dxa"/>
            <w:vMerge w:val="continue"/>
            <w:tcBorders>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18F1292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Theme="majorEastAsia" w:hAnsiTheme="majorEastAsia" w:eastAsiaTheme="majorEastAsia" w:cstheme="majorEastAsia"/>
                <w:b w:val="0"/>
                <w:bCs/>
                <w:kern w:val="0"/>
                <w:sz w:val="24"/>
                <w:szCs w:val="24"/>
                <w:lang w:val="en-US" w:eastAsia="zh-CN"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7676BEC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sz w:val="24"/>
                <w:szCs w:val="24"/>
              </w:rPr>
              <w:t>AIGC视频制作</w:t>
            </w:r>
          </w:p>
        </w:tc>
        <w:tc>
          <w:tcPr>
            <w:tcW w:w="5498"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1822EE7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val="0"/>
                <w:bCs/>
                <w:kern w:val="0"/>
                <w:sz w:val="24"/>
                <w:szCs w:val="24"/>
                <w:lang w:val="en-US" w:eastAsia="zh-CN" w:bidi="ar"/>
              </w:rPr>
            </w:pPr>
            <w:r>
              <w:rPr>
                <w:rFonts w:hint="eastAsia" w:asciiTheme="majorEastAsia" w:hAnsiTheme="majorEastAsia" w:eastAsiaTheme="majorEastAsia" w:cstheme="majorEastAsia"/>
                <w:sz w:val="24"/>
                <w:szCs w:val="24"/>
              </w:rPr>
              <w:t>拆解分析AIGC如何在视频制作课程中体现技术价值。</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64B5B49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彭宇宪</w:t>
            </w:r>
          </w:p>
        </w:tc>
      </w:tr>
    </w:tbl>
    <w:p w14:paraId="43A98C3B">
      <w:pPr>
        <w:pStyle w:val="3"/>
        <w:keepNext w:val="0"/>
        <w:keepLines w:val="0"/>
        <w:widowControl/>
        <w:suppressLineNumbers w:val="0"/>
        <w:shd w:val="clear" w:fill="FFFFFF"/>
        <w:ind w:left="0" w:firstLine="0"/>
        <w:rPr>
          <w:rStyle w:val="8"/>
          <w:rFonts w:hint="default" w:ascii="Segoe UI" w:hAnsi="Segoe UI" w:eastAsia="Segoe UI" w:cs="Segoe UI"/>
          <w:b/>
          <w:i w:val="0"/>
          <w:iCs w:val="0"/>
          <w:caps w:val="0"/>
          <w:color w:val="404040"/>
          <w:spacing w:val="0"/>
          <w:sz w:val="24"/>
          <w:szCs w:val="24"/>
          <w:shd w:val="clear" w:fill="FFFFFF"/>
        </w:rPr>
      </w:pPr>
      <w:r>
        <w:rPr>
          <w:rStyle w:val="8"/>
          <w:rFonts w:hint="eastAsia" w:ascii="Segoe UI" w:hAnsi="Segoe UI" w:cs="Segoe UI"/>
          <w:b/>
          <w:i w:val="0"/>
          <w:iCs w:val="0"/>
          <w:caps w:val="0"/>
          <w:color w:val="404040"/>
          <w:spacing w:val="0"/>
          <w:sz w:val="24"/>
          <w:szCs w:val="24"/>
          <w:shd w:val="clear" w:fill="FFFFFF"/>
          <w:lang w:val="en-US" w:eastAsia="zh-CN"/>
        </w:rPr>
        <w:t>二、课</w:t>
      </w:r>
      <w:r>
        <w:rPr>
          <w:rStyle w:val="8"/>
          <w:rFonts w:hint="default" w:ascii="Segoe UI" w:hAnsi="Segoe UI" w:eastAsia="Segoe UI" w:cs="Segoe UI"/>
          <w:b/>
          <w:i w:val="0"/>
          <w:iCs w:val="0"/>
          <w:caps w:val="0"/>
          <w:color w:val="404040"/>
          <w:spacing w:val="0"/>
          <w:sz w:val="24"/>
          <w:szCs w:val="24"/>
          <w:shd w:val="clear" w:fill="FFFFFF"/>
        </w:rPr>
        <w:t>程安排</w:t>
      </w:r>
    </w:p>
    <w:tbl>
      <w:tblPr>
        <w:tblStyle w:val="6"/>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71"/>
        <w:gridCol w:w="2129"/>
        <w:gridCol w:w="2333"/>
        <w:gridCol w:w="1280"/>
        <w:gridCol w:w="800"/>
      </w:tblGrid>
      <w:tr w14:paraId="43C0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41" w:type="dxa"/>
            <w:gridSpan w:val="2"/>
            <w:vAlign w:val="center"/>
          </w:tcPr>
          <w:p w14:paraId="5A2BDF95">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日期</w:t>
            </w:r>
          </w:p>
        </w:tc>
        <w:tc>
          <w:tcPr>
            <w:tcW w:w="2129" w:type="dxa"/>
            <w:vAlign w:val="center"/>
          </w:tcPr>
          <w:p w14:paraId="33A8A2DF">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课程内容</w:t>
            </w:r>
          </w:p>
        </w:tc>
        <w:tc>
          <w:tcPr>
            <w:tcW w:w="2333" w:type="dxa"/>
            <w:vAlign w:val="center"/>
          </w:tcPr>
          <w:p w14:paraId="163CFE7E">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上课地点</w:t>
            </w:r>
          </w:p>
        </w:tc>
        <w:tc>
          <w:tcPr>
            <w:tcW w:w="1280" w:type="dxa"/>
            <w:vAlign w:val="center"/>
          </w:tcPr>
          <w:p w14:paraId="634275D0">
            <w:pPr>
              <w:jc w:val="center"/>
              <w:rPr>
                <w:rFonts w:hint="default" w:eastAsiaTheme="minorEastAsia"/>
                <w:b/>
                <w:bCs/>
                <w:sz w:val="24"/>
                <w:szCs w:val="24"/>
                <w:vertAlign w:val="baseline"/>
                <w:lang w:val="en-US" w:eastAsia="zh-CN"/>
              </w:rPr>
            </w:pPr>
            <w:r>
              <w:rPr>
                <w:rFonts w:hint="eastAsia"/>
                <w:b/>
                <w:bCs/>
                <w:sz w:val="24"/>
                <w:szCs w:val="24"/>
                <w:vertAlign w:val="baseline"/>
                <w:lang w:val="en-US" w:eastAsia="zh-CN"/>
              </w:rPr>
              <w:t>上课老师</w:t>
            </w:r>
          </w:p>
        </w:tc>
        <w:tc>
          <w:tcPr>
            <w:tcW w:w="800" w:type="dxa"/>
            <w:vAlign w:val="center"/>
          </w:tcPr>
          <w:p w14:paraId="229F9721">
            <w:pPr>
              <w:jc w:val="center"/>
              <w:rPr>
                <w:rFonts w:hint="default"/>
                <w:b/>
                <w:bCs/>
                <w:sz w:val="24"/>
                <w:szCs w:val="24"/>
                <w:vertAlign w:val="baseline"/>
                <w:lang w:val="en-US" w:eastAsia="zh-CN"/>
              </w:rPr>
            </w:pPr>
            <w:r>
              <w:rPr>
                <w:rFonts w:hint="eastAsia"/>
                <w:b/>
                <w:bCs/>
                <w:sz w:val="24"/>
                <w:szCs w:val="24"/>
                <w:vertAlign w:val="baseline"/>
                <w:lang w:val="en-US" w:eastAsia="zh-CN"/>
              </w:rPr>
              <w:t>课时(32)</w:t>
            </w:r>
          </w:p>
        </w:tc>
      </w:tr>
      <w:tr w14:paraId="423A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70" w:type="dxa"/>
            <w:vMerge w:val="restart"/>
            <w:vAlign w:val="center"/>
          </w:tcPr>
          <w:p w14:paraId="770EF7D9">
            <w:pPr>
              <w:jc w:val="center"/>
              <w:rPr>
                <w:rFonts w:hint="default"/>
                <w:sz w:val="24"/>
                <w:szCs w:val="24"/>
                <w:vertAlign w:val="baseline"/>
                <w:lang w:val="en-US" w:eastAsia="zh-CN"/>
              </w:rPr>
            </w:pPr>
            <w:r>
              <w:rPr>
                <w:rFonts w:hint="eastAsia"/>
                <w:sz w:val="24"/>
                <w:szCs w:val="24"/>
                <w:vertAlign w:val="baseline"/>
                <w:lang w:val="en-US" w:eastAsia="zh-CN"/>
              </w:rPr>
              <w:t>8月5日</w:t>
            </w:r>
          </w:p>
        </w:tc>
        <w:tc>
          <w:tcPr>
            <w:tcW w:w="1271" w:type="dxa"/>
            <w:vAlign w:val="center"/>
          </w:tcPr>
          <w:p w14:paraId="47CD2C52">
            <w:pPr>
              <w:jc w:val="center"/>
              <w:rPr>
                <w:rFonts w:hint="eastAsia"/>
                <w:sz w:val="24"/>
                <w:szCs w:val="24"/>
                <w:vertAlign w:val="baseline"/>
                <w:lang w:val="en-US" w:eastAsia="zh-CN"/>
              </w:rPr>
            </w:pPr>
            <w:r>
              <w:rPr>
                <w:rFonts w:hint="eastAsia"/>
                <w:sz w:val="24"/>
                <w:szCs w:val="24"/>
                <w:vertAlign w:val="baseline"/>
                <w:lang w:val="en-US" w:eastAsia="zh-CN"/>
              </w:rPr>
              <w:t>上午</w:t>
            </w:r>
          </w:p>
        </w:tc>
        <w:tc>
          <w:tcPr>
            <w:tcW w:w="2129" w:type="dxa"/>
            <w:vAlign w:val="center"/>
          </w:tcPr>
          <w:p w14:paraId="1EA5BA30">
            <w:pPr>
              <w:jc w:val="center"/>
              <w:rPr>
                <w:rFonts w:hint="default" w:eastAsiaTheme="minorEastAsia"/>
                <w:sz w:val="24"/>
                <w:szCs w:val="24"/>
                <w:vertAlign w:val="baseline"/>
                <w:lang w:val="en-US" w:eastAsia="zh-CN"/>
              </w:rPr>
            </w:pPr>
            <w:r>
              <w:rPr>
                <w:rFonts w:hint="eastAsia"/>
                <w:b w:val="0"/>
                <w:bCs w:val="0"/>
                <w:sz w:val="24"/>
                <w:szCs w:val="24"/>
                <w:vertAlign w:val="baseline"/>
                <w:lang w:val="en-US" w:eastAsia="zh-CN"/>
              </w:rPr>
              <w:t>“数字再生博物馆”的研究与实践</w:t>
            </w:r>
          </w:p>
        </w:tc>
        <w:tc>
          <w:tcPr>
            <w:tcW w:w="2333" w:type="dxa"/>
            <w:vMerge w:val="restart"/>
            <w:vAlign w:val="center"/>
          </w:tcPr>
          <w:p w14:paraId="4B5F2552">
            <w:pPr>
              <w:jc w:val="center"/>
              <w:rPr>
                <w:rFonts w:hint="default" w:ascii="宋体" w:hAnsi="宋体" w:eastAsia="宋体" w:cs="宋体"/>
                <w:b w:val="0"/>
                <w:bCs w:val="0"/>
                <w:kern w:val="0"/>
                <w:sz w:val="24"/>
                <w:szCs w:val="24"/>
                <w:lang w:val="en-US" w:eastAsia="zh-CN" w:bidi="ar"/>
              </w:rPr>
            </w:pPr>
            <w:r>
              <w:rPr>
                <w:rFonts w:hint="eastAsia"/>
                <w:sz w:val="24"/>
                <w:szCs w:val="24"/>
                <w:vertAlign w:val="baseline"/>
                <w:lang w:val="en-US" w:eastAsia="zh-CN"/>
              </w:rPr>
              <w:t>院楼阶梯教室（A101）</w:t>
            </w:r>
          </w:p>
        </w:tc>
        <w:tc>
          <w:tcPr>
            <w:tcW w:w="1280" w:type="dxa"/>
            <w:vAlign w:val="center"/>
          </w:tcPr>
          <w:p w14:paraId="3CC36202">
            <w:pPr>
              <w:jc w:val="center"/>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罗广</w:t>
            </w:r>
          </w:p>
        </w:tc>
        <w:tc>
          <w:tcPr>
            <w:tcW w:w="800" w:type="dxa"/>
            <w:vAlign w:val="center"/>
          </w:tcPr>
          <w:p w14:paraId="01EA820B">
            <w:pPr>
              <w:jc w:val="center"/>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4</w:t>
            </w:r>
          </w:p>
        </w:tc>
      </w:tr>
      <w:tr w14:paraId="1D13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70" w:type="dxa"/>
            <w:vMerge w:val="continue"/>
            <w:vAlign w:val="center"/>
          </w:tcPr>
          <w:p w14:paraId="3BE090DD">
            <w:pPr>
              <w:jc w:val="center"/>
              <w:rPr>
                <w:sz w:val="24"/>
                <w:szCs w:val="24"/>
              </w:rPr>
            </w:pPr>
          </w:p>
        </w:tc>
        <w:tc>
          <w:tcPr>
            <w:tcW w:w="1271" w:type="dxa"/>
            <w:vAlign w:val="center"/>
          </w:tcPr>
          <w:p w14:paraId="1B6299CE">
            <w:pPr>
              <w:jc w:val="center"/>
              <w:rPr>
                <w:rFonts w:hint="eastAsia"/>
                <w:sz w:val="24"/>
                <w:szCs w:val="24"/>
                <w:vertAlign w:val="baseline"/>
                <w:lang w:val="en-US" w:eastAsia="zh-CN"/>
              </w:rPr>
            </w:pPr>
            <w:r>
              <w:rPr>
                <w:rFonts w:hint="eastAsia"/>
                <w:sz w:val="24"/>
                <w:szCs w:val="24"/>
                <w:vertAlign w:val="baseline"/>
                <w:lang w:val="en-US" w:eastAsia="zh-CN"/>
              </w:rPr>
              <w:t>下午</w:t>
            </w:r>
          </w:p>
        </w:tc>
        <w:tc>
          <w:tcPr>
            <w:tcW w:w="2129" w:type="dxa"/>
            <w:vAlign w:val="center"/>
          </w:tcPr>
          <w:p w14:paraId="5FFA02A7">
            <w:pPr>
              <w:jc w:val="center"/>
              <w:rPr>
                <w:rFonts w:hint="eastAsia"/>
                <w:sz w:val="24"/>
                <w:szCs w:val="24"/>
                <w:vertAlign w:val="baseline"/>
                <w:lang w:val="en-US" w:eastAsia="zh-CN"/>
              </w:rPr>
            </w:pPr>
            <w:r>
              <w:rPr>
                <w:rFonts w:hint="eastAsia" w:asciiTheme="majorEastAsia" w:hAnsiTheme="majorEastAsia" w:eastAsiaTheme="majorEastAsia" w:cstheme="majorEastAsia"/>
                <w:b w:val="0"/>
                <w:bCs/>
                <w:kern w:val="0"/>
                <w:sz w:val="24"/>
                <w:szCs w:val="24"/>
                <w:lang w:val="en-US" w:eastAsia="zh-CN" w:bidi="ar"/>
              </w:rPr>
              <w:t>增强现实技术（AR）在中小学美术沉浸式教学场景构建中的应用研究</w:t>
            </w:r>
          </w:p>
        </w:tc>
        <w:tc>
          <w:tcPr>
            <w:tcW w:w="2333" w:type="dxa"/>
            <w:vMerge w:val="continue"/>
            <w:vAlign w:val="center"/>
          </w:tcPr>
          <w:p w14:paraId="2825C5C8">
            <w:pPr>
              <w:jc w:val="center"/>
              <w:rPr>
                <w:rFonts w:hint="eastAsia"/>
                <w:sz w:val="24"/>
                <w:szCs w:val="24"/>
                <w:vertAlign w:val="baseline"/>
                <w:lang w:val="en-US" w:eastAsia="zh-CN"/>
              </w:rPr>
            </w:pPr>
          </w:p>
        </w:tc>
        <w:tc>
          <w:tcPr>
            <w:tcW w:w="1280" w:type="dxa"/>
            <w:vAlign w:val="center"/>
          </w:tcPr>
          <w:p w14:paraId="195B68F6">
            <w:pPr>
              <w:jc w:val="center"/>
              <w:rPr>
                <w:rFonts w:hint="default"/>
                <w:sz w:val="24"/>
                <w:szCs w:val="24"/>
                <w:vertAlign w:val="baseline"/>
                <w:lang w:val="en-US" w:eastAsia="zh-CN"/>
              </w:rPr>
            </w:pPr>
            <w:r>
              <w:rPr>
                <w:rFonts w:hint="eastAsia"/>
                <w:sz w:val="24"/>
                <w:szCs w:val="24"/>
                <w:vertAlign w:val="baseline"/>
                <w:lang w:val="en-US" w:eastAsia="zh-CN"/>
              </w:rPr>
              <w:t>许哲</w:t>
            </w:r>
          </w:p>
        </w:tc>
        <w:tc>
          <w:tcPr>
            <w:tcW w:w="800" w:type="dxa"/>
            <w:vAlign w:val="center"/>
          </w:tcPr>
          <w:p w14:paraId="222F22D7">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r>
      <w:tr w14:paraId="2DB8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70" w:type="dxa"/>
            <w:vMerge w:val="restart"/>
            <w:vAlign w:val="center"/>
          </w:tcPr>
          <w:p w14:paraId="08FFC973">
            <w:pPr>
              <w:jc w:val="center"/>
              <w:rPr>
                <w:rFonts w:hint="default"/>
                <w:sz w:val="24"/>
                <w:szCs w:val="24"/>
                <w:vertAlign w:val="baseline"/>
                <w:lang w:val="en-US" w:eastAsia="zh-CN"/>
              </w:rPr>
            </w:pPr>
            <w:r>
              <w:rPr>
                <w:rFonts w:hint="eastAsia"/>
                <w:sz w:val="24"/>
                <w:szCs w:val="24"/>
                <w:vertAlign w:val="baseline"/>
                <w:lang w:val="en-US" w:eastAsia="zh-CN"/>
              </w:rPr>
              <w:t>8月6日</w:t>
            </w:r>
          </w:p>
        </w:tc>
        <w:tc>
          <w:tcPr>
            <w:tcW w:w="1271" w:type="dxa"/>
            <w:shd w:val="clear" w:color="auto" w:fill="auto"/>
            <w:vAlign w:val="center"/>
          </w:tcPr>
          <w:p w14:paraId="118A81AB">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上午</w:t>
            </w:r>
          </w:p>
        </w:tc>
        <w:tc>
          <w:tcPr>
            <w:tcW w:w="2129" w:type="dxa"/>
            <w:vMerge w:val="restart"/>
            <w:vAlign w:val="center"/>
          </w:tcPr>
          <w:p w14:paraId="33DF2DC4">
            <w:pPr>
              <w:jc w:val="center"/>
              <w:rPr>
                <w:rFonts w:hint="default"/>
                <w:sz w:val="24"/>
                <w:szCs w:val="24"/>
                <w:vertAlign w:val="baseline"/>
              </w:rPr>
            </w:pPr>
            <w:r>
              <w:rPr>
                <w:rFonts w:hint="eastAsia"/>
                <w:b w:val="0"/>
                <w:bCs w:val="0"/>
                <w:sz w:val="24"/>
                <w:szCs w:val="24"/>
                <w:vertAlign w:val="baseline"/>
                <w:lang w:val="en-US" w:eastAsia="zh-CN"/>
              </w:rPr>
              <w:t>AIGC赋能美术课堂的兴趣驱动与情境构建</w:t>
            </w:r>
          </w:p>
        </w:tc>
        <w:tc>
          <w:tcPr>
            <w:tcW w:w="2333" w:type="dxa"/>
            <w:vMerge w:val="restart"/>
            <w:vAlign w:val="center"/>
          </w:tcPr>
          <w:p w14:paraId="75A7E2A0">
            <w:pPr>
              <w:jc w:val="center"/>
              <w:rPr>
                <w:rFonts w:hint="default" w:ascii="宋体" w:hAnsi="宋体" w:eastAsia="宋体" w:cs="宋体"/>
                <w:b/>
                <w:bCs/>
                <w:kern w:val="0"/>
                <w:sz w:val="24"/>
                <w:szCs w:val="24"/>
                <w:lang w:val="en-US" w:eastAsia="zh-CN" w:bidi="ar"/>
              </w:rPr>
            </w:pPr>
            <w:r>
              <w:rPr>
                <w:rFonts w:hint="eastAsia"/>
                <w:sz w:val="24"/>
                <w:szCs w:val="24"/>
                <w:vertAlign w:val="baseline"/>
                <w:lang w:val="en-US" w:eastAsia="zh-CN"/>
              </w:rPr>
              <w:t>院楼阶梯教室（A101）</w:t>
            </w:r>
          </w:p>
        </w:tc>
        <w:tc>
          <w:tcPr>
            <w:tcW w:w="1280" w:type="dxa"/>
            <w:vMerge w:val="restart"/>
            <w:vAlign w:val="center"/>
          </w:tcPr>
          <w:p w14:paraId="54BDE069">
            <w:pPr>
              <w:jc w:val="center"/>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梁政</w:t>
            </w:r>
          </w:p>
        </w:tc>
        <w:tc>
          <w:tcPr>
            <w:tcW w:w="800" w:type="dxa"/>
            <w:vMerge w:val="restart"/>
            <w:vAlign w:val="center"/>
          </w:tcPr>
          <w:p w14:paraId="68841DDC">
            <w:pPr>
              <w:jc w:val="center"/>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8</w:t>
            </w:r>
          </w:p>
        </w:tc>
      </w:tr>
      <w:tr w14:paraId="3D79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0" w:type="dxa"/>
            <w:vMerge w:val="continue"/>
            <w:vAlign w:val="center"/>
          </w:tcPr>
          <w:p w14:paraId="30DC7A22">
            <w:pPr>
              <w:jc w:val="center"/>
              <w:rPr>
                <w:sz w:val="24"/>
                <w:szCs w:val="24"/>
              </w:rPr>
            </w:pPr>
          </w:p>
        </w:tc>
        <w:tc>
          <w:tcPr>
            <w:tcW w:w="1271" w:type="dxa"/>
            <w:shd w:val="clear" w:color="auto" w:fill="auto"/>
            <w:vAlign w:val="center"/>
          </w:tcPr>
          <w:p w14:paraId="6DA8E00C">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下午</w:t>
            </w:r>
          </w:p>
        </w:tc>
        <w:tc>
          <w:tcPr>
            <w:tcW w:w="2129" w:type="dxa"/>
            <w:vMerge w:val="continue"/>
            <w:vAlign w:val="center"/>
          </w:tcPr>
          <w:p w14:paraId="7276E1B7">
            <w:pPr>
              <w:jc w:val="center"/>
              <w:rPr>
                <w:rFonts w:hint="eastAsia"/>
                <w:sz w:val="24"/>
                <w:szCs w:val="24"/>
                <w:vertAlign w:val="baseline"/>
                <w:lang w:val="en-US" w:eastAsia="zh-CN"/>
              </w:rPr>
            </w:pPr>
          </w:p>
        </w:tc>
        <w:tc>
          <w:tcPr>
            <w:tcW w:w="2333" w:type="dxa"/>
            <w:vMerge w:val="continue"/>
            <w:vAlign w:val="center"/>
          </w:tcPr>
          <w:p w14:paraId="79DF4A4F">
            <w:pPr>
              <w:jc w:val="center"/>
              <w:rPr>
                <w:rFonts w:hint="eastAsia"/>
                <w:sz w:val="24"/>
                <w:szCs w:val="24"/>
                <w:vertAlign w:val="baseline"/>
                <w:lang w:val="en-US" w:eastAsia="zh-CN"/>
              </w:rPr>
            </w:pPr>
          </w:p>
        </w:tc>
        <w:tc>
          <w:tcPr>
            <w:tcW w:w="1280" w:type="dxa"/>
            <w:vMerge w:val="continue"/>
            <w:vAlign w:val="center"/>
          </w:tcPr>
          <w:p w14:paraId="64A76D2D">
            <w:pPr>
              <w:jc w:val="center"/>
              <w:rPr>
                <w:rFonts w:hint="eastAsia"/>
                <w:sz w:val="24"/>
                <w:szCs w:val="24"/>
                <w:vertAlign w:val="baseline"/>
                <w:lang w:val="en-US" w:eastAsia="zh-CN"/>
              </w:rPr>
            </w:pPr>
          </w:p>
        </w:tc>
        <w:tc>
          <w:tcPr>
            <w:tcW w:w="800" w:type="dxa"/>
            <w:vMerge w:val="continue"/>
            <w:vAlign w:val="center"/>
          </w:tcPr>
          <w:p w14:paraId="2A5A09AA">
            <w:pPr>
              <w:jc w:val="center"/>
              <w:rPr>
                <w:rFonts w:hint="eastAsia"/>
                <w:b w:val="0"/>
                <w:bCs w:val="0"/>
                <w:sz w:val="24"/>
                <w:szCs w:val="24"/>
                <w:vertAlign w:val="baseline"/>
                <w:lang w:val="en-US" w:eastAsia="zh-CN"/>
              </w:rPr>
            </w:pPr>
          </w:p>
        </w:tc>
      </w:tr>
      <w:tr w14:paraId="578F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70" w:type="dxa"/>
            <w:vMerge w:val="restart"/>
            <w:vAlign w:val="center"/>
          </w:tcPr>
          <w:p w14:paraId="6988930C">
            <w:pPr>
              <w:jc w:val="center"/>
              <w:rPr>
                <w:rFonts w:hint="default"/>
                <w:sz w:val="24"/>
                <w:szCs w:val="24"/>
                <w:vertAlign w:val="baseline"/>
                <w:lang w:val="en-US" w:eastAsia="zh-CN"/>
              </w:rPr>
            </w:pPr>
            <w:r>
              <w:rPr>
                <w:rFonts w:hint="eastAsia"/>
                <w:sz w:val="24"/>
                <w:szCs w:val="24"/>
                <w:vertAlign w:val="baseline"/>
                <w:lang w:val="en-US" w:eastAsia="zh-CN"/>
              </w:rPr>
              <w:t>8月7日</w:t>
            </w:r>
          </w:p>
        </w:tc>
        <w:tc>
          <w:tcPr>
            <w:tcW w:w="1271" w:type="dxa"/>
            <w:shd w:val="clear" w:color="auto" w:fill="auto"/>
            <w:vAlign w:val="center"/>
          </w:tcPr>
          <w:p w14:paraId="4159F9A5">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上午</w:t>
            </w:r>
          </w:p>
        </w:tc>
        <w:tc>
          <w:tcPr>
            <w:tcW w:w="2129" w:type="dxa"/>
            <w:shd w:val="clear" w:color="auto" w:fill="auto"/>
            <w:vAlign w:val="center"/>
          </w:tcPr>
          <w:p w14:paraId="2BFC6B19">
            <w:pPr>
              <w:jc w:val="center"/>
              <w:rPr>
                <w:rFonts w:hint="default" w:ascii="宋体" w:hAnsi="宋体" w:eastAsia="宋体" w:cs="宋体"/>
                <w:b w:val="0"/>
                <w:bCs w:val="0"/>
                <w:kern w:val="0"/>
                <w:sz w:val="24"/>
                <w:szCs w:val="24"/>
                <w:lang w:val="en-US" w:eastAsia="zh-CN" w:bidi="ar"/>
              </w:rPr>
            </w:pPr>
            <w:r>
              <w:rPr>
                <w:rFonts w:hint="eastAsia"/>
                <w:b w:val="0"/>
                <w:bCs w:val="0"/>
                <w:sz w:val="24"/>
                <w:szCs w:val="24"/>
                <w:vertAlign w:val="baseline"/>
                <w:lang w:val="en-US" w:eastAsia="zh-CN"/>
              </w:rPr>
              <w:t>AIGC</w:t>
            </w:r>
            <w:r>
              <w:rPr>
                <w:rFonts w:hint="default" w:ascii="宋体" w:hAnsi="宋体" w:eastAsia="宋体" w:cs="宋体"/>
                <w:b w:val="0"/>
                <w:bCs w:val="0"/>
                <w:kern w:val="0"/>
                <w:sz w:val="24"/>
                <w:szCs w:val="24"/>
                <w:lang w:val="en-US" w:eastAsia="zh-CN" w:bidi="ar"/>
              </w:rPr>
              <w:t>时代下的美术课堂思考与实践——落地案例分享</w:t>
            </w:r>
          </w:p>
        </w:tc>
        <w:tc>
          <w:tcPr>
            <w:tcW w:w="2333" w:type="dxa"/>
            <w:shd w:val="clear" w:color="auto" w:fill="auto"/>
            <w:vAlign w:val="center"/>
          </w:tcPr>
          <w:p w14:paraId="75336960">
            <w:pPr>
              <w:jc w:val="center"/>
              <w:rPr>
                <w:rFonts w:hint="default" w:asciiTheme="minorHAnsi" w:hAnsiTheme="minorHAnsi" w:eastAsiaTheme="minorEastAsia" w:cstheme="minorBidi"/>
                <w:kern w:val="2"/>
                <w:sz w:val="24"/>
                <w:szCs w:val="24"/>
                <w:vertAlign w:val="baseline"/>
                <w:lang w:val="en-US" w:eastAsia="zh-CN" w:bidi="ar-SA"/>
              </w:rPr>
            </w:pPr>
            <w:r>
              <w:rPr>
                <w:rFonts w:hint="default" w:asciiTheme="minorHAnsi" w:hAnsiTheme="minorHAnsi" w:eastAsiaTheme="minorEastAsia" w:cstheme="minorBidi"/>
                <w:kern w:val="2"/>
                <w:sz w:val="24"/>
                <w:szCs w:val="24"/>
                <w:vertAlign w:val="baseline"/>
                <w:lang w:val="en-US" w:eastAsia="zh-CN" w:bidi="ar-SA"/>
              </w:rPr>
              <w:t>佛山博士与博士后创业孵化基地</w:t>
            </w:r>
          </w:p>
        </w:tc>
        <w:tc>
          <w:tcPr>
            <w:tcW w:w="1280" w:type="dxa"/>
            <w:shd w:val="clear" w:color="auto" w:fill="auto"/>
            <w:vAlign w:val="center"/>
          </w:tcPr>
          <w:p w14:paraId="651B6649">
            <w:pPr>
              <w:jc w:val="center"/>
              <w:rPr>
                <w:rFonts w:hint="default"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吕朝晖</w:t>
            </w:r>
          </w:p>
        </w:tc>
        <w:tc>
          <w:tcPr>
            <w:tcW w:w="800" w:type="dxa"/>
            <w:shd w:val="clear" w:color="auto" w:fill="auto"/>
            <w:vAlign w:val="center"/>
          </w:tcPr>
          <w:p w14:paraId="766B0306">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4</w:t>
            </w:r>
          </w:p>
        </w:tc>
      </w:tr>
      <w:tr w14:paraId="09AA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70" w:type="dxa"/>
            <w:vMerge w:val="continue"/>
            <w:vAlign w:val="center"/>
          </w:tcPr>
          <w:p w14:paraId="74F336BC">
            <w:pPr>
              <w:jc w:val="center"/>
              <w:rPr>
                <w:rFonts w:hint="eastAsia"/>
                <w:sz w:val="24"/>
                <w:szCs w:val="24"/>
                <w:vertAlign w:val="baseline"/>
                <w:lang w:val="en-US" w:eastAsia="zh-CN"/>
              </w:rPr>
            </w:pPr>
          </w:p>
        </w:tc>
        <w:tc>
          <w:tcPr>
            <w:tcW w:w="1271" w:type="dxa"/>
            <w:shd w:val="clear" w:color="auto" w:fill="auto"/>
            <w:vAlign w:val="center"/>
          </w:tcPr>
          <w:p w14:paraId="4DC93110">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下午</w:t>
            </w:r>
          </w:p>
        </w:tc>
        <w:tc>
          <w:tcPr>
            <w:tcW w:w="2129" w:type="dxa"/>
            <w:shd w:val="clear" w:color="auto" w:fill="auto"/>
            <w:vAlign w:val="center"/>
          </w:tcPr>
          <w:p w14:paraId="781CDE87">
            <w:pPr>
              <w:jc w:val="center"/>
              <w:rPr>
                <w:rFonts w:hint="eastAsia" w:ascii="宋体" w:hAnsi="宋体" w:eastAsia="仿宋" w:cs="宋体"/>
                <w:b w:val="0"/>
                <w:bCs w:val="0"/>
                <w:kern w:val="0"/>
                <w:sz w:val="24"/>
                <w:szCs w:val="24"/>
                <w:lang w:val="en-US" w:eastAsia="zh-CN" w:bidi="ar"/>
              </w:rPr>
            </w:pPr>
            <w:r>
              <w:rPr>
                <w:rFonts w:hint="eastAsia"/>
                <w:b w:val="0"/>
                <w:bCs w:val="0"/>
                <w:sz w:val="24"/>
                <w:szCs w:val="24"/>
                <w:vertAlign w:val="baseline"/>
                <w:lang w:val="en-US" w:eastAsia="zh-CN"/>
              </w:rPr>
              <w:t>AIGC技术在影视全流程制作中的课程应用</w:t>
            </w:r>
          </w:p>
        </w:tc>
        <w:tc>
          <w:tcPr>
            <w:tcW w:w="2333" w:type="dxa"/>
            <w:shd w:val="clear" w:color="auto" w:fill="auto"/>
            <w:vAlign w:val="center"/>
          </w:tcPr>
          <w:p w14:paraId="461C0E2D">
            <w:pPr>
              <w:jc w:val="center"/>
              <w:rPr>
                <w:rFonts w:hint="eastAsia" w:asciiTheme="minorHAnsi" w:hAnsiTheme="minorHAnsi" w:eastAsiaTheme="minorEastAsia" w:cstheme="minorBidi"/>
                <w:kern w:val="2"/>
                <w:sz w:val="24"/>
                <w:szCs w:val="24"/>
                <w:vertAlign w:val="baseline"/>
                <w:lang w:val="en-US" w:eastAsia="zh-CN" w:bidi="ar-SA"/>
              </w:rPr>
            </w:pPr>
            <w:r>
              <w:rPr>
                <w:rFonts w:hint="default" w:asciiTheme="minorHAnsi" w:hAnsiTheme="minorHAnsi" w:eastAsiaTheme="minorEastAsia" w:cstheme="minorBidi"/>
                <w:kern w:val="2"/>
                <w:sz w:val="24"/>
                <w:szCs w:val="24"/>
                <w:vertAlign w:val="baseline"/>
                <w:lang w:val="en-US" w:eastAsia="zh-CN" w:bidi="ar-SA"/>
              </w:rPr>
              <w:t>佛山博士与博士后创业孵化基地</w:t>
            </w:r>
          </w:p>
        </w:tc>
        <w:tc>
          <w:tcPr>
            <w:tcW w:w="1280" w:type="dxa"/>
            <w:shd w:val="clear" w:color="auto" w:fill="auto"/>
            <w:vAlign w:val="center"/>
          </w:tcPr>
          <w:p w14:paraId="4BE1CB74">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彭宇宪</w:t>
            </w:r>
          </w:p>
        </w:tc>
        <w:tc>
          <w:tcPr>
            <w:tcW w:w="800" w:type="dxa"/>
            <w:shd w:val="clear" w:color="auto" w:fill="auto"/>
            <w:vAlign w:val="center"/>
          </w:tcPr>
          <w:p w14:paraId="51B6CE3F">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4</w:t>
            </w:r>
          </w:p>
        </w:tc>
      </w:tr>
      <w:tr w14:paraId="75A6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70" w:type="dxa"/>
            <w:vMerge w:val="restart"/>
            <w:vAlign w:val="center"/>
          </w:tcPr>
          <w:p w14:paraId="5A83C0D3">
            <w:pPr>
              <w:jc w:val="center"/>
              <w:rPr>
                <w:sz w:val="24"/>
                <w:szCs w:val="24"/>
              </w:rPr>
            </w:pPr>
            <w:r>
              <w:rPr>
                <w:rFonts w:hint="eastAsia"/>
                <w:sz w:val="24"/>
                <w:szCs w:val="24"/>
                <w:vertAlign w:val="baseline"/>
                <w:lang w:val="en-US" w:eastAsia="zh-CN"/>
              </w:rPr>
              <w:t>8月8日</w:t>
            </w:r>
          </w:p>
        </w:tc>
        <w:tc>
          <w:tcPr>
            <w:tcW w:w="1271" w:type="dxa"/>
            <w:shd w:val="clear" w:color="auto" w:fill="auto"/>
            <w:vAlign w:val="center"/>
          </w:tcPr>
          <w:p w14:paraId="695F1D2C">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上午</w:t>
            </w:r>
          </w:p>
        </w:tc>
        <w:tc>
          <w:tcPr>
            <w:tcW w:w="2129" w:type="dxa"/>
            <w:shd w:val="clear" w:color="auto" w:fill="auto"/>
            <w:vAlign w:val="center"/>
          </w:tcPr>
          <w:p w14:paraId="7BEF0117">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探索AIGC在教育教学中的发展与应用</w:t>
            </w:r>
          </w:p>
        </w:tc>
        <w:tc>
          <w:tcPr>
            <w:tcW w:w="2333" w:type="dxa"/>
            <w:shd w:val="clear" w:color="auto" w:fill="auto"/>
            <w:vAlign w:val="center"/>
          </w:tcPr>
          <w:p w14:paraId="5D60A264">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院楼阶梯教室（A101）</w:t>
            </w:r>
          </w:p>
        </w:tc>
        <w:tc>
          <w:tcPr>
            <w:tcW w:w="1280" w:type="dxa"/>
            <w:shd w:val="clear" w:color="auto" w:fill="auto"/>
            <w:vAlign w:val="center"/>
          </w:tcPr>
          <w:p w14:paraId="439E95F7">
            <w:pPr>
              <w:jc w:val="center"/>
              <w:rPr>
                <w:rFonts w:hint="default"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邱慧贤</w:t>
            </w:r>
          </w:p>
        </w:tc>
        <w:tc>
          <w:tcPr>
            <w:tcW w:w="800" w:type="dxa"/>
            <w:shd w:val="clear" w:color="auto" w:fill="auto"/>
            <w:vAlign w:val="center"/>
          </w:tcPr>
          <w:p w14:paraId="57F8FFB1">
            <w:pPr>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4</w:t>
            </w:r>
          </w:p>
        </w:tc>
      </w:tr>
      <w:tr w14:paraId="7AB1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70" w:type="dxa"/>
            <w:vMerge w:val="continue"/>
            <w:tcBorders/>
            <w:vAlign w:val="center"/>
          </w:tcPr>
          <w:p w14:paraId="0DA51CF1">
            <w:pPr>
              <w:jc w:val="center"/>
              <w:rPr>
                <w:rFonts w:hint="eastAsia"/>
                <w:sz w:val="24"/>
                <w:szCs w:val="24"/>
                <w:vertAlign w:val="baseline"/>
                <w:lang w:val="en-US" w:eastAsia="zh-CN"/>
              </w:rPr>
            </w:pPr>
          </w:p>
        </w:tc>
        <w:tc>
          <w:tcPr>
            <w:tcW w:w="1271" w:type="dxa"/>
            <w:shd w:val="clear" w:color="auto" w:fill="auto"/>
            <w:vAlign w:val="center"/>
          </w:tcPr>
          <w:p w14:paraId="674B9157">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下午</w:t>
            </w:r>
          </w:p>
        </w:tc>
        <w:tc>
          <w:tcPr>
            <w:tcW w:w="2129" w:type="dxa"/>
            <w:shd w:val="clear" w:color="auto" w:fill="auto"/>
            <w:vAlign w:val="center"/>
          </w:tcPr>
          <w:p w14:paraId="72AB6657">
            <w:pPr>
              <w:jc w:val="center"/>
              <w:rPr>
                <w:rFonts w:hint="eastAsia" w:ascii="宋体" w:hAnsi="宋体" w:eastAsia="宋体" w:cs="宋体"/>
                <w:b w:val="0"/>
                <w:bCs w:val="0"/>
                <w:kern w:val="0"/>
                <w:sz w:val="24"/>
                <w:szCs w:val="24"/>
                <w:lang w:val="en-US" w:eastAsia="zh-CN" w:bidi="ar"/>
              </w:rPr>
            </w:pPr>
            <w:r>
              <w:rPr>
                <w:rFonts w:hint="eastAsia"/>
                <w:b w:val="0"/>
                <w:bCs w:val="0"/>
                <w:sz w:val="24"/>
                <w:szCs w:val="24"/>
                <w:vertAlign w:val="baseline"/>
                <w:lang w:val="en-US" w:eastAsia="zh-CN"/>
              </w:rPr>
              <w:t>AIGC</w:t>
            </w:r>
            <w:r>
              <w:rPr>
                <w:rFonts w:hint="default" w:ascii="宋体" w:hAnsi="宋体" w:eastAsia="宋体" w:cs="宋体"/>
                <w:b w:val="0"/>
                <w:bCs w:val="0"/>
                <w:kern w:val="0"/>
                <w:sz w:val="24"/>
                <w:szCs w:val="24"/>
                <w:lang w:val="en-US" w:eastAsia="zh-CN" w:bidi="ar"/>
              </w:rPr>
              <w:t>时代下的美术课堂思考与实践——中小学美术+</w:t>
            </w:r>
            <w:r>
              <w:rPr>
                <w:rFonts w:hint="eastAsia" w:ascii="宋体" w:hAnsi="宋体" w:eastAsia="宋体" w:cs="宋体"/>
                <w:b w:val="0"/>
                <w:bCs w:val="0"/>
                <w:kern w:val="0"/>
                <w:sz w:val="24"/>
                <w:szCs w:val="24"/>
                <w:lang w:val="en-US" w:eastAsia="zh-CN" w:bidi="ar"/>
              </w:rPr>
              <w:t>AI</w:t>
            </w:r>
            <w:r>
              <w:rPr>
                <w:rFonts w:hint="default" w:ascii="宋体" w:hAnsi="宋体" w:eastAsia="宋体" w:cs="宋体"/>
                <w:b w:val="0"/>
                <w:bCs w:val="0"/>
                <w:kern w:val="0"/>
                <w:sz w:val="24"/>
                <w:szCs w:val="24"/>
                <w:lang w:val="en-US" w:eastAsia="zh-CN" w:bidi="ar"/>
              </w:rPr>
              <w:t>课程设计实操</w:t>
            </w:r>
          </w:p>
        </w:tc>
        <w:tc>
          <w:tcPr>
            <w:tcW w:w="2333" w:type="dxa"/>
            <w:shd w:val="clear" w:color="auto" w:fill="auto"/>
            <w:vAlign w:val="center"/>
          </w:tcPr>
          <w:p w14:paraId="3E34E737">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院楼阶梯教室（A101）</w:t>
            </w:r>
          </w:p>
        </w:tc>
        <w:tc>
          <w:tcPr>
            <w:tcW w:w="1280" w:type="dxa"/>
            <w:shd w:val="clear" w:color="auto" w:fill="auto"/>
            <w:vAlign w:val="center"/>
          </w:tcPr>
          <w:p w14:paraId="6F1FF1BD">
            <w:pPr>
              <w:jc w:val="center"/>
              <w:rPr>
                <w:rFonts w:hint="eastAsia" w:asciiTheme="minorHAnsi" w:hAnsiTheme="minorHAnsi" w:eastAsiaTheme="minorEastAsia" w:cstheme="minorBidi"/>
                <w:kern w:val="2"/>
                <w:sz w:val="24"/>
                <w:szCs w:val="24"/>
                <w:vertAlign w:val="baseline"/>
                <w:lang w:val="en-US" w:eastAsia="zh-CN" w:bidi="ar-SA"/>
              </w:rPr>
            </w:pPr>
            <w:r>
              <w:rPr>
                <w:rFonts w:hint="eastAsia" w:asciiTheme="minorHAnsi" w:hAnsiTheme="minorHAnsi" w:eastAsiaTheme="minorEastAsia" w:cstheme="minorBidi"/>
                <w:kern w:val="2"/>
                <w:sz w:val="24"/>
                <w:szCs w:val="24"/>
                <w:vertAlign w:val="baseline"/>
                <w:lang w:val="en-US" w:eastAsia="zh-CN" w:bidi="ar-SA"/>
              </w:rPr>
              <w:t>吕朝晖</w:t>
            </w:r>
          </w:p>
        </w:tc>
        <w:tc>
          <w:tcPr>
            <w:tcW w:w="800" w:type="dxa"/>
            <w:shd w:val="clear" w:color="auto" w:fill="auto"/>
            <w:vAlign w:val="center"/>
          </w:tcPr>
          <w:p w14:paraId="7799DE15">
            <w:pPr>
              <w:jc w:val="center"/>
              <w:rPr>
                <w:rFonts w:hint="eastAsia"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4</w:t>
            </w:r>
          </w:p>
        </w:tc>
      </w:tr>
      <w:tr w14:paraId="014A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541" w:type="dxa"/>
            <w:gridSpan w:val="2"/>
            <w:vAlign w:val="center"/>
          </w:tcPr>
          <w:p w14:paraId="0813DAF7">
            <w:pPr>
              <w:jc w:val="center"/>
              <w:rPr>
                <w:rFonts w:hint="default"/>
                <w:sz w:val="24"/>
                <w:szCs w:val="24"/>
                <w:vertAlign w:val="baseline"/>
                <w:lang w:val="en-US" w:eastAsia="zh-CN"/>
              </w:rPr>
            </w:pPr>
            <w:r>
              <w:rPr>
                <w:rFonts w:hint="eastAsia"/>
                <w:sz w:val="24"/>
                <w:szCs w:val="24"/>
                <w:vertAlign w:val="baseline"/>
                <w:lang w:val="en-US" w:eastAsia="zh-CN"/>
              </w:rPr>
              <w:t>8月8日</w:t>
            </w:r>
          </w:p>
        </w:tc>
        <w:tc>
          <w:tcPr>
            <w:tcW w:w="2129" w:type="dxa"/>
            <w:vAlign w:val="center"/>
          </w:tcPr>
          <w:p w14:paraId="5F2666C3">
            <w:pPr>
              <w:jc w:val="center"/>
              <w:rPr>
                <w:rStyle w:val="8"/>
                <w:rFonts w:hint="eastAsia" w:ascii="宋体" w:hAnsi="宋体" w:eastAsia="宋体" w:cs="宋体"/>
                <w:b w:val="0"/>
                <w:bCs w:val="0"/>
                <w:kern w:val="0"/>
                <w:sz w:val="24"/>
                <w:szCs w:val="24"/>
                <w:lang w:val="en-US" w:eastAsia="zh-CN" w:bidi="ar"/>
              </w:rPr>
            </w:pPr>
            <w:r>
              <w:rPr>
                <w:rFonts w:hint="eastAsia"/>
                <w:sz w:val="24"/>
                <w:szCs w:val="24"/>
                <w:vertAlign w:val="baseline"/>
                <w:lang w:val="en-US" w:eastAsia="zh-CN"/>
              </w:rPr>
              <w:t>结业仪式</w:t>
            </w:r>
          </w:p>
        </w:tc>
        <w:tc>
          <w:tcPr>
            <w:tcW w:w="2333" w:type="dxa"/>
            <w:vAlign w:val="center"/>
          </w:tcPr>
          <w:p w14:paraId="41B77A62">
            <w:pPr>
              <w:jc w:val="center"/>
              <w:rPr>
                <w:rFonts w:hint="default"/>
                <w:sz w:val="24"/>
                <w:szCs w:val="24"/>
                <w:vertAlign w:val="baseline"/>
                <w:lang w:val="en-US" w:eastAsia="zh-CN"/>
              </w:rPr>
            </w:pPr>
            <w:r>
              <w:rPr>
                <w:rFonts w:hint="eastAsia"/>
                <w:sz w:val="24"/>
                <w:szCs w:val="24"/>
                <w:vertAlign w:val="baseline"/>
                <w:lang w:val="en-US" w:eastAsia="zh-CN"/>
              </w:rPr>
              <w:t>院楼展厅</w:t>
            </w:r>
          </w:p>
        </w:tc>
        <w:tc>
          <w:tcPr>
            <w:tcW w:w="1280" w:type="dxa"/>
            <w:vAlign w:val="center"/>
          </w:tcPr>
          <w:p w14:paraId="18933993">
            <w:pPr>
              <w:jc w:val="center"/>
              <w:rPr>
                <w:rFonts w:hint="default" w:eastAsiaTheme="minorEastAsia"/>
                <w:sz w:val="24"/>
                <w:szCs w:val="24"/>
                <w:vertAlign w:val="baseline"/>
                <w:lang w:val="en-US" w:eastAsia="zh-CN"/>
              </w:rPr>
            </w:pPr>
            <w:r>
              <w:rPr>
                <w:rFonts w:hint="eastAsia"/>
                <w:sz w:val="24"/>
                <w:szCs w:val="24"/>
                <w:vertAlign w:val="baseline"/>
                <w:lang w:val="en-US" w:eastAsia="zh-CN"/>
              </w:rPr>
              <w:t>全体人员</w:t>
            </w:r>
          </w:p>
        </w:tc>
        <w:tc>
          <w:tcPr>
            <w:tcW w:w="800" w:type="dxa"/>
            <w:vAlign w:val="center"/>
          </w:tcPr>
          <w:p w14:paraId="0683E7DD">
            <w:pPr>
              <w:jc w:val="center"/>
              <w:rPr>
                <w:rFonts w:hint="eastAsia"/>
                <w:sz w:val="24"/>
                <w:szCs w:val="24"/>
                <w:vertAlign w:val="baseline"/>
                <w:lang w:val="en-US" w:eastAsia="zh-CN"/>
              </w:rPr>
            </w:pPr>
          </w:p>
        </w:tc>
      </w:tr>
    </w:tbl>
    <w:p w14:paraId="44F4ACBC">
      <w:pPr>
        <w:rPr>
          <w:rFonts w:hint="default"/>
          <w:b/>
          <w:bCs/>
          <w:sz w:val="24"/>
          <w:szCs w:val="24"/>
        </w:rPr>
      </w:pPr>
    </w:p>
    <w:p w14:paraId="664B2808">
      <w:pPr>
        <w:rPr>
          <w:rFonts w:hint="eastAsia"/>
          <w:b/>
          <w:bCs/>
          <w:sz w:val="24"/>
          <w:szCs w:val="24"/>
          <w:lang w:val="en-US" w:eastAsia="zh-CN"/>
        </w:rPr>
      </w:pPr>
      <w:r>
        <w:rPr>
          <w:rFonts w:hint="eastAsia"/>
          <w:b/>
          <w:bCs/>
          <w:sz w:val="24"/>
          <w:szCs w:val="24"/>
          <w:lang w:val="en-US" w:eastAsia="zh-CN"/>
        </w:rPr>
        <w:t>注：上课时间（上午9:00-12:00   下午14：30-17:30）</w:t>
      </w:r>
    </w:p>
    <w:p w14:paraId="2099A40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360" w:lineRule="auto"/>
        <w:ind w:left="0" w:right="0" w:firstLine="0"/>
        <w:jc w:val="both"/>
        <w:textAlignment w:val="auto"/>
        <w:rPr>
          <w:rFonts w:hint="default"/>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AFFEC"/>
    <w:multiLevelType w:val="singleLevel"/>
    <w:tmpl w:val="FB0AFF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328F0"/>
    <w:rsid w:val="002B6923"/>
    <w:rsid w:val="008E2A0E"/>
    <w:rsid w:val="00903535"/>
    <w:rsid w:val="0098388D"/>
    <w:rsid w:val="00B2494E"/>
    <w:rsid w:val="01215FB6"/>
    <w:rsid w:val="01396E1E"/>
    <w:rsid w:val="019329D2"/>
    <w:rsid w:val="01945F0D"/>
    <w:rsid w:val="01AD3593"/>
    <w:rsid w:val="01B42948"/>
    <w:rsid w:val="01C74429"/>
    <w:rsid w:val="01C81F50"/>
    <w:rsid w:val="01FA18AA"/>
    <w:rsid w:val="023B6BC5"/>
    <w:rsid w:val="025F4662"/>
    <w:rsid w:val="02750329"/>
    <w:rsid w:val="02B726F0"/>
    <w:rsid w:val="02C1356F"/>
    <w:rsid w:val="02F66A70"/>
    <w:rsid w:val="02FE1FF9"/>
    <w:rsid w:val="037C7496"/>
    <w:rsid w:val="039E740C"/>
    <w:rsid w:val="03EA08A3"/>
    <w:rsid w:val="040C0819"/>
    <w:rsid w:val="04D330E5"/>
    <w:rsid w:val="04D37589"/>
    <w:rsid w:val="04EB042F"/>
    <w:rsid w:val="05087233"/>
    <w:rsid w:val="05417E29"/>
    <w:rsid w:val="05880374"/>
    <w:rsid w:val="05A50F26"/>
    <w:rsid w:val="05BC001D"/>
    <w:rsid w:val="05DD7296"/>
    <w:rsid w:val="062260D2"/>
    <w:rsid w:val="06426774"/>
    <w:rsid w:val="068A3C77"/>
    <w:rsid w:val="07013F3A"/>
    <w:rsid w:val="07487DBA"/>
    <w:rsid w:val="07A914E2"/>
    <w:rsid w:val="07AB20F7"/>
    <w:rsid w:val="07B938F3"/>
    <w:rsid w:val="07E35D35"/>
    <w:rsid w:val="084367D4"/>
    <w:rsid w:val="09304FAA"/>
    <w:rsid w:val="09EC7123"/>
    <w:rsid w:val="0A3B7763"/>
    <w:rsid w:val="0A3E54A5"/>
    <w:rsid w:val="0A7809B7"/>
    <w:rsid w:val="0B112BB9"/>
    <w:rsid w:val="0B156206"/>
    <w:rsid w:val="0B1D50BA"/>
    <w:rsid w:val="0B291CB1"/>
    <w:rsid w:val="0B2E376B"/>
    <w:rsid w:val="0B512FB6"/>
    <w:rsid w:val="0B53731F"/>
    <w:rsid w:val="0B604FE2"/>
    <w:rsid w:val="0BBE064B"/>
    <w:rsid w:val="0BD240F7"/>
    <w:rsid w:val="0CB3217A"/>
    <w:rsid w:val="0CD10852"/>
    <w:rsid w:val="0D2A1D10"/>
    <w:rsid w:val="0D4C7ED9"/>
    <w:rsid w:val="0E1A3B33"/>
    <w:rsid w:val="0F5512C6"/>
    <w:rsid w:val="0F5B2655"/>
    <w:rsid w:val="1005259F"/>
    <w:rsid w:val="10BB784F"/>
    <w:rsid w:val="10E50428"/>
    <w:rsid w:val="10E95984"/>
    <w:rsid w:val="113E5D8A"/>
    <w:rsid w:val="1142587A"/>
    <w:rsid w:val="11802A9D"/>
    <w:rsid w:val="11867E5D"/>
    <w:rsid w:val="11C646FD"/>
    <w:rsid w:val="11E44B84"/>
    <w:rsid w:val="11FC011F"/>
    <w:rsid w:val="12435D4E"/>
    <w:rsid w:val="12485112"/>
    <w:rsid w:val="12D270D2"/>
    <w:rsid w:val="12D70244"/>
    <w:rsid w:val="12FB03D7"/>
    <w:rsid w:val="133E2072"/>
    <w:rsid w:val="1353553E"/>
    <w:rsid w:val="139C4688"/>
    <w:rsid w:val="13DF3855"/>
    <w:rsid w:val="13F217DA"/>
    <w:rsid w:val="140137CB"/>
    <w:rsid w:val="1404150D"/>
    <w:rsid w:val="14101C60"/>
    <w:rsid w:val="142B7C44"/>
    <w:rsid w:val="142E0338"/>
    <w:rsid w:val="144638D4"/>
    <w:rsid w:val="14575AE1"/>
    <w:rsid w:val="146D2526"/>
    <w:rsid w:val="147A532B"/>
    <w:rsid w:val="148116A0"/>
    <w:rsid w:val="14847F58"/>
    <w:rsid w:val="14887A48"/>
    <w:rsid w:val="14891A12"/>
    <w:rsid w:val="14A979BF"/>
    <w:rsid w:val="14FC7DF8"/>
    <w:rsid w:val="15655FDB"/>
    <w:rsid w:val="156A35F2"/>
    <w:rsid w:val="156F7617"/>
    <w:rsid w:val="157D3325"/>
    <w:rsid w:val="157D50D3"/>
    <w:rsid w:val="15837CF6"/>
    <w:rsid w:val="15AC3C0A"/>
    <w:rsid w:val="15C03212"/>
    <w:rsid w:val="15C251DC"/>
    <w:rsid w:val="15DE18EA"/>
    <w:rsid w:val="161A6DC6"/>
    <w:rsid w:val="16CC281E"/>
    <w:rsid w:val="176A5B2B"/>
    <w:rsid w:val="17A76437"/>
    <w:rsid w:val="17AF79E2"/>
    <w:rsid w:val="17B31280"/>
    <w:rsid w:val="188E5849"/>
    <w:rsid w:val="18DC0363"/>
    <w:rsid w:val="18FE477D"/>
    <w:rsid w:val="191F46F3"/>
    <w:rsid w:val="194128BC"/>
    <w:rsid w:val="19524AC9"/>
    <w:rsid w:val="19874772"/>
    <w:rsid w:val="199944A6"/>
    <w:rsid w:val="19C77265"/>
    <w:rsid w:val="1A141D7E"/>
    <w:rsid w:val="1A7025E8"/>
    <w:rsid w:val="1A9D4D4E"/>
    <w:rsid w:val="1AD740C5"/>
    <w:rsid w:val="1AE856E5"/>
    <w:rsid w:val="1AF5570C"/>
    <w:rsid w:val="1B122762"/>
    <w:rsid w:val="1B8539D9"/>
    <w:rsid w:val="1BC752FA"/>
    <w:rsid w:val="1C250273"/>
    <w:rsid w:val="1C346708"/>
    <w:rsid w:val="1C4306F9"/>
    <w:rsid w:val="1C6F14EE"/>
    <w:rsid w:val="1C715266"/>
    <w:rsid w:val="1C7D1E5D"/>
    <w:rsid w:val="1C7F5BD5"/>
    <w:rsid w:val="1C9F0025"/>
    <w:rsid w:val="1CC30E77"/>
    <w:rsid w:val="1CCC6940"/>
    <w:rsid w:val="1D2F75FB"/>
    <w:rsid w:val="1E391DB3"/>
    <w:rsid w:val="1EFB52BB"/>
    <w:rsid w:val="1F6D7F66"/>
    <w:rsid w:val="1FB913FE"/>
    <w:rsid w:val="1FC35DD8"/>
    <w:rsid w:val="1FFB6E76"/>
    <w:rsid w:val="206550E2"/>
    <w:rsid w:val="206C021E"/>
    <w:rsid w:val="20F87D04"/>
    <w:rsid w:val="214E3DC8"/>
    <w:rsid w:val="21617F9F"/>
    <w:rsid w:val="219C0FD7"/>
    <w:rsid w:val="21C36564"/>
    <w:rsid w:val="21C4408A"/>
    <w:rsid w:val="2208666C"/>
    <w:rsid w:val="221E0366"/>
    <w:rsid w:val="2234120F"/>
    <w:rsid w:val="23046E34"/>
    <w:rsid w:val="23512FFE"/>
    <w:rsid w:val="23A93537"/>
    <w:rsid w:val="23C95987"/>
    <w:rsid w:val="24545B99"/>
    <w:rsid w:val="246E3DB3"/>
    <w:rsid w:val="248D2E59"/>
    <w:rsid w:val="24C04FDC"/>
    <w:rsid w:val="24C148B0"/>
    <w:rsid w:val="24CA5E5B"/>
    <w:rsid w:val="24DB5972"/>
    <w:rsid w:val="250E4BA7"/>
    <w:rsid w:val="254F010E"/>
    <w:rsid w:val="25602C4D"/>
    <w:rsid w:val="25695674"/>
    <w:rsid w:val="25796D74"/>
    <w:rsid w:val="257B7155"/>
    <w:rsid w:val="25812605"/>
    <w:rsid w:val="25D23219"/>
    <w:rsid w:val="2610789E"/>
    <w:rsid w:val="261C26E6"/>
    <w:rsid w:val="262275D1"/>
    <w:rsid w:val="26E437BF"/>
    <w:rsid w:val="27084A19"/>
    <w:rsid w:val="271909D4"/>
    <w:rsid w:val="272C0707"/>
    <w:rsid w:val="27781B9E"/>
    <w:rsid w:val="278E4F1E"/>
    <w:rsid w:val="2790513A"/>
    <w:rsid w:val="279D7857"/>
    <w:rsid w:val="27AB3D22"/>
    <w:rsid w:val="27C173CD"/>
    <w:rsid w:val="27C70430"/>
    <w:rsid w:val="2815563F"/>
    <w:rsid w:val="2862727C"/>
    <w:rsid w:val="28F6721F"/>
    <w:rsid w:val="29003BF9"/>
    <w:rsid w:val="2A3C6EB3"/>
    <w:rsid w:val="2A790107"/>
    <w:rsid w:val="2AEB1D00"/>
    <w:rsid w:val="2AF21C68"/>
    <w:rsid w:val="2B5A5637"/>
    <w:rsid w:val="2B746B21"/>
    <w:rsid w:val="2B7D59D5"/>
    <w:rsid w:val="2BBA12BD"/>
    <w:rsid w:val="2C3563DA"/>
    <w:rsid w:val="2C622E1D"/>
    <w:rsid w:val="2CB73169"/>
    <w:rsid w:val="2CD8653A"/>
    <w:rsid w:val="2D202ABC"/>
    <w:rsid w:val="2DBB4593"/>
    <w:rsid w:val="2DD65871"/>
    <w:rsid w:val="2E3E3A4B"/>
    <w:rsid w:val="2E3F6F72"/>
    <w:rsid w:val="2EF064BE"/>
    <w:rsid w:val="2F025A74"/>
    <w:rsid w:val="2F0D66F9"/>
    <w:rsid w:val="2F2E6FE6"/>
    <w:rsid w:val="2F3565C7"/>
    <w:rsid w:val="2F9037FD"/>
    <w:rsid w:val="2F950E14"/>
    <w:rsid w:val="30D81900"/>
    <w:rsid w:val="31181CFC"/>
    <w:rsid w:val="31197F4E"/>
    <w:rsid w:val="31210BB1"/>
    <w:rsid w:val="313E5C07"/>
    <w:rsid w:val="31501496"/>
    <w:rsid w:val="31662A68"/>
    <w:rsid w:val="31EA1B36"/>
    <w:rsid w:val="320B0C20"/>
    <w:rsid w:val="32313075"/>
    <w:rsid w:val="32333292"/>
    <w:rsid w:val="325E7BE3"/>
    <w:rsid w:val="326A6587"/>
    <w:rsid w:val="328B0828"/>
    <w:rsid w:val="34272982"/>
    <w:rsid w:val="348558FB"/>
    <w:rsid w:val="3491604D"/>
    <w:rsid w:val="34B8182C"/>
    <w:rsid w:val="34DF325D"/>
    <w:rsid w:val="34E73EBF"/>
    <w:rsid w:val="34EC3BCC"/>
    <w:rsid w:val="350E769E"/>
    <w:rsid w:val="3518676F"/>
    <w:rsid w:val="351D3D85"/>
    <w:rsid w:val="355C48AD"/>
    <w:rsid w:val="3583008C"/>
    <w:rsid w:val="35910F6E"/>
    <w:rsid w:val="360311CD"/>
    <w:rsid w:val="36034D29"/>
    <w:rsid w:val="36CF10AF"/>
    <w:rsid w:val="36CF7301"/>
    <w:rsid w:val="37536809"/>
    <w:rsid w:val="375F2433"/>
    <w:rsid w:val="37BF7375"/>
    <w:rsid w:val="37DC7F27"/>
    <w:rsid w:val="38A10829"/>
    <w:rsid w:val="39622C9C"/>
    <w:rsid w:val="39706B79"/>
    <w:rsid w:val="39A46823"/>
    <w:rsid w:val="39C26CA9"/>
    <w:rsid w:val="3A0379ED"/>
    <w:rsid w:val="3A2E433E"/>
    <w:rsid w:val="3A410516"/>
    <w:rsid w:val="3AA765CB"/>
    <w:rsid w:val="3AB02FA5"/>
    <w:rsid w:val="3AD4054D"/>
    <w:rsid w:val="3AD871EF"/>
    <w:rsid w:val="3AE35129"/>
    <w:rsid w:val="3AED5FA8"/>
    <w:rsid w:val="3B0466C6"/>
    <w:rsid w:val="3B280CA8"/>
    <w:rsid w:val="3B2C087E"/>
    <w:rsid w:val="3B381919"/>
    <w:rsid w:val="3B4C0F20"/>
    <w:rsid w:val="3B7F12F6"/>
    <w:rsid w:val="3B8E32E7"/>
    <w:rsid w:val="3BD72EE0"/>
    <w:rsid w:val="3C011D0B"/>
    <w:rsid w:val="3C0A0ADE"/>
    <w:rsid w:val="3C5E1970"/>
    <w:rsid w:val="3CA43C97"/>
    <w:rsid w:val="3D913562"/>
    <w:rsid w:val="3E246184"/>
    <w:rsid w:val="3E35213F"/>
    <w:rsid w:val="3E7A693E"/>
    <w:rsid w:val="3E8B6203"/>
    <w:rsid w:val="3FC76DC7"/>
    <w:rsid w:val="3FF43934"/>
    <w:rsid w:val="40AF61D9"/>
    <w:rsid w:val="40ED0AAF"/>
    <w:rsid w:val="412F731A"/>
    <w:rsid w:val="416D399E"/>
    <w:rsid w:val="41FF6CEC"/>
    <w:rsid w:val="420E5181"/>
    <w:rsid w:val="420E6F2F"/>
    <w:rsid w:val="42613503"/>
    <w:rsid w:val="426923B8"/>
    <w:rsid w:val="429338D8"/>
    <w:rsid w:val="431E31A2"/>
    <w:rsid w:val="43482915"/>
    <w:rsid w:val="43644539"/>
    <w:rsid w:val="43754D8C"/>
    <w:rsid w:val="43833D5F"/>
    <w:rsid w:val="43931DE2"/>
    <w:rsid w:val="43AF4742"/>
    <w:rsid w:val="442C5D93"/>
    <w:rsid w:val="445F7F16"/>
    <w:rsid w:val="4475773A"/>
    <w:rsid w:val="447D214A"/>
    <w:rsid w:val="4497145E"/>
    <w:rsid w:val="44A92F3F"/>
    <w:rsid w:val="44CE29A6"/>
    <w:rsid w:val="44F22B38"/>
    <w:rsid w:val="452916DC"/>
    <w:rsid w:val="45921C25"/>
    <w:rsid w:val="4613577C"/>
    <w:rsid w:val="461F3F1D"/>
    <w:rsid w:val="46456C98"/>
    <w:rsid w:val="466C70B0"/>
    <w:rsid w:val="47694C08"/>
    <w:rsid w:val="478832E0"/>
    <w:rsid w:val="47A65E5C"/>
    <w:rsid w:val="47A74EBD"/>
    <w:rsid w:val="47BC05C8"/>
    <w:rsid w:val="47BC567F"/>
    <w:rsid w:val="47D209FF"/>
    <w:rsid w:val="47E66258"/>
    <w:rsid w:val="47E86474"/>
    <w:rsid w:val="48233009"/>
    <w:rsid w:val="48427933"/>
    <w:rsid w:val="48710218"/>
    <w:rsid w:val="48A24875"/>
    <w:rsid w:val="48DA400F"/>
    <w:rsid w:val="49B77EAC"/>
    <w:rsid w:val="49BE748D"/>
    <w:rsid w:val="49F17862"/>
    <w:rsid w:val="4A111CB3"/>
    <w:rsid w:val="4A1452FF"/>
    <w:rsid w:val="4A6242BC"/>
    <w:rsid w:val="4A6E2C61"/>
    <w:rsid w:val="4A7578AA"/>
    <w:rsid w:val="4A895CED"/>
    <w:rsid w:val="4A9B332A"/>
    <w:rsid w:val="4AAA63A9"/>
    <w:rsid w:val="4AAE5753"/>
    <w:rsid w:val="4AE271AB"/>
    <w:rsid w:val="4AF84C20"/>
    <w:rsid w:val="4B182BCD"/>
    <w:rsid w:val="4B2B2900"/>
    <w:rsid w:val="4B3317B5"/>
    <w:rsid w:val="4B685902"/>
    <w:rsid w:val="4BBC0BFC"/>
    <w:rsid w:val="4BEA27BB"/>
    <w:rsid w:val="4BFB49C8"/>
    <w:rsid w:val="4C4A325A"/>
    <w:rsid w:val="4C4D68A6"/>
    <w:rsid w:val="4C63256E"/>
    <w:rsid w:val="4C8A7AFA"/>
    <w:rsid w:val="4CA24E44"/>
    <w:rsid w:val="4CEC60BF"/>
    <w:rsid w:val="4D223509"/>
    <w:rsid w:val="4DB210B7"/>
    <w:rsid w:val="4DC67027"/>
    <w:rsid w:val="4DD52FF7"/>
    <w:rsid w:val="4DE35714"/>
    <w:rsid w:val="4DFE60AA"/>
    <w:rsid w:val="4E29043B"/>
    <w:rsid w:val="4E516B22"/>
    <w:rsid w:val="4E724CEA"/>
    <w:rsid w:val="4E772300"/>
    <w:rsid w:val="4EDA2F0D"/>
    <w:rsid w:val="4F043B94"/>
    <w:rsid w:val="4F6F138B"/>
    <w:rsid w:val="4F912F4E"/>
    <w:rsid w:val="4F952A3E"/>
    <w:rsid w:val="4FA10E20"/>
    <w:rsid w:val="4FED4628"/>
    <w:rsid w:val="50955D59"/>
    <w:rsid w:val="50A70B72"/>
    <w:rsid w:val="510C4F82"/>
    <w:rsid w:val="51477D68"/>
    <w:rsid w:val="51600E2A"/>
    <w:rsid w:val="517448D5"/>
    <w:rsid w:val="51CC4711"/>
    <w:rsid w:val="52592F79"/>
    <w:rsid w:val="52AA6800"/>
    <w:rsid w:val="52BC6332"/>
    <w:rsid w:val="52BF457A"/>
    <w:rsid w:val="530C1269"/>
    <w:rsid w:val="53C02053"/>
    <w:rsid w:val="53F00B8B"/>
    <w:rsid w:val="540C7047"/>
    <w:rsid w:val="54662BFB"/>
    <w:rsid w:val="547C06BD"/>
    <w:rsid w:val="54972DB4"/>
    <w:rsid w:val="54D93F05"/>
    <w:rsid w:val="54EB1352"/>
    <w:rsid w:val="555E6F04"/>
    <w:rsid w:val="559430BC"/>
    <w:rsid w:val="55945546"/>
    <w:rsid w:val="55F85AD5"/>
    <w:rsid w:val="56576C9F"/>
    <w:rsid w:val="56D26326"/>
    <w:rsid w:val="56DF6C95"/>
    <w:rsid w:val="5714693E"/>
    <w:rsid w:val="572F7BD7"/>
    <w:rsid w:val="573568B4"/>
    <w:rsid w:val="57362D58"/>
    <w:rsid w:val="575651A9"/>
    <w:rsid w:val="575F3B2B"/>
    <w:rsid w:val="57933808"/>
    <w:rsid w:val="57C9597B"/>
    <w:rsid w:val="5818420C"/>
    <w:rsid w:val="58207565"/>
    <w:rsid w:val="582E3A30"/>
    <w:rsid w:val="582F1556"/>
    <w:rsid w:val="58315521"/>
    <w:rsid w:val="58B959EF"/>
    <w:rsid w:val="59080725"/>
    <w:rsid w:val="5979381F"/>
    <w:rsid w:val="59846219"/>
    <w:rsid w:val="5A9658BC"/>
    <w:rsid w:val="5AD52888"/>
    <w:rsid w:val="5AF20BE5"/>
    <w:rsid w:val="5B136F0D"/>
    <w:rsid w:val="5B2D4100"/>
    <w:rsid w:val="5B3F7D02"/>
    <w:rsid w:val="5B6D0D13"/>
    <w:rsid w:val="5B87226B"/>
    <w:rsid w:val="5BCB3176"/>
    <w:rsid w:val="5BF31218"/>
    <w:rsid w:val="5C4E46A0"/>
    <w:rsid w:val="5D355860"/>
    <w:rsid w:val="5E070FAB"/>
    <w:rsid w:val="5E2A7350"/>
    <w:rsid w:val="5E52288E"/>
    <w:rsid w:val="5E8A398A"/>
    <w:rsid w:val="5E987E55"/>
    <w:rsid w:val="5E99597B"/>
    <w:rsid w:val="5EEC5FAD"/>
    <w:rsid w:val="5F893C41"/>
    <w:rsid w:val="5F906D7E"/>
    <w:rsid w:val="6028345A"/>
    <w:rsid w:val="604A2A0B"/>
    <w:rsid w:val="606F669E"/>
    <w:rsid w:val="60793CB6"/>
    <w:rsid w:val="6085265B"/>
    <w:rsid w:val="609328F0"/>
    <w:rsid w:val="60C63ADF"/>
    <w:rsid w:val="60D64C64"/>
    <w:rsid w:val="60D86C2E"/>
    <w:rsid w:val="60E2185B"/>
    <w:rsid w:val="61227EAA"/>
    <w:rsid w:val="61300818"/>
    <w:rsid w:val="61630BEE"/>
    <w:rsid w:val="61665FE8"/>
    <w:rsid w:val="616C7377"/>
    <w:rsid w:val="61A905CB"/>
    <w:rsid w:val="61E84C4F"/>
    <w:rsid w:val="623C4F9B"/>
    <w:rsid w:val="62514EEA"/>
    <w:rsid w:val="626A1B08"/>
    <w:rsid w:val="627B1F67"/>
    <w:rsid w:val="6324615B"/>
    <w:rsid w:val="633F41D9"/>
    <w:rsid w:val="63464666"/>
    <w:rsid w:val="636E73D6"/>
    <w:rsid w:val="63780255"/>
    <w:rsid w:val="63C17E4E"/>
    <w:rsid w:val="63DF6526"/>
    <w:rsid w:val="64887BD2"/>
    <w:rsid w:val="64B96D77"/>
    <w:rsid w:val="64E77440"/>
    <w:rsid w:val="650A312E"/>
    <w:rsid w:val="65442AE4"/>
    <w:rsid w:val="657607C4"/>
    <w:rsid w:val="65901886"/>
    <w:rsid w:val="65BD52A3"/>
    <w:rsid w:val="65EE4441"/>
    <w:rsid w:val="66375145"/>
    <w:rsid w:val="66855163"/>
    <w:rsid w:val="67696832"/>
    <w:rsid w:val="676A6106"/>
    <w:rsid w:val="678C6E29"/>
    <w:rsid w:val="67B37AAD"/>
    <w:rsid w:val="67B6759E"/>
    <w:rsid w:val="67CD5013"/>
    <w:rsid w:val="68197D1D"/>
    <w:rsid w:val="688E1ED5"/>
    <w:rsid w:val="689019C2"/>
    <w:rsid w:val="68AC2EBA"/>
    <w:rsid w:val="68CD1043"/>
    <w:rsid w:val="68D91796"/>
    <w:rsid w:val="69605A13"/>
    <w:rsid w:val="69DD7064"/>
    <w:rsid w:val="6A2C3B47"/>
    <w:rsid w:val="6A350C4E"/>
    <w:rsid w:val="6A575068"/>
    <w:rsid w:val="6A8D2838"/>
    <w:rsid w:val="6A975464"/>
    <w:rsid w:val="6ABC311D"/>
    <w:rsid w:val="6B1C1E0E"/>
    <w:rsid w:val="6B3C21FD"/>
    <w:rsid w:val="6B6712DB"/>
    <w:rsid w:val="6B6F018F"/>
    <w:rsid w:val="6B851761"/>
    <w:rsid w:val="6BFF59B7"/>
    <w:rsid w:val="6C506213"/>
    <w:rsid w:val="6C77379F"/>
    <w:rsid w:val="6C924135"/>
    <w:rsid w:val="6CBA18DE"/>
    <w:rsid w:val="6CE07597"/>
    <w:rsid w:val="6D5712E4"/>
    <w:rsid w:val="6D65184A"/>
    <w:rsid w:val="6DB30807"/>
    <w:rsid w:val="6E054DDB"/>
    <w:rsid w:val="6E2F3C06"/>
    <w:rsid w:val="6E3B1A16"/>
    <w:rsid w:val="6E427DDD"/>
    <w:rsid w:val="6E46167B"/>
    <w:rsid w:val="6E9C129B"/>
    <w:rsid w:val="6F561439"/>
    <w:rsid w:val="6F8306AD"/>
    <w:rsid w:val="709A3F00"/>
    <w:rsid w:val="70C76713"/>
    <w:rsid w:val="70C94562"/>
    <w:rsid w:val="70F63CDB"/>
    <w:rsid w:val="7121017E"/>
    <w:rsid w:val="717C53B4"/>
    <w:rsid w:val="71956476"/>
    <w:rsid w:val="71A35F1E"/>
    <w:rsid w:val="71A861A9"/>
    <w:rsid w:val="71F907B3"/>
    <w:rsid w:val="729A01E8"/>
    <w:rsid w:val="731C29AB"/>
    <w:rsid w:val="73293BF3"/>
    <w:rsid w:val="73335F46"/>
    <w:rsid w:val="73AA26AC"/>
    <w:rsid w:val="73B250BD"/>
    <w:rsid w:val="73CD1EF7"/>
    <w:rsid w:val="74032B18"/>
    <w:rsid w:val="74237D69"/>
    <w:rsid w:val="743401C8"/>
    <w:rsid w:val="74793E2D"/>
    <w:rsid w:val="74896B26"/>
    <w:rsid w:val="749D5D6D"/>
    <w:rsid w:val="74A76BEC"/>
    <w:rsid w:val="74C96B62"/>
    <w:rsid w:val="74E76FE8"/>
    <w:rsid w:val="74F167AA"/>
    <w:rsid w:val="755C3532"/>
    <w:rsid w:val="756D3991"/>
    <w:rsid w:val="75E83018"/>
    <w:rsid w:val="760D2A7F"/>
    <w:rsid w:val="76733229"/>
    <w:rsid w:val="770B3462"/>
    <w:rsid w:val="772067E2"/>
    <w:rsid w:val="77505319"/>
    <w:rsid w:val="775F555C"/>
    <w:rsid w:val="77BC7A23"/>
    <w:rsid w:val="77F24622"/>
    <w:rsid w:val="78A940F3"/>
    <w:rsid w:val="78DE6954"/>
    <w:rsid w:val="792151BF"/>
    <w:rsid w:val="792B7DEB"/>
    <w:rsid w:val="79F04B91"/>
    <w:rsid w:val="7A2E1215"/>
    <w:rsid w:val="7A5E5F9F"/>
    <w:rsid w:val="7AC027B5"/>
    <w:rsid w:val="7B113011"/>
    <w:rsid w:val="7B2F5245"/>
    <w:rsid w:val="7B6B0973"/>
    <w:rsid w:val="7B8C531F"/>
    <w:rsid w:val="7BDC717B"/>
    <w:rsid w:val="7C0B180E"/>
    <w:rsid w:val="7C1508DF"/>
    <w:rsid w:val="7C280612"/>
    <w:rsid w:val="7CAD6D69"/>
    <w:rsid w:val="7D0A5F6A"/>
    <w:rsid w:val="7D124E1E"/>
    <w:rsid w:val="7D8950E1"/>
    <w:rsid w:val="7DA912DF"/>
    <w:rsid w:val="7E095491"/>
    <w:rsid w:val="7E1C1909"/>
    <w:rsid w:val="7E933D3D"/>
    <w:rsid w:val="7EBE3E20"/>
    <w:rsid w:val="7EF96296"/>
    <w:rsid w:val="7F227BB1"/>
    <w:rsid w:val="7F3B68AE"/>
    <w:rsid w:val="7F533BF8"/>
    <w:rsid w:val="7FA53D28"/>
    <w:rsid w:val="7FBA7941"/>
    <w:rsid w:val="7FCA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969</Words>
  <Characters>1051</Characters>
  <Lines>0</Lines>
  <Paragraphs>0</Paragraphs>
  <TotalTime>4</TotalTime>
  <ScaleCrop>false</ScaleCrop>
  <LinksUpToDate>false</LinksUpToDate>
  <CharactersWithSpaces>1054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2025-04-30T02:55:00Z</dcterms:created>
  <dc:creator>娜些花儿</dc:creator>
  <cp:lastModifiedBy>娜些花儿</cp:lastModifiedBy>
  <cp:lastPrinted>2025-05-28T02:06:00Z</cp:lastPrinted>
  <dcterms:modified xsi:type="dcterms:W3CDTF">2025-06-04T09:56:59Z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BA79DE74A5A043DEAFF58D369D898D77_13</vt:lpwstr>
  </property>
  <property fmtid="{D5CDD505-2E9C-101B-9397-08002B2CF9AE}" pid="4" name="KSOTemplateDocerSaveRecord">
    <vt:lpwstr>eyJoZGlkIjoiN2YwNjdiM2UxNWE5NjUwMDlmZGU3ODFjNjljMmIwMWMiLCJ1c2VySWQiOiI3NTM3NjEzNDAifQ==</vt:lpwstr>
  </property>
</Properties>
</file>