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46" w:rsidRDefault="00C90C46" w:rsidP="00C90C46">
      <w:pPr>
        <w:spacing w:afterLines="50" w:after="156"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103E3" w:rsidRPr="00C90C46" w:rsidRDefault="004103E3" w:rsidP="00C90C46">
      <w:pPr>
        <w:spacing w:beforeLines="100" w:before="312" w:afterLines="150" w:after="468" w:line="560" w:lineRule="exact"/>
        <w:jc w:val="center"/>
        <w:rPr>
          <w:rFonts w:ascii="方正小标宋简体" w:eastAsia="方正小标宋简体" w:hAnsi="黑体" w:hint="eastAsia"/>
          <w:sz w:val="44"/>
          <w:szCs w:val="32"/>
        </w:rPr>
      </w:pPr>
      <w:r w:rsidRPr="00C90C46">
        <w:rPr>
          <w:rFonts w:ascii="方正小标宋简体" w:eastAsia="方正小标宋简体" w:hAnsi="黑体" w:hint="eastAsia"/>
          <w:sz w:val="44"/>
          <w:szCs w:val="32"/>
        </w:rPr>
        <w:t>2019年学校职称评审委员会拟设学科组列表</w:t>
      </w:r>
    </w:p>
    <w:tbl>
      <w:tblPr>
        <w:tblStyle w:val="a3"/>
        <w:tblW w:w="8902" w:type="dxa"/>
        <w:jc w:val="center"/>
        <w:tblInd w:w="137" w:type="dxa"/>
        <w:tblLook w:val="04A0" w:firstRow="1" w:lastRow="0" w:firstColumn="1" w:lastColumn="0" w:noHBand="0" w:noVBand="1"/>
      </w:tblPr>
      <w:tblGrid>
        <w:gridCol w:w="853"/>
        <w:gridCol w:w="2691"/>
        <w:gridCol w:w="1559"/>
        <w:gridCol w:w="3799"/>
      </w:tblGrid>
      <w:tr w:rsidR="004103E3" w:rsidRPr="00025268" w:rsidTr="00C90C46">
        <w:trPr>
          <w:tblHeader/>
          <w:jc w:val="center"/>
        </w:trPr>
        <w:tc>
          <w:tcPr>
            <w:tcW w:w="853" w:type="dxa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1" w:type="dxa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学科组名称</w:t>
            </w:r>
          </w:p>
        </w:tc>
        <w:tc>
          <w:tcPr>
            <w:tcW w:w="1559" w:type="dxa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b/>
                <w:sz w:val="28"/>
                <w:szCs w:val="28"/>
              </w:rPr>
              <w:t>组建主体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b/>
                <w:sz w:val="28"/>
                <w:szCs w:val="28"/>
              </w:rPr>
              <w:t>依托单位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政治学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政治与行政学院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2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马克思主义理论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马克思主义学院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经济学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经济与管理学院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法学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法学院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中国语言文学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文学院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外国语言文学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外国语言文化学院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7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历史学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历史文化学院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8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数学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数学科学学院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9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计算机科学与技术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计算机学院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10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化学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化学学院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4103E3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91" w:type="dxa"/>
            <w:vAlign w:val="center"/>
          </w:tcPr>
          <w:p w:rsidR="004103E3" w:rsidRPr="004103E3" w:rsidRDefault="004103E3" w:rsidP="00C90C46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4103E3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环境科学与工程</w:t>
            </w:r>
          </w:p>
        </w:tc>
        <w:tc>
          <w:tcPr>
            <w:tcW w:w="1559" w:type="dxa"/>
            <w:vAlign w:val="center"/>
          </w:tcPr>
          <w:p w:rsidR="004103E3" w:rsidRPr="004103E3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4103E3" w:rsidRDefault="004103E3" w:rsidP="00C90C46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4103E3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环境学院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地理学</w:t>
            </w:r>
          </w:p>
        </w:tc>
        <w:tc>
          <w:tcPr>
            <w:tcW w:w="1559" w:type="dxa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地理科学学院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生物学</w:t>
            </w:r>
          </w:p>
        </w:tc>
        <w:tc>
          <w:tcPr>
            <w:tcW w:w="1559" w:type="dxa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生命科学学院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体育学</w:t>
            </w:r>
          </w:p>
        </w:tc>
        <w:tc>
          <w:tcPr>
            <w:tcW w:w="1559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体育科学学院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音乐与舞蹈学</w:t>
            </w:r>
          </w:p>
        </w:tc>
        <w:tc>
          <w:tcPr>
            <w:tcW w:w="1559" w:type="dxa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音乐学院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美术学</w:t>
            </w:r>
          </w:p>
        </w:tc>
        <w:tc>
          <w:tcPr>
            <w:tcW w:w="1559" w:type="dxa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美术学院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7</w:t>
            </w:r>
          </w:p>
        </w:tc>
        <w:tc>
          <w:tcPr>
            <w:tcW w:w="2691" w:type="dxa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图书资料</w:t>
            </w:r>
          </w:p>
        </w:tc>
        <w:tc>
          <w:tcPr>
            <w:tcW w:w="1559" w:type="dxa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图书馆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 w:val="restart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8</w:t>
            </w:r>
          </w:p>
        </w:tc>
        <w:tc>
          <w:tcPr>
            <w:tcW w:w="2691" w:type="dxa"/>
            <w:vMerge w:val="restart"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心理学</w:t>
            </w:r>
          </w:p>
        </w:tc>
        <w:tc>
          <w:tcPr>
            <w:tcW w:w="1559" w:type="dxa"/>
            <w:vMerge w:val="restart"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心理</w:t>
            </w:r>
          </w:p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学部</w:t>
            </w: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心理学院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1600D2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9" w:type="dxa"/>
          </w:tcPr>
          <w:p w:rsidR="004103E3" w:rsidRPr="001600D2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600D2">
              <w:rPr>
                <w:rFonts w:ascii="仿宋_GB2312" w:eastAsia="仿宋_GB2312" w:hAnsi="仿宋" w:hint="eastAsia"/>
                <w:sz w:val="28"/>
                <w:szCs w:val="28"/>
              </w:rPr>
              <w:t>脑科学与康复医学研究院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br w:type="page"/>
            </w:r>
            <w:r w:rsidRPr="008E600D"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9</w:t>
            </w:r>
          </w:p>
        </w:tc>
        <w:tc>
          <w:tcPr>
            <w:tcW w:w="2691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物理学</w:t>
            </w:r>
          </w:p>
        </w:tc>
        <w:tc>
          <w:tcPr>
            <w:tcW w:w="1559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物理</w:t>
            </w:r>
          </w:p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学部</w:t>
            </w:r>
          </w:p>
        </w:tc>
        <w:tc>
          <w:tcPr>
            <w:tcW w:w="3799" w:type="dxa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物理与电信工程学院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信息光电子科技学院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生物光子学研究院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20</w:t>
            </w:r>
          </w:p>
        </w:tc>
        <w:tc>
          <w:tcPr>
            <w:tcW w:w="2691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电子科学与技术</w:t>
            </w: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华南先进光电子研究院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光电子材料与技术研究所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量子物理研究院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21</w:t>
            </w:r>
          </w:p>
        </w:tc>
        <w:tc>
          <w:tcPr>
            <w:tcW w:w="2691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教育学</w:t>
            </w:r>
          </w:p>
        </w:tc>
        <w:tc>
          <w:tcPr>
            <w:tcW w:w="1559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教育科学学院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教育信息技术学院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职业教育学院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管理学</w:t>
            </w:r>
          </w:p>
        </w:tc>
        <w:tc>
          <w:tcPr>
            <w:tcW w:w="1559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经济与管理学院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公共管理学院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旅游管理学院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哲学</w:t>
            </w:r>
          </w:p>
        </w:tc>
        <w:tc>
          <w:tcPr>
            <w:tcW w:w="1559" w:type="dxa"/>
            <w:vMerge w:val="restart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政治与行政学院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1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公共管理学院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2691" w:type="dxa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高等教育管理研究</w:t>
            </w:r>
          </w:p>
        </w:tc>
        <w:tc>
          <w:tcPr>
            <w:tcW w:w="1559" w:type="dxa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面向全校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思想政治教育</w:t>
            </w:r>
          </w:p>
        </w:tc>
        <w:tc>
          <w:tcPr>
            <w:tcW w:w="1559" w:type="dxa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面向全校</w:t>
            </w:r>
          </w:p>
        </w:tc>
      </w:tr>
      <w:tr w:rsidR="004103E3" w:rsidRPr="00025268" w:rsidTr="00C90C46">
        <w:trPr>
          <w:jc w:val="center"/>
        </w:trPr>
        <w:tc>
          <w:tcPr>
            <w:tcW w:w="853" w:type="dxa"/>
            <w:vAlign w:val="center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2691" w:type="dxa"/>
            <w:vAlign w:val="center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实验技术</w:t>
            </w:r>
          </w:p>
        </w:tc>
        <w:tc>
          <w:tcPr>
            <w:tcW w:w="1559" w:type="dxa"/>
          </w:tcPr>
          <w:p w:rsidR="004103E3" w:rsidRPr="00596F79" w:rsidRDefault="004103E3" w:rsidP="00C90C46">
            <w:pPr>
              <w:spacing w:line="5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96F79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</w:tc>
        <w:tc>
          <w:tcPr>
            <w:tcW w:w="3799" w:type="dxa"/>
          </w:tcPr>
          <w:p w:rsidR="004103E3" w:rsidRPr="00596F79" w:rsidRDefault="004103E3" w:rsidP="00C90C46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面向全校</w:t>
            </w:r>
          </w:p>
        </w:tc>
      </w:tr>
    </w:tbl>
    <w:p w:rsidR="008C0C68" w:rsidRDefault="00F363F6"/>
    <w:sectPr w:rsidR="008C0C68" w:rsidSect="00C90C4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E3"/>
    <w:rsid w:val="004103E3"/>
    <w:rsid w:val="0078228F"/>
    <w:rsid w:val="00C90C46"/>
    <w:rsid w:val="00F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林德丰</dc:creator>
  <cp:keywords/>
  <dc:description/>
  <cp:lastModifiedBy>欧冬娇</cp:lastModifiedBy>
  <cp:revision>2</cp:revision>
  <dcterms:created xsi:type="dcterms:W3CDTF">2019-07-19T08:06:00Z</dcterms:created>
  <dcterms:modified xsi:type="dcterms:W3CDTF">2019-07-25T03:52:00Z</dcterms:modified>
</cp:coreProperties>
</file>