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4C6C3" w14:textId="0FA09305" w:rsidR="00BC4712" w:rsidRDefault="00AC5A9D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bookmarkStart w:id="0" w:name="OLE_LINK1"/>
      <w:bookmarkStart w:id="1" w:name="OLE_LINK2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《</w:t>
      </w:r>
      <w:r w:rsidR="00A80165" w:rsidRPr="00A8016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信息与</w:t>
      </w:r>
      <w:r w:rsidR="00A8016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网络</w:t>
      </w:r>
      <w:r w:rsidR="00A80165" w:rsidRPr="00A8016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安全</w:t>
      </w:r>
      <w:r w:rsidR="00A8016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管理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》实践考试大纲</w:t>
      </w:r>
      <w:bookmarkEnd w:id="0"/>
      <w:bookmarkEnd w:id="1"/>
    </w:p>
    <w:p w14:paraId="6979150E" w14:textId="32907769" w:rsidR="00BC4712" w:rsidRDefault="00AC5A9D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（课程代码：</w:t>
      </w:r>
      <w:r w:rsidR="00A8016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0334</w:t>
      </w:r>
      <w:r w:rsidR="004D7AC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</w:p>
    <w:p w14:paraId="67B134F2" w14:textId="77777777" w:rsidR="00BC4712" w:rsidRDefault="00AC5A9D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一、考试性质与目的</w:t>
      </w:r>
    </w:p>
    <w:p w14:paraId="15190500" w14:textId="7CB411DF" w:rsidR="00BC4712" w:rsidRDefault="00AC5A9D">
      <w:pPr>
        <w:ind w:firstLineChars="300" w:firstLine="8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本考试是《</w:t>
      </w:r>
      <w:r w:rsidR="00A80165" w:rsidRPr="00A80165">
        <w:rPr>
          <w:rFonts w:ascii="仿宋_GB2312" w:eastAsia="仿宋_GB2312" w:hAnsi="仿宋_GB2312" w:cs="仿宋_GB2312" w:hint="eastAsia"/>
          <w:sz w:val="28"/>
          <w:szCs w:val="28"/>
        </w:rPr>
        <w:t>信息与网络安全管理</w:t>
      </w:r>
      <w:r>
        <w:rPr>
          <w:rFonts w:ascii="仿宋_GB2312" w:eastAsia="仿宋_GB2312" w:hAnsi="仿宋_GB2312" w:cs="仿宋_GB2312" w:hint="eastAsia"/>
          <w:sz w:val="28"/>
          <w:szCs w:val="28"/>
        </w:rPr>
        <w:t>》课程教学的重要组成部分，属于过程性实践能力考核。考试旨在</w:t>
      </w:r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考查学生对</w:t>
      </w:r>
      <w:bookmarkStart w:id="2" w:name="OLE_LINK5"/>
      <w:bookmarkStart w:id="3" w:name="OLE_LINK6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信息安全核心概念</w:t>
      </w:r>
      <w:bookmarkEnd w:id="2"/>
      <w:bookmarkEnd w:id="3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的理解、</w:t>
      </w:r>
      <w:bookmarkStart w:id="4" w:name="OLE_LINK7"/>
      <w:bookmarkStart w:id="5" w:name="OLE_LINK8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常用工具的操作</w:t>
      </w:r>
      <w:bookmarkEnd w:id="4"/>
      <w:bookmarkEnd w:id="5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能力、</w:t>
      </w:r>
      <w:bookmarkStart w:id="6" w:name="OLE_LINK9"/>
      <w:bookmarkStart w:id="7" w:name="OLE_LINK10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典型安全防护技术的</w:t>
      </w:r>
      <w:bookmarkStart w:id="8" w:name="OLE_LINK21"/>
      <w:bookmarkStart w:id="9" w:name="OLE_LINK22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配置与分析</w:t>
      </w:r>
      <w:bookmarkEnd w:id="6"/>
      <w:bookmarkEnd w:id="7"/>
      <w:bookmarkEnd w:id="8"/>
      <w:bookmarkEnd w:id="9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能力，强调“做中学、学中用”。</w:t>
      </w:r>
      <w:r>
        <w:rPr>
          <w:rFonts w:ascii="仿宋_GB2312" w:eastAsia="仿宋_GB2312" w:hAnsi="仿宋_GB2312" w:cs="仿宋_GB2312" w:hint="eastAsia"/>
          <w:sz w:val="28"/>
          <w:szCs w:val="28"/>
        </w:rPr>
        <w:t>核心目的包括：</w:t>
      </w:r>
      <w:r w:rsidR="001C6A3B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14:paraId="4C94AD0E" w14:textId="65C6193F" w:rsidR="00BC4712" w:rsidRDefault="00AC5A9D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知识检验：考查学生对</w:t>
      </w:r>
      <w:bookmarkStart w:id="10" w:name="OLE_LINK13"/>
      <w:bookmarkStart w:id="11" w:name="OLE_LINK14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信息安全</w:t>
      </w:r>
      <w:bookmarkEnd w:id="10"/>
      <w:bookmarkEnd w:id="11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核心概念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常用工具的操作</w:t>
      </w:r>
      <w:r w:rsidR="00C82AF6">
        <w:rPr>
          <w:rFonts w:ascii="仿宋_GB2312" w:eastAsia="仿宋_GB2312" w:hAnsi="仿宋_GB2312" w:cs="仿宋_GB2312" w:hint="eastAsia"/>
          <w:sz w:val="28"/>
          <w:szCs w:val="28"/>
        </w:rPr>
        <w:t>、</w:t>
      </w:r>
      <w:bookmarkStart w:id="12" w:name="OLE_LINK11"/>
      <w:bookmarkStart w:id="13" w:name="OLE_LINK12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典型</w:t>
      </w:r>
      <w:bookmarkStart w:id="14" w:name="OLE_LINK15"/>
      <w:bookmarkStart w:id="15" w:name="OLE_LINK16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安全防护</w:t>
      </w:r>
      <w:bookmarkEnd w:id="14"/>
      <w:bookmarkEnd w:id="15"/>
      <w:r w:rsidR="001C6A3B" w:rsidRPr="001C6A3B">
        <w:rPr>
          <w:rFonts w:ascii="仿宋_GB2312" w:eastAsia="仿宋_GB2312" w:hAnsi="仿宋_GB2312" w:cs="仿宋_GB2312" w:hint="eastAsia"/>
          <w:sz w:val="28"/>
          <w:szCs w:val="28"/>
        </w:rPr>
        <w:t>技术的配置与分析</w:t>
      </w:r>
      <w:bookmarkEnd w:id="12"/>
      <w:bookmarkEnd w:id="13"/>
      <w:r>
        <w:rPr>
          <w:rFonts w:ascii="仿宋_GB2312" w:eastAsia="仿宋_GB2312" w:hAnsi="仿宋_GB2312" w:cs="仿宋_GB2312" w:hint="eastAsia"/>
          <w:sz w:val="28"/>
          <w:szCs w:val="28"/>
        </w:rPr>
        <w:t>的掌握程度。</w:t>
      </w:r>
      <w:r w:rsidR="00200657" w:rsidRPr="00200657">
        <w:rPr>
          <w:rFonts w:ascii="仿宋_GB2312" w:eastAsia="仿宋_GB2312" w:hAnsi="仿宋_GB2312" w:cs="仿宋_GB2312" w:hint="eastAsia"/>
          <w:sz w:val="28"/>
          <w:szCs w:val="28"/>
        </w:rPr>
        <w:t>给出真实安全场景，要求考生运用知识进行</w:t>
      </w:r>
      <w:bookmarkStart w:id="16" w:name="OLE_LINK19"/>
      <w:bookmarkStart w:id="17" w:name="OLE_LINK20"/>
      <w:r w:rsidR="00200657" w:rsidRPr="00200657">
        <w:rPr>
          <w:rFonts w:ascii="仿宋_GB2312" w:eastAsia="仿宋_GB2312" w:hAnsi="仿宋_GB2312" w:cs="仿宋_GB2312" w:hint="eastAsia"/>
          <w:sz w:val="28"/>
          <w:szCs w:val="28"/>
        </w:rPr>
        <w:t>判断、分析、设计、处置</w:t>
      </w:r>
      <w:bookmarkEnd w:id="16"/>
      <w:bookmarkEnd w:id="17"/>
      <w:r w:rsidR="00E865CD">
        <w:rPr>
          <w:rFonts w:ascii="仿宋_GB2312" w:eastAsia="仿宋_GB2312" w:hAnsi="仿宋_GB2312" w:cs="仿宋_GB2312" w:hint="eastAsia"/>
          <w:sz w:val="28"/>
          <w:szCs w:val="28"/>
        </w:rPr>
        <w:t>等</w:t>
      </w:r>
      <w:r w:rsidR="00E865CD" w:rsidRPr="001C6A3B">
        <w:rPr>
          <w:rFonts w:ascii="仿宋_GB2312" w:eastAsia="仿宋_GB2312" w:hAnsi="仿宋_GB2312" w:cs="仿宋_GB2312" w:hint="eastAsia"/>
          <w:sz w:val="28"/>
          <w:szCs w:val="28"/>
        </w:rPr>
        <w:t>能力</w:t>
      </w:r>
      <w:r w:rsidR="00E865CD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26D1A79A" w14:textId="7C8A90DA" w:rsidR="00BC4712" w:rsidRDefault="00AC5A9D" w:rsidP="00A80165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能力评估：重点检验学生的逻辑思维、问题分析、</w:t>
      </w:r>
      <w:r w:rsidR="00C82AF6" w:rsidRPr="00C82AF6">
        <w:rPr>
          <w:rFonts w:ascii="仿宋_GB2312" w:eastAsia="仿宋_GB2312" w:hAnsi="仿宋_GB2312" w:cs="仿宋_GB2312" w:hint="eastAsia"/>
          <w:sz w:val="28"/>
          <w:szCs w:val="28"/>
        </w:rPr>
        <w:t>典型安全防护技术的</w:t>
      </w:r>
      <w:r w:rsidR="00C46D3B" w:rsidRPr="001C6A3B">
        <w:rPr>
          <w:rFonts w:ascii="仿宋_GB2312" w:eastAsia="仿宋_GB2312" w:hAnsi="仿宋_GB2312" w:cs="仿宋_GB2312" w:hint="eastAsia"/>
          <w:sz w:val="28"/>
          <w:szCs w:val="28"/>
        </w:rPr>
        <w:t>配置与分析</w:t>
      </w:r>
      <w:r>
        <w:rPr>
          <w:rFonts w:ascii="仿宋_GB2312" w:eastAsia="仿宋_GB2312" w:hAnsi="仿宋_GB2312" w:cs="仿宋_GB2312" w:hint="eastAsia"/>
          <w:sz w:val="28"/>
          <w:szCs w:val="28"/>
        </w:rPr>
        <w:t>能力。</w:t>
      </w:r>
    </w:p>
    <w:p w14:paraId="47C863AD" w14:textId="29A79582" w:rsidR="00BC4712" w:rsidRDefault="00AC5A9D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素质引导：强调</w:t>
      </w:r>
      <w:r w:rsidR="00C82AF6" w:rsidRPr="00C82AF6">
        <w:rPr>
          <w:rFonts w:ascii="仿宋_GB2312" w:eastAsia="仿宋_GB2312" w:hAnsi="仿宋_GB2312" w:cs="仿宋_GB2312" w:hint="eastAsia"/>
          <w:sz w:val="28"/>
          <w:szCs w:val="28"/>
        </w:rPr>
        <w:t>信息安全</w:t>
      </w:r>
      <w:r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="00C82AF6">
        <w:rPr>
          <w:rFonts w:ascii="仿宋_GB2312" w:eastAsia="仿宋_GB2312" w:hAnsi="仿宋_GB2312" w:cs="仿宋_GB2312" w:hint="eastAsia"/>
          <w:sz w:val="28"/>
          <w:szCs w:val="28"/>
        </w:rPr>
        <w:t>重要</w:t>
      </w:r>
      <w:r>
        <w:rPr>
          <w:rFonts w:ascii="仿宋_GB2312" w:eastAsia="仿宋_GB2312" w:hAnsi="仿宋_GB2312" w:cs="仿宋_GB2312" w:hint="eastAsia"/>
          <w:sz w:val="28"/>
          <w:szCs w:val="28"/>
        </w:rPr>
        <w:t>性、</w:t>
      </w:r>
      <w:r w:rsidR="0083690C">
        <w:rPr>
          <w:rFonts w:ascii="仿宋_GB2312" w:eastAsia="仿宋_GB2312" w:hAnsi="仿宋_GB2312" w:cs="仿宋_GB2312" w:hint="eastAsia"/>
          <w:sz w:val="28"/>
          <w:szCs w:val="28"/>
        </w:rPr>
        <w:t>网络</w:t>
      </w:r>
      <w:r w:rsidR="0083690C" w:rsidRPr="001C6A3B">
        <w:rPr>
          <w:rFonts w:ascii="仿宋_GB2312" w:eastAsia="仿宋_GB2312" w:hAnsi="仿宋_GB2312" w:cs="仿宋_GB2312" w:hint="eastAsia"/>
          <w:sz w:val="28"/>
          <w:szCs w:val="28"/>
        </w:rPr>
        <w:t>安全防护</w:t>
      </w:r>
      <w:r w:rsidR="0083690C">
        <w:rPr>
          <w:rFonts w:ascii="仿宋_GB2312" w:eastAsia="仿宋_GB2312" w:hAnsi="仿宋_GB2312" w:cs="仿宋_GB2312" w:hint="eastAsia"/>
          <w:sz w:val="28"/>
          <w:szCs w:val="28"/>
        </w:rPr>
        <w:t>的习惯、</w:t>
      </w:r>
      <w:r w:rsidR="0083690C" w:rsidRPr="0083690C">
        <w:rPr>
          <w:rFonts w:ascii="仿宋_GB2312" w:eastAsia="仿宋_GB2312" w:hAnsi="仿宋_GB2312" w:cs="仿宋_GB2312" w:hint="eastAsia"/>
          <w:sz w:val="28"/>
          <w:szCs w:val="28"/>
        </w:rPr>
        <w:t>安全思维过程与标准落地能力</w:t>
      </w:r>
      <w:r w:rsidR="0083690C"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为后续专业课程学习奠定坚实的实践基础。</w:t>
      </w:r>
    </w:p>
    <w:p w14:paraId="7A2B34AB" w14:textId="77777777" w:rsidR="00BC4712" w:rsidRDefault="00AC5A9D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二、考试形式与要求</w:t>
      </w:r>
    </w:p>
    <w:p w14:paraId="3AF2D84C" w14:textId="4F29D7BB" w:rsidR="00BC4712" w:rsidRDefault="00AC5A9D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考试形式：闭卷考试</w:t>
      </w:r>
    </w:p>
    <w:p w14:paraId="1BF74405" w14:textId="77777777" w:rsidR="00BC4712" w:rsidRDefault="00AC5A9D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考试时长：120 分钟</w:t>
      </w:r>
    </w:p>
    <w:p w14:paraId="60C19ED0" w14:textId="77777777" w:rsidR="00122D41" w:rsidRDefault="00AC5A9D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试卷结构：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1668"/>
        <w:gridCol w:w="850"/>
        <w:gridCol w:w="1559"/>
        <w:gridCol w:w="993"/>
        <w:gridCol w:w="2409"/>
        <w:gridCol w:w="1560"/>
      </w:tblGrid>
      <w:tr w:rsidR="00122D41" w:rsidRPr="00122D41" w14:paraId="23C55CD5" w14:textId="77777777" w:rsidTr="00163DCE">
        <w:tc>
          <w:tcPr>
            <w:tcW w:w="1668" w:type="dxa"/>
          </w:tcPr>
          <w:p w14:paraId="36B1D014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题型</w:t>
            </w:r>
          </w:p>
        </w:tc>
        <w:tc>
          <w:tcPr>
            <w:tcW w:w="850" w:type="dxa"/>
          </w:tcPr>
          <w:p w14:paraId="5E886AE7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题量</w:t>
            </w:r>
          </w:p>
        </w:tc>
        <w:tc>
          <w:tcPr>
            <w:tcW w:w="1559" w:type="dxa"/>
          </w:tcPr>
          <w:p w14:paraId="3279FF61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每题分值</w:t>
            </w:r>
          </w:p>
        </w:tc>
        <w:tc>
          <w:tcPr>
            <w:tcW w:w="993" w:type="dxa"/>
          </w:tcPr>
          <w:p w14:paraId="0D46EF74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总分</w:t>
            </w:r>
          </w:p>
        </w:tc>
        <w:tc>
          <w:tcPr>
            <w:tcW w:w="2409" w:type="dxa"/>
          </w:tcPr>
          <w:p w14:paraId="755CE5FE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考查重点</w:t>
            </w:r>
          </w:p>
        </w:tc>
        <w:tc>
          <w:tcPr>
            <w:tcW w:w="1560" w:type="dxa"/>
          </w:tcPr>
          <w:p w14:paraId="07F02B9A" w14:textId="1381B639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</w:t>
            </w:r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章节</w:t>
            </w:r>
          </w:p>
        </w:tc>
      </w:tr>
      <w:tr w:rsidR="00122D41" w:rsidRPr="00122D41" w14:paraId="2DE6721C" w14:textId="77777777" w:rsidTr="00163DCE">
        <w:tc>
          <w:tcPr>
            <w:tcW w:w="1668" w:type="dxa"/>
          </w:tcPr>
          <w:p w14:paraId="65871F75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简答分析题</w:t>
            </w:r>
          </w:p>
        </w:tc>
        <w:tc>
          <w:tcPr>
            <w:tcW w:w="850" w:type="dxa"/>
          </w:tcPr>
          <w:p w14:paraId="0BCEC1AB" w14:textId="43B1406F" w:rsidR="00122D41" w:rsidRPr="00122D41" w:rsidRDefault="004D7AC8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  <w:r w:rsidR="00122D41"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题</w:t>
            </w:r>
          </w:p>
        </w:tc>
        <w:tc>
          <w:tcPr>
            <w:tcW w:w="1559" w:type="dxa"/>
          </w:tcPr>
          <w:p w14:paraId="15E881C2" w14:textId="6372E1D7" w:rsidR="00122D41" w:rsidRPr="00122D41" w:rsidRDefault="004D7AC8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  <w:r w:rsidR="00122D41"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分/题</w:t>
            </w:r>
          </w:p>
        </w:tc>
        <w:tc>
          <w:tcPr>
            <w:tcW w:w="993" w:type="dxa"/>
          </w:tcPr>
          <w:p w14:paraId="13C6B1A4" w14:textId="09A9AAAF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  <w:r w:rsidR="004D7AC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0</w:t>
            </w: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</w:t>
            </w:r>
          </w:p>
        </w:tc>
        <w:tc>
          <w:tcPr>
            <w:tcW w:w="2409" w:type="dxa"/>
          </w:tcPr>
          <w:p w14:paraId="4899A2F7" w14:textId="02F14D11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场景识别</w:t>
            </w:r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</w:t>
            </w: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原理阐释</w:t>
            </w:r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</w:t>
            </w: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措施依据</w:t>
            </w:r>
          </w:p>
        </w:tc>
        <w:tc>
          <w:tcPr>
            <w:tcW w:w="1560" w:type="dxa"/>
          </w:tcPr>
          <w:p w14:paraId="490DB506" w14:textId="79374562" w:rsidR="00122D41" w:rsidRPr="00122D41" w:rsidRDefault="00122D41" w:rsidP="00163DC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Ch.</w:t>
            </w:r>
            <w:bookmarkStart w:id="18" w:name="OLE_LINK23"/>
            <w:bookmarkStart w:id="19" w:name="OLE_LINK24"/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  <w:r w:rsidR="00163DCE"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  <w:bookmarkEnd w:id="18"/>
            <w:bookmarkEnd w:id="19"/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</w:tc>
      </w:tr>
      <w:tr w:rsidR="00122D41" w:rsidRPr="00122D41" w14:paraId="35F9E21F" w14:textId="77777777" w:rsidTr="00163DCE">
        <w:tc>
          <w:tcPr>
            <w:tcW w:w="1668" w:type="dxa"/>
          </w:tcPr>
          <w:p w14:paraId="7CB46839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方案设计题</w:t>
            </w:r>
          </w:p>
        </w:tc>
        <w:tc>
          <w:tcPr>
            <w:tcW w:w="850" w:type="dxa"/>
          </w:tcPr>
          <w:p w14:paraId="300F3A8F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2题</w:t>
            </w:r>
          </w:p>
        </w:tc>
        <w:tc>
          <w:tcPr>
            <w:tcW w:w="1559" w:type="dxa"/>
          </w:tcPr>
          <w:p w14:paraId="53465059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20分/题</w:t>
            </w:r>
          </w:p>
        </w:tc>
        <w:tc>
          <w:tcPr>
            <w:tcW w:w="993" w:type="dxa"/>
          </w:tcPr>
          <w:p w14:paraId="4B853C59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40分</w:t>
            </w:r>
          </w:p>
        </w:tc>
        <w:tc>
          <w:tcPr>
            <w:tcW w:w="2409" w:type="dxa"/>
          </w:tcPr>
          <w:p w14:paraId="51691040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安全策略制定、技</w:t>
            </w: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术选型、部署逻辑、合规性说明</w:t>
            </w:r>
          </w:p>
        </w:tc>
        <w:tc>
          <w:tcPr>
            <w:tcW w:w="1560" w:type="dxa"/>
          </w:tcPr>
          <w:p w14:paraId="46A152FF" w14:textId="09A41286" w:rsidR="00122D41" w:rsidRPr="00122D41" w:rsidRDefault="00122D41" w:rsidP="00163DC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20" w:name="OLE_LINK25"/>
            <w:bookmarkStart w:id="21" w:name="OLE_LINK26"/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Ch.</w:t>
            </w:r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  <w:r w:rsidR="00163DCE"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 w:rsidR="00163DC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bookmarkEnd w:id="20"/>
            <w:bookmarkEnd w:id="21"/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</w:tc>
      </w:tr>
      <w:tr w:rsidR="00122D41" w:rsidRPr="00122D41" w14:paraId="45E91094" w14:textId="77777777" w:rsidTr="00163DCE">
        <w:tc>
          <w:tcPr>
            <w:tcW w:w="1668" w:type="dxa"/>
          </w:tcPr>
          <w:p w14:paraId="1C9FE19A" w14:textId="77777777" w:rsidR="00163DCE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应急处置</w:t>
            </w:r>
          </w:p>
          <w:p w14:paraId="4E647ECD" w14:textId="3C9E9176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简述题</w:t>
            </w:r>
          </w:p>
        </w:tc>
        <w:tc>
          <w:tcPr>
            <w:tcW w:w="850" w:type="dxa"/>
          </w:tcPr>
          <w:p w14:paraId="00615984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1题</w:t>
            </w:r>
          </w:p>
        </w:tc>
        <w:tc>
          <w:tcPr>
            <w:tcW w:w="1559" w:type="dxa"/>
          </w:tcPr>
          <w:p w14:paraId="31B3C4AB" w14:textId="14092150" w:rsidR="00122D41" w:rsidRPr="00122D41" w:rsidRDefault="004D7AC8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  <w:r w:rsidR="00122D41"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</w:t>
            </w:r>
          </w:p>
        </w:tc>
        <w:tc>
          <w:tcPr>
            <w:tcW w:w="993" w:type="dxa"/>
          </w:tcPr>
          <w:p w14:paraId="588C91F0" w14:textId="2C952920" w:rsidR="00122D41" w:rsidRPr="00122D41" w:rsidRDefault="004D7AC8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  <w:r w:rsidR="00122D41"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</w:t>
            </w:r>
          </w:p>
        </w:tc>
        <w:tc>
          <w:tcPr>
            <w:tcW w:w="2409" w:type="dxa"/>
          </w:tcPr>
          <w:p w14:paraId="23C786CC" w14:textId="77777777" w:rsidR="00122D41" w:rsidRPr="00122D41" w:rsidRDefault="00122D41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时间线梳理、证据链意识、处置步骤、报告要点</w:t>
            </w:r>
          </w:p>
        </w:tc>
        <w:tc>
          <w:tcPr>
            <w:tcW w:w="1560" w:type="dxa"/>
          </w:tcPr>
          <w:p w14:paraId="388AF516" w14:textId="7BA0F154" w:rsidR="00122D41" w:rsidRPr="00122D41" w:rsidRDefault="00163DCE" w:rsidP="006C54D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122D4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Ch.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  <w:r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</w:p>
        </w:tc>
      </w:tr>
    </w:tbl>
    <w:p w14:paraId="22D1A4E3" w14:textId="27C9B531" w:rsidR="00BC4712" w:rsidRDefault="00AC5A9D" w:rsidP="00163DCE">
      <w:pPr>
        <w:spacing w:beforeLines="50" w:before="15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提交要求：</w:t>
      </w:r>
      <w:r w:rsidR="00163DCE">
        <w:rPr>
          <w:rFonts w:ascii="仿宋_GB2312" w:eastAsia="仿宋_GB2312" w:hAnsi="仿宋_GB2312" w:cs="仿宋_GB2312"/>
          <w:sz w:val="28"/>
          <w:szCs w:val="28"/>
        </w:rPr>
        <w:t xml:space="preserve"> </w:t>
      </w:r>
      <w:r w:rsidR="00163DCE">
        <w:rPr>
          <w:rFonts w:ascii="仿宋_GB2312" w:eastAsia="仿宋_GB2312" w:hAnsi="仿宋_GB2312" w:cs="仿宋_GB2312" w:hint="eastAsia"/>
          <w:sz w:val="28"/>
          <w:szCs w:val="28"/>
        </w:rPr>
        <w:t>提交试卷即可</w:t>
      </w:r>
    </w:p>
    <w:p w14:paraId="10DB24EE" w14:textId="77777777" w:rsidR="00BC4712" w:rsidRDefault="00AC5A9D">
      <w:pPr>
        <w:numPr>
          <w:ilvl w:val="0"/>
          <w:numId w:val="1"/>
        </w:numPr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22" w:name="OLE_LINK41"/>
      <w:bookmarkStart w:id="23" w:name="OLE_LINK42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考试内容与权重分布</w:t>
      </w:r>
      <w:bookmarkEnd w:id="22"/>
      <w:bookmarkEnd w:id="23"/>
    </w:p>
    <w:tbl>
      <w:tblPr>
        <w:tblStyle w:val="a4"/>
        <w:tblW w:w="9160" w:type="dxa"/>
        <w:tblLook w:val="04A0" w:firstRow="1" w:lastRow="0" w:firstColumn="1" w:lastColumn="0" w:noHBand="0" w:noVBand="1"/>
      </w:tblPr>
      <w:tblGrid>
        <w:gridCol w:w="2130"/>
        <w:gridCol w:w="3223"/>
        <w:gridCol w:w="2835"/>
        <w:gridCol w:w="972"/>
      </w:tblGrid>
      <w:tr w:rsidR="00943C6E" w14:paraId="3026266A" w14:textId="77777777" w:rsidTr="00564028">
        <w:tc>
          <w:tcPr>
            <w:tcW w:w="2130" w:type="dxa"/>
          </w:tcPr>
          <w:p w14:paraId="03388D1C" w14:textId="2FF11D23" w:rsidR="00943C6E" w:rsidRDefault="00943C6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24" w:name="OLE_LINK48"/>
            <w:r w:rsidRP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模块</w:t>
            </w:r>
          </w:p>
        </w:tc>
        <w:tc>
          <w:tcPr>
            <w:tcW w:w="3223" w:type="dxa"/>
          </w:tcPr>
          <w:p w14:paraId="2B8A1056" w14:textId="4FF7A753" w:rsidR="00943C6E" w:rsidRDefault="00943C6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核心内容</w:t>
            </w:r>
          </w:p>
        </w:tc>
        <w:tc>
          <w:tcPr>
            <w:tcW w:w="2835" w:type="dxa"/>
          </w:tcPr>
          <w:p w14:paraId="6AA190AE" w14:textId="236169D9" w:rsidR="00943C6E" w:rsidRDefault="0056402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考核要求</w:t>
            </w:r>
          </w:p>
        </w:tc>
        <w:tc>
          <w:tcPr>
            <w:tcW w:w="972" w:type="dxa"/>
          </w:tcPr>
          <w:p w14:paraId="53384118" w14:textId="1FAC6C5A" w:rsidR="00943C6E" w:rsidRDefault="0056402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预估权重</w:t>
            </w:r>
          </w:p>
        </w:tc>
      </w:tr>
      <w:bookmarkEnd w:id="24"/>
      <w:tr w:rsidR="00943C6E" w14:paraId="080D16DC" w14:textId="77777777" w:rsidTr="00564028">
        <w:tc>
          <w:tcPr>
            <w:tcW w:w="2130" w:type="dxa"/>
          </w:tcPr>
          <w:p w14:paraId="429C6B2D" w14:textId="320FE319" w:rsidR="00943C6E" w:rsidRDefault="00D0044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模块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</w:t>
            </w:r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：</w:t>
            </w:r>
            <w:r w:rsidR="00943C6E" w:rsidRP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</w:t>
            </w:r>
            <w:r w:rsid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空间信息安全概论</w:t>
            </w:r>
          </w:p>
        </w:tc>
        <w:tc>
          <w:tcPr>
            <w:tcW w:w="3223" w:type="dxa"/>
          </w:tcPr>
          <w:p w14:paraId="05C87FCF" w14:textId="17906613" w:rsidR="00943C6E" w:rsidRDefault="00564028" w:rsidP="0056402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6402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网络空间信息安全的重要意义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</w:t>
            </w:r>
            <w:r w:rsidRPr="0056402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网络空间信息安全的主要内容</w:t>
            </w:r>
          </w:p>
        </w:tc>
        <w:tc>
          <w:tcPr>
            <w:tcW w:w="2835" w:type="dxa"/>
          </w:tcPr>
          <w:p w14:paraId="77DBCF3C" w14:textId="6CAF9A47" w:rsidR="00943C6E" w:rsidRDefault="0056402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6402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准确辨析“网络攻击”与“合法安全测试”的法律与技术界限；</w:t>
            </w:r>
          </w:p>
        </w:tc>
        <w:tc>
          <w:tcPr>
            <w:tcW w:w="972" w:type="dxa"/>
          </w:tcPr>
          <w:p w14:paraId="46AA22FD" w14:textId="56E6F7DF" w:rsidR="00943C6E" w:rsidRDefault="0056402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25" w:name="OLE_LINK61"/>
            <w:bookmarkStart w:id="26" w:name="OLE_LINK62"/>
            <w:bookmarkStart w:id="27" w:name="OLE_LINK63"/>
            <w:bookmarkStart w:id="28" w:name="OLE_LINK64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5%</w:t>
            </w:r>
            <w:bookmarkEnd w:id="25"/>
            <w:bookmarkEnd w:id="26"/>
            <w:r w:rsidR="00A10C89"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 w:rsid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10%</w:t>
            </w:r>
            <w:bookmarkEnd w:id="27"/>
            <w:bookmarkEnd w:id="28"/>
          </w:p>
        </w:tc>
      </w:tr>
      <w:tr w:rsidR="00943C6E" w14:paraId="555FDE40" w14:textId="77777777" w:rsidTr="00564028">
        <w:tc>
          <w:tcPr>
            <w:tcW w:w="2130" w:type="dxa"/>
          </w:tcPr>
          <w:p w14:paraId="7932AC51" w14:textId="3AAA9B1A" w:rsidR="00943C6E" w:rsidRDefault="00D0044F" w:rsidP="00D0044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29" w:name="OLE_LINK53"/>
            <w:bookmarkStart w:id="30" w:name="OLE_LINK54"/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模块二：</w:t>
            </w:r>
            <w:bookmarkEnd w:id="29"/>
            <w:bookmarkEnd w:id="30"/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漏洞识别与风险评估能力（技术判断力）</w:t>
            </w:r>
          </w:p>
        </w:tc>
        <w:tc>
          <w:tcPr>
            <w:tcW w:w="3223" w:type="dxa"/>
          </w:tcPr>
          <w:p w14:paraId="6A4AF038" w14:textId="77777777" w:rsidR="00E941D6" w:rsidRPr="00E941D6" w:rsidRDefault="00E941D6" w:rsidP="00E941D6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常见服务漏洞原理</w:t>
            </w:r>
          </w:p>
          <w:p w14:paraId="5622265C" w14:textId="77777777" w:rsidR="00E941D6" w:rsidRPr="00E941D6" w:rsidRDefault="00E941D6" w:rsidP="00E941D6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病毒防范技术</w:t>
            </w:r>
          </w:p>
          <w:p w14:paraId="28099AAF" w14:textId="2B3D44AE" w:rsidR="00E941D6" w:rsidRPr="00E941D6" w:rsidRDefault="00E941D6" w:rsidP="00E941D6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远程控制与黑客入侵</w:t>
            </w:r>
          </w:p>
        </w:tc>
        <w:tc>
          <w:tcPr>
            <w:tcW w:w="2835" w:type="dxa"/>
          </w:tcPr>
          <w:p w14:paraId="38726D9C" w14:textId="2B541C00" w:rsidR="00E941D6" w:rsidRPr="00E941D6" w:rsidRDefault="00E941D6" w:rsidP="00E941D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宋体" w:eastAsia="宋体" w:hAnsi="宋体" w:cs="宋体" w:hint="eastAsia"/>
                <w:sz w:val="28"/>
                <w:szCs w:val="28"/>
              </w:rPr>
              <w:t>•</w:t>
            </w: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指出某漏洞影响的协议层与利用条件；</w:t>
            </w:r>
          </w:p>
          <w:p w14:paraId="137FFDC6" w14:textId="6D4424F6" w:rsidR="00943C6E" w:rsidRDefault="00E941D6" w:rsidP="00E941D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宋体" w:eastAsia="宋体" w:hAnsi="宋体" w:cs="宋体" w:hint="eastAsia"/>
                <w:sz w:val="28"/>
                <w:szCs w:val="28"/>
              </w:rPr>
              <w:t>•</w:t>
            </w: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说明其在等保2.0中对应的控制项类别。</w:t>
            </w:r>
          </w:p>
        </w:tc>
        <w:tc>
          <w:tcPr>
            <w:tcW w:w="972" w:type="dxa"/>
          </w:tcPr>
          <w:p w14:paraId="3037525F" w14:textId="4CA82977" w:rsidR="00943C6E" w:rsidRDefault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31" w:name="OLE_LINK65"/>
            <w:bookmarkStart w:id="32" w:name="OLE_LINK66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20%</w:t>
            </w:r>
            <w:r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30%</w:t>
            </w:r>
            <w:bookmarkEnd w:id="31"/>
            <w:bookmarkEnd w:id="32"/>
          </w:p>
        </w:tc>
      </w:tr>
      <w:tr w:rsidR="00943C6E" w14:paraId="3BDD6EF2" w14:textId="77777777" w:rsidTr="00564028">
        <w:tc>
          <w:tcPr>
            <w:tcW w:w="2130" w:type="dxa"/>
          </w:tcPr>
          <w:p w14:paraId="59DE31FD" w14:textId="182BF8E2" w:rsidR="00943C6E" w:rsidRDefault="00D0044F" w:rsidP="00D0044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模块三：主动防护与访问控制设计（策略构建力）</w:t>
            </w:r>
          </w:p>
        </w:tc>
        <w:tc>
          <w:tcPr>
            <w:tcW w:w="3223" w:type="dxa"/>
          </w:tcPr>
          <w:p w14:paraId="4B553731" w14:textId="04A021E2" w:rsidR="00943C6E" w:rsidRPr="00E941D6" w:rsidRDefault="00E941D6" w:rsidP="00E941D6">
            <w:pPr>
              <w:pStyle w:val="a9"/>
              <w:numPr>
                <w:ilvl w:val="0"/>
                <w:numId w:val="12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33" w:name="OLE_LINK55"/>
            <w:bookmarkStart w:id="34" w:name="OLE_LINK56"/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访问控制</w:t>
            </w:r>
            <w:bookmarkEnd w:id="33"/>
            <w:bookmarkEnd w:id="34"/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与防火墙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技术</w:t>
            </w:r>
          </w:p>
          <w:p w14:paraId="782685E7" w14:textId="77777777" w:rsidR="00E941D6" w:rsidRPr="00E941D6" w:rsidRDefault="00E941D6" w:rsidP="00E941D6">
            <w:pPr>
              <w:pStyle w:val="a9"/>
              <w:numPr>
                <w:ilvl w:val="0"/>
                <w:numId w:val="12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入侵防御系统</w:t>
            </w:r>
          </w:p>
          <w:p w14:paraId="3C30909A" w14:textId="1CA0BF4C" w:rsidR="00E941D6" w:rsidRPr="00E941D6" w:rsidRDefault="00E941D6" w:rsidP="00E941D6">
            <w:pPr>
              <w:pStyle w:val="a9"/>
              <w:numPr>
                <w:ilvl w:val="0"/>
                <w:numId w:val="12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网络数据库安全与备份技术</w:t>
            </w:r>
          </w:p>
        </w:tc>
        <w:tc>
          <w:tcPr>
            <w:tcW w:w="2835" w:type="dxa"/>
          </w:tcPr>
          <w:p w14:paraId="2E2827AF" w14:textId="7D524B3A" w:rsidR="00943C6E" w:rsidRDefault="00E941D6" w:rsidP="00E941D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能够</w:t>
            </w: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设计访问控制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</w:t>
            </w:r>
            <w:r w:rsidRP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防火墙规则</w:t>
            </w:r>
          </w:p>
        </w:tc>
        <w:tc>
          <w:tcPr>
            <w:tcW w:w="972" w:type="dxa"/>
          </w:tcPr>
          <w:p w14:paraId="55871FD7" w14:textId="2B33AC9B" w:rsidR="00943C6E" w:rsidRDefault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20%</w:t>
            </w:r>
            <w:r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30%</w:t>
            </w:r>
          </w:p>
        </w:tc>
      </w:tr>
      <w:tr w:rsidR="00D0044F" w14:paraId="6AE0594C" w14:textId="77777777" w:rsidTr="00564028">
        <w:tc>
          <w:tcPr>
            <w:tcW w:w="2130" w:type="dxa"/>
          </w:tcPr>
          <w:p w14:paraId="0DB5ED2E" w14:textId="0201BFE9" w:rsidR="00D0044F" w:rsidRDefault="00D0044F" w:rsidP="00D0044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模块四：密码应用与身份信任管理（机制理解力）</w:t>
            </w:r>
          </w:p>
        </w:tc>
        <w:tc>
          <w:tcPr>
            <w:tcW w:w="3223" w:type="dxa"/>
          </w:tcPr>
          <w:p w14:paraId="5F6E1C0B" w14:textId="42941B3F" w:rsidR="00B211AD" w:rsidRPr="00D53CB7" w:rsidRDefault="00B211AD" w:rsidP="00B211AD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53CB7">
              <w:rPr>
                <w:rFonts w:ascii="宋体" w:eastAsia="宋体" w:hAnsi="宋体" w:cs="宋体" w:hint="eastAsia"/>
                <w:sz w:val="28"/>
                <w:szCs w:val="28"/>
              </w:rPr>
              <w:t>•</w:t>
            </w:r>
            <w:r w:rsid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网络空间信息密码技术</w:t>
            </w:r>
          </w:p>
          <w:p w14:paraId="1758C5CB" w14:textId="46E6177A" w:rsidR="00D0044F" w:rsidRDefault="00B211AD" w:rsidP="00B211AD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53CB7">
              <w:rPr>
                <w:rFonts w:ascii="宋体" w:eastAsia="宋体" w:hAnsi="宋体" w:cs="宋体" w:hint="eastAsia"/>
                <w:sz w:val="28"/>
                <w:szCs w:val="28"/>
              </w:rPr>
              <w:t>•</w:t>
            </w:r>
            <w:r w:rsidR="00E941D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数字签名与验证技术</w:t>
            </w:r>
          </w:p>
        </w:tc>
        <w:tc>
          <w:tcPr>
            <w:tcW w:w="2835" w:type="dxa"/>
          </w:tcPr>
          <w:p w14:paraId="0555AB55" w14:textId="2C17C552" w:rsidR="00A10C89" w:rsidRPr="00A10C89" w:rsidRDefault="00A10C89" w:rsidP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A10C89">
              <w:rPr>
                <w:rFonts w:ascii="宋体" w:eastAsia="宋体" w:hAnsi="宋体" w:cs="宋体" w:hint="eastAsia"/>
                <w:sz w:val="28"/>
                <w:szCs w:val="28"/>
              </w:rPr>
              <w:t>•</w:t>
            </w:r>
            <w:r w:rsidRP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能</w:t>
            </w:r>
            <w:r w:rsidRP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比较AES与RSA在HTTPS中的分工；</w:t>
            </w:r>
          </w:p>
          <w:p w14:paraId="43A8CC8B" w14:textId="7E41110F" w:rsidR="00D0044F" w:rsidRDefault="00A10C89" w:rsidP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A10C89">
              <w:rPr>
                <w:rFonts w:ascii="宋体" w:eastAsia="宋体" w:hAnsi="宋体" w:cs="宋体" w:hint="eastAsia"/>
                <w:sz w:val="28"/>
                <w:szCs w:val="28"/>
              </w:rPr>
              <w:t>•</w:t>
            </w:r>
            <w:r w:rsidRP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能</w:t>
            </w:r>
            <w:r w:rsidRP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说明“证书不可信”可能由哪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些</w:t>
            </w:r>
            <w:r w:rsidRP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环节导致；</w:t>
            </w:r>
          </w:p>
        </w:tc>
        <w:tc>
          <w:tcPr>
            <w:tcW w:w="972" w:type="dxa"/>
          </w:tcPr>
          <w:p w14:paraId="3DBBDB7F" w14:textId="07E6E5DB" w:rsidR="00D0044F" w:rsidRDefault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20%</w:t>
            </w:r>
            <w:r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30%</w:t>
            </w:r>
          </w:p>
        </w:tc>
      </w:tr>
      <w:tr w:rsidR="00943C6E" w14:paraId="12567D3B" w14:textId="77777777" w:rsidTr="00564028">
        <w:tc>
          <w:tcPr>
            <w:tcW w:w="2130" w:type="dxa"/>
          </w:tcPr>
          <w:p w14:paraId="284F697A" w14:textId="07C3EA57" w:rsidR="00943C6E" w:rsidRDefault="00D0044F" w:rsidP="00D0044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D0044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模块五：安全治理与应急响应实践（综合处置力）</w:t>
            </w:r>
          </w:p>
        </w:tc>
        <w:tc>
          <w:tcPr>
            <w:tcW w:w="3223" w:type="dxa"/>
          </w:tcPr>
          <w:p w14:paraId="6C00FC59" w14:textId="77777777" w:rsidR="00E941D6" w:rsidRDefault="00E941D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网络安全协议</w:t>
            </w:r>
          </w:p>
          <w:p w14:paraId="041F8A20" w14:textId="7CDDDEEF" w:rsidR="00943C6E" w:rsidRDefault="00E941D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941D6">
              <w:rPr>
                <w:rFonts w:ascii="仿宋_GB2312" w:eastAsia="仿宋_GB2312" w:hAnsi="仿宋_GB2312" w:cs="仿宋_GB2312"/>
                <w:sz w:val="28"/>
                <w:szCs w:val="28"/>
              </w:rPr>
              <w:t>信息安全管理体系</w:t>
            </w:r>
          </w:p>
          <w:p w14:paraId="098E3794" w14:textId="4BC54915" w:rsidR="00E941D6" w:rsidRDefault="00E941D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FF6DC78" w14:textId="3EED8F98" w:rsidR="00943C6E" w:rsidRDefault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能根据具体场景给出</w:t>
            </w:r>
            <w:r w:rsidRPr="00A10C8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网络安全应急响应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方案</w:t>
            </w:r>
          </w:p>
        </w:tc>
        <w:tc>
          <w:tcPr>
            <w:tcW w:w="972" w:type="dxa"/>
          </w:tcPr>
          <w:p w14:paraId="2C74A7CF" w14:textId="253DE51F" w:rsidR="00943C6E" w:rsidRDefault="00A10C8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10%</w:t>
            </w:r>
            <w:r>
              <w:rPr>
                <w:rFonts w:ascii="楷体" w:eastAsia="楷体" w:hAnsi="楷体" w:cs="仿宋_GB2312" w:hint="eastAsia"/>
                <w:sz w:val="28"/>
                <w:szCs w:val="28"/>
              </w:rPr>
              <w:t>∽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20%</w:t>
            </w:r>
          </w:p>
        </w:tc>
      </w:tr>
    </w:tbl>
    <w:p w14:paraId="5D4B3263" w14:textId="77777777" w:rsidR="00BC4712" w:rsidRDefault="00BC4712">
      <w:pPr>
        <w:rPr>
          <w:rFonts w:ascii="仿宋_GB2312" w:eastAsia="仿宋_GB2312" w:hAnsi="仿宋_GB2312" w:cs="仿宋_GB2312"/>
          <w:sz w:val="28"/>
          <w:szCs w:val="28"/>
        </w:rPr>
      </w:pPr>
    </w:p>
    <w:p w14:paraId="2857D7AB" w14:textId="77777777" w:rsidR="00BC4712" w:rsidRDefault="00AC5A9D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四、题型与样题示例</w:t>
      </w:r>
    </w:p>
    <w:p w14:paraId="29F5D62E" w14:textId="3FFD1455" w:rsidR="003E7E76" w:rsidRPr="00E34838" w:rsidRDefault="003E7E76" w:rsidP="003E7E76">
      <w:pPr>
        <w:rPr>
          <w:rFonts w:ascii="仿宋_GB2312" w:eastAsia="仿宋_GB2312" w:hAnsi="仿宋_GB2312" w:cs="仿宋_GB2312"/>
          <w:sz w:val="28"/>
          <w:szCs w:val="28"/>
        </w:rPr>
      </w:pPr>
      <w:r w:rsidRPr="00E34838">
        <w:rPr>
          <w:rFonts w:ascii="仿宋_GB2312" w:eastAsia="仿宋_GB2312" w:hAnsi="仿宋_GB2312" w:cs="仿宋_GB2312" w:hint="eastAsia"/>
          <w:sz w:val="28"/>
          <w:szCs w:val="28"/>
        </w:rPr>
        <w:t>题目1：简述IP欺骗攻击的防备方法（简单）</w:t>
      </w:r>
    </w:p>
    <w:p w14:paraId="158426C1" w14:textId="0002845A" w:rsidR="003E7E76" w:rsidRPr="00E34838" w:rsidRDefault="003E7E76" w:rsidP="003E7E76">
      <w:pPr>
        <w:rPr>
          <w:rFonts w:ascii="仿宋_GB2312" w:eastAsia="仿宋_GB2312" w:hAnsi="仿宋_GB2312" w:cs="仿宋_GB2312"/>
          <w:sz w:val="28"/>
          <w:szCs w:val="28"/>
        </w:rPr>
      </w:pPr>
      <w:r w:rsidRPr="00E34838">
        <w:rPr>
          <w:rFonts w:ascii="仿宋_GB2312" w:eastAsia="仿宋_GB2312" w:hAnsi="仿宋_GB2312" w:cs="仿宋_GB2312" w:hint="eastAsia"/>
          <w:sz w:val="28"/>
          <w:szCs w:val="28"/>
        </w:rPr>
        <w:t>题目2：Web应用漏洞分析与加固（中等）</w:t>
      </w:r>
    </w:p>
    <w:p w14:paraId="09CF7277" w14:textId="77777777" w:rsidR="003E7E76" w:rsidRPr="00163DCE" w:rsidRDefault="003E7E76" w:rsidP="00A10C89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 w:rsidRPr="00163DCE">
        <w:rPr>
          <w:rFonts w:ascii="仿宋_GB2312" w:eastAsia="仿宋_GB2312" w:hAnsi="仿宋_GB2312" w:cs="仿宋_GB2312" w:hint="eastAsia"/>
          <w:sz w:val="28"/>
          <w:szCs w:val="28"/>
        </w:rPr>
        <w:t>某政务网站登录接口存在如下请求片段：</w:t>
      </w:r>
    </w:p>
    <w:p w14:paraId="7666E31E" w14:textId="77777777" w:rsidR="003E7E76" w:rsidRPr="00163DCE" w:rsidRDefault="003E7E76" w:rsidP="003E7E76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noProof/>
        </w:rPr>
        <w:drawing>
          <wp:inline distT="0" distB="0" distL="0" distR="0" wp14:anchorId="2DD7361C" wp14:editId="34438BBE">
            <wp:extent cx="3152381" cy="111428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2381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3F653" w14:textId="77777777" w:rsidR="003E7E76" w:rsidRPr="00163DCE" w:rsidRDefault="003E7E76" w:rsidP="00A10C89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 w:rsidRPr="00163DCE">
        <w:rPr>
          <w:rFonts w:ascii="仿宋_GB2312" w:eastAsia="仿宋_GB2312" w:hAnsi="仿宋_GB2312" w:cs="仿宋_GB2312" w:hint="eastAsia"/>
          <w:sz w:val="28"/>
          <w:szCs w:val="28"/>
        </w:rPr>
        <w:t>返回成功登录响应。</w:t>
      </w:r>
    </w:p>
    <w:p w14:paraId="52ADB4BA" w14:textId="77777777" w:rsidR="003E7E76" w:rsidRPr="007449A7" w:rsidRDefault="003E7E76" w:rsidP="003E7E76">
      <w:pPr>
        <w:pStyle w:val="a9"/>
        <w:numPr>
          <w:ilvl w:val="0"/>
          <w:numId w:val="3"/>
        </w:numPr>
        <w:ind w:firstLineChars="0"/>
        <w:rPr>
          <w:rFonts w:ascii="仿宋_GB2312" w:eastAsia="仿宋_GB2312" w:hAnsi="仿宋_GB2312" w:cs="仿宋_GB2312"/>
          <w:sz w:val="28"/>
          <w:szCs w:val="28"/>
        </w:rPr>
      </w:pPr>
      <w:r w:rsidRPr="007449A7">
        <w:rPr>
          <w:rFonts w:ascii="仿宋_GB2312" w:eastAsia="仿宋_GB2312" w:hAnsi="仿宋_GB2312" w:cs="仿宋_GB2312" w:hint="eastAsia"/>
          <w:sz w:val="28"/>
          <w:szCs w:val="28"/>
        </w:rPr>
        <w:t>该攻击属于哪类漏洞？其根本成因是什么？</w:t>
      </w:r>
      <w:r w:rsidRPr="007449A7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14:paraId="6CFB36F5" w14:textId="77777777" w:rsidR="003E7E76" w:rsidRPr="007449A7" w:rsidRDefault="003E7E76" w:rsidP="003E7E76">
      <w:pPr>
        <w:pStyle w:val="a9"/>
        <w:numPr>
          <w:ilvl w:val="0"/>
          <w:numId w:val="3"/>
        </w:numPr>
        <w:ind w:firstLineChars="0"/>
        <w:rPr>
          <w:rFonts w:ascii="仿宋_GB2312" w:eastAsia="仿宋_GB2312" w:hAnsi="仿宋_GB2312" w:cs="仿宋_GB2312"/>
          <w:sz w:val="28"/>
          <w:szCs w:val="28"/>
        </w:rPr>
      </w:pPr>
      <w:r w:rsidRPr="007449A7">
        <w:rPr>
          <w:rFonts w:ascii="仿宋_GB2312" w:eastAsia="仿宋_GB2312" w:hAnsi="仿宋_GB2312" w:cs="仿宋_GB2312" w:hint="eastAsia"/>
          <w:sz w:val="28"/>
          <w:szCs w:val="28"/>
        </w:rPr>
        <w:t>从开发层面提出2项符合教材 “安全编码规范”的加固措施；</w:t>
      </w:r>
    </w:p>
    <w:p w14:paraId="7C784AB7" w14:textId="77777777" w:rsidR="003E7E76" w:rsidRPr="007449A7" w:rsidRDefault="003E7E76" w:rsidP="003E7E76">
      <w:pPr>
        <w:pStyle w:val="a9"/>
        <w:numPr>
          <w:ilvl w:val="0"/>
          <w:numId w:val="3"/>
        </w:numPr>
        <w:ind w:firstLineChars="0"/>
        <w:rPr>
          <w:rFonts w:ascii="仿宋_GB2312" w:eastAsia="仿宋_GB2312" w:hAnsi="仿宋_GB2312" w:cs="仿宋_GB2312"/>
          <w:sz w:val="28"/>
          <w:szCs w:val="28"/>
        </w:rPr>
      </w:pPr>
      <w:r w:rsidRPr="007449A7">
        <w:rPr>
          <w:rFonts w:ascii="仿宋_GB2312" w:eastAsia="仿宋_GB2312" w:hAnsi="仿宋_GB2312" w:cs="仿宋_GB2312" w:hint="eastAsia"/>
          <w:sz w:val="28"/>
          <w:szCs w:val="28"/>
        </w:rPr>
        <w:t>从运维层面提出1项可立即生效的临时缓解措施。</w:t>
      </w:r>
    </w:p>
    <w:p w14:paraId="7AFDE0F6" w14:textId="77777777" w:rsidR="00397738" w:rsidRDefault="00397738" w:rsidP="00FB589F">
      <w:pPr>
        <w:spacing w:beforeLines="50" w:before="156"/>
        <w:rPr>
          <w:rFonts w:ascii="仿宋_GB2312" w:eastAsia="仿宋_GB2312" w:hAnsi="仿宋_GB2312" w:cs="仿宋_GB2312"/>
          <w:b/>
          <w:sz w:val="28"/>
          <w:szCs w:val="28"/>
        </w:rPr>
      </w:pPr>
    </w:p>
    <w:p w14:paraId="0E3BB59C" w14:textId="011F315A" w:rsidR="00BC4712" w:rsidRPr="00E34838" w:rsidRDefault="00AC5A9D" w:rsidP="00FB589F">
      <w:pPr>
        <w:spacing w:beforeLines="50" w:before="156"/>
        <w:rPr>
          <w:rFonts w:ascii="仿宋_GB2312" w:eastAsia="仿宋_GB2312" w:hAnsi="仿宋_GB2312" w:cs="仿宋_GB2312"/>
          <w:sz w:val="28"/>
          <w:szCs w:val="28"/>
        </w:rPr>
      </w:pPr>
      <w:r w:rsidRPr="00E34838">
        <w:rPr>
          <w:rFonts w:ascii="仿宋_GB2312" w:eastAsia="仿宋_GB2312" w:hAnsi="仿宋_GB2312" w:cs="仿宋_GB2312" w:hint="eastAsia"/>
          <w:sz w:val="28"/>
          <w:szCs w:val="28"/>
        </w:rPr>
        <w:t>题目</w:t>
      </w:r>
      <w:r w:rsidR="00FB589F" w:rsidRPr="00E34838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Pr="00E34838">
        <w:rPr>
          <w:rFonts w:ascii="仿宋_GB2312" w:eastAsia="仿宋_GB2312" w:hAnsi="仿宋_GB2312" w:cs="仿宋_GB2312" w:hint="eastAsia"/>
          <w:sz w:val="28"/>
          <w:szCs w:val="28"/>
        </w:rPr>
        <w:t>：</w:t>
      </w:r>
      <w:r w:rsidR="00163DCE" w:rsidRPr="00E34838">
        <w:rPr>
          <w:rFonts w:ascii="仿宋_GB2312" w:eastAsia="仿宋_GB2312" w:hAnsi="仿宋_GB2312" w:cs="仿宋_GB2312" w:hint="eastAsia"/>
          <w:sz w:val="28"/>
          <w:szCs w:val="28"/>
        </w:rPr>
        <w:t>访问控制与防火墙技术</w:t>
      </w:r>
      <w:r w:rsidRPr="00E34838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3E7E76" w:rsidRPr="00E34838">
        <w:rPr>
          <w:rFonts w:ascii="仿宋_GB2312" w:eastAsia="仿宋_GB2312" w:hAnsi="仿宋_GB2312" w:cs="仿宋_GB2312" w:hint="eastAsia"/>
          <w:sz w:val="28"/>
          <w:szCs w:val="28"/>
        </w:rPr>
        <w:t>综合</w:t>
      </w:r>
      <w:r w:rsidRPr="00E34838"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14:paraId="5CECCB80" w14:textId="66D8E7B4" w:rsidR="00163DCE" w:rsidRPr="00163DCE" w:rsidRDefault="00163DCE" w:rsidP="003E7E76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 w:rsidRPr="00163DCE">
        <w:rPr>
          <w:rFonts w:ascii="仿宋_GB2312" w:eastAsia="仿宋_GB2312" w:hAnsi="仿宋_GB2312" w:cs="仿宋_GB2312" w:hint="eastAsia"/>
          <w:sz w:val="28"/>
          <w:szCs w:val="28"/>
        </w:rPr>
        <w:t>某高校教务系统部署在内网服务器（IP: 10.1.1.100），需向校外师生提供Web访问（HTTPS），同时严格禁止外部SSH登录和数据库端口暴露。请根据《网络安全等级保护基本要求》（等保2.0）第三级要求，结合教材第</w:t>
      </w:r>
      <w:r>
        <w:rPr>
          <w:rFonts w:ascii="仿宋_GB2312" w:eastAsia="仿宋_GB2312" w:hAnsi="仿宋_GB2312" w:cs="仿宋_GB2312" w:hint="eastAsia"/>
          <w:sz w:val="28"/>
          <w:szCs w:val="28"/>
        </w:rPr>
        <w:t>8</w:t>
      </w:r>
      <w:r w:rsidRPr="00163DCE">
        <w:rPr>
          <w:rFonts w:ascii="仿宋_GB2312" w:eastAsia="仿宋_GB2312" w:hAnsi="仿宋_GB2312" w:cs="仿宋_GB2312" w:hint="eastAsia"/>
          <w:sz w:val="28"/>
          <w:szCs w:val="28"/>
        </w:rPr>
        <w:t>章</w:t>
      </w:r>
      <w:bookmarkStart w:id="35" w:name="OLE_LINK27"/>
      <w:bookmarkStart w:id="36" w:name="OLE_LINK28"/>
      <w:r w:rsidRPr="00163DCE">
        <w:rPr>
          <w:rFonts w:ascii="仿宋_GB2312" w:eastAsia="仿宋_GB2312" w:hAnsi="仿宋_GB2312" w:cs="仿宋_GB2312" w:hint="eastAsia"/>
          <w:sz w:val="28"/>
          <w:szCs w:val="28"/>
        </w:rPr>
        <w:t>防火墙技术</w:t>
      </w:r>
      <w:bookmarkEnd w:id="35"/>
      <w:bookmarkEnd w:id="36"/>
      <w:r w:rsidRPr="00163DCE">
        <w:rPr>
          <w:rFonts w:ascii="仿宋_GB2312" w:eastAsia="仿宋_GB2312" w:hAnsi="仿宋_GB2312" w:cs="仿宋_GB2312" w:hint="eastAsia"/>
          <w:sz w:val="28"/>
          <w:szCs w:val="28"/>
        </w:rPr>
        <w:t>，回答：</w:t>
      </w:r>
    </w:p>
    <w:p w14:paraId="7540F48F" w14:textId="75CEC954" w:rsidR="00163DCE" w:rsidRPr="003E7E76" w:rsidRDefault="00163DCE" w:rsidP="003E7E76">
      <w:pPr>
        <w:pStyle w:val="a9"/>
        <w:numPr>
          <w:ilvl w:val="0"/>
          <w:numId w:val="4"/>
        </w:numPr>
        <w:ind w:left="851" w:firstLineChars="0" w:hanging="851"/>
        <w:rPr>
          <w:rFonts w:ascii="仿宋_GB2312" w:eastAsia="仿宋_GB2312" w:hAnsi="仿宋_GB2312" w:cs="仿宋_GB2312"/>
          <w:sz w:val="28"/>
          <w:szCs w:val="28"/>
        </w:rPr>
      </w:pPr>
      <w:r w:rsidRPr="003E7E76">
        <w:rPr>
          <w:rFonts w:ascii="仿宋_GB2312" w:eastAsia="仿宋_GB2312" w:hAnsi="仿宋_GB2312" w:cs="仿宋_GB2312" w:hint="eastAsia"/>
          <w:sz w:val="28"/>
          <w:szCs w:val="28"/>
        </w:rPr>
        <w:t>应在哪个网络位置部署防火墙？说明理由；</w:t>
      </w:r>
    </w:p>
    <w:p w14:paraId="1EDC1B02" w14:textId="318E63C1" w:rsidR="00163DCE" w:rsidRPr="003E7E76" w:rsidRDefault="00163DCE" w:rsidP="003E7E76">
      <w:pPr>
        <w:pStyle w:val="a9"/>
        <w:numPr>
          <w:ilvl w:val="0"/>
          <w:numId w:val="4"/>
        </w:numPr>
        <w:ind w:left="851" w:firstLineChars="0" w:hanging="851"/>
        <w:rPr>
          <w:rFonts w:ascii="仿宋_GB2312" w:eastAsia="仿宋_GB2312" w:hAnsi="仿宋_GB2312" w:cs="仿宋_GB2312"/>
          <w:sz w:val="28"/>
          <w:szCs w:val="28"/>
        </w:rPr>
      </w:pPr>
      <w:r w:rsidRPr="003E7E76">
        <w:rPr>
          <w:rFonts w:ascii="仿宋_GB2312" w:eastAsia="仿宋_GB2312" w:hAnsi="仿宋_GB2312" w:cs="仿宋_GB2312" w:hint="eastAsia"/>
          <w:sz w:val="28"/>
          <w:szCs w:val="28"/>
        </w:rPr>
        <w:t>写出3条核心iptables规则（用文字描述，无需命令语法），分别实现：①仅放行443端口HTTPS流量；②禁止所有外部对22/3306端口的访问；③默认拒绝其他入站连接；</w:t>
      </w:r>
    </w:p>
    <w:p w14:paraId="2A3DD5C2" w14:textId="45D8F084" w:rsidR="00163DCE" w:rsidRPr="003E7E76" w:rsidRDefault="00163DCE" w:rsidP="003E7E76">
      <w:pPr>
        <w:pStyle w:val="a9"/>
        <w:numPr>
          <w:ilvl w:val="0"/>
          <w:numId w:val="4"/>
        </w:numPr>
        <w:ind w:left="851" w:firstLineChars="0" w:hanging="851"/>
        <w:rPr>
          <w:rFonts w:ascii="仿宋_GB2312" w:eastAsia="仿宋_GB2312" w:hAnsi="仿宋_GB2312" w:cs="仿宋_GB2312"/>
          <w:sz w:val="28"/>
          <w:szCs w:val="28"/>
        </w:rPr>
      </w:pPr>
      <w:r w:rsidRPr="003E7E76">
        <w:rPr>
          <w:rFonts w:ascii="仿宋_GB2312" w:eastAsia="仿宋_GB2312" w:hAnsi="仿宋_GB2312" w:cs="仿宋_GB2312" w:hint="eastAsia"/>
          <w:sz w:val="28"/>
          <w:szCs w:val="28"/>
        </w:rPr>
        <w:t>指出该策略体现了等保2.0中哪两项“安全计算环境”控制项？（写出条款编号及名称）</w:t>
      </w:r>
    </w:p>
    <w:p w14:paraId="40E4A0F6" w14:textId="61E621E4" w:rsidR="003E7E76" w:rsidRPr="00FB589F" w:rsidRDefault="00AC5A9D" w:rsidP="003E7E76">
      <w:pPr>
        <w:numPr>
          <w:ilvl w:val="0"/>
          <w:numId w:val="2"/>
        </w:num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评分标准细则</w:t>
      </w:r>
    </w:p>
    <w:tbl>
      <w:tblPr>
        <w:tblStyle w:val="a4"/>
        <w:tblW w:w="8940" w:type="dxa"/>
        <w:tblLook w:val="04A0" w:firstRow="1" w:lastRow="0" w:firstColumn="1" w:lastColumn="0" w:noHBand="0" w:noVBand="1"/>
      </w:tblPr>
      <w:tblGrid>
        <w:gridCol w:w="1951"/>
        <w:gridCol w:w="5528"/>
        <w:gridCol w:w="1461"/>
      </w:tblGrid>
      <w:tr w:rsidR="00BC4712" w14:paraId="49216A25" w14:textId="77777777" w:rsidTr="00943C6E">
        <w:trPr>
          <w:trHeight w:val="1172"/>
        </w:trPr>
        <w:tc>
          <w:tcPr>
            <w:tcW w:w="1951" w:type="dxa"/>
          </w:tcPr>
          <w:p w14:paraId="661FA91A" w14:textId="77777777" w:rsidR="00BC4712" w:rsidRDefault="00AC5A9D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评分维度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</w:p>
        </w:tc>
        <w:tc>
          <w:tcPr>
            <w:tcW w:w="5528" w:type="dxa"/>
          </w:tcPr>
          <w:p w14:paraId="113EA6F2" w14:textId="77777777" w:rsidR="00BC4712" w:rsidRDefault="00AC5A9D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具体标准</w:t>
            </w:r>
          </w:p>
        </w:tc>
        <w:tc>
          <w:tcPr>
            <w:tcW w:w="1461" w:type="dxa"/>
          </w:tcPr>
          <w:p w14:paraId="0581F4DB" w14:textId="77777777" w:rsidR="00BC4712" w:rsidRDefault="00AC5A9D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分值占比</w:t>
            </w:r>
          </w:p>
        </w:tc>
      </w:tr>
      <w:tr w:rsidR="00BC4712" w14:paraId="048A7962" w14:textId="77777777" w:rsidTr="00943C6E">
        <w:trPr>
          <w:trHeight w:val="591"/>
        </w:trPr>
        <w:tc>
          <w:tcPr>
            <w:tcW w:w="1951" w:type="dxa"/>
          </w:tcPr>
          <w:p w14:paraId="346D2C82" w14:textId="77777777" w:rsidR="00FB589F" w:rsidRPr="00FB589F" w:rsidRDefault="00FB589F" w:rsidP="00FB589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知识准确性</w:t>
            </w:r>
          </w:p>
          <w:p w14:paraId="7662FEBA" w14:textId="5B513C29" w:rsidR="00BC4712" w:rsidRDefault="00FB589F" w:rsidP="00FB589F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（概念/原理/标准）</w:t>
            </w:r>
          </w:p>
        </w:tc>
        <w:tc>
          <w:tcPr>
            <w:tcW w:w="5528" w:type="dxa"/>
          </w:tcPr>
          <w:p w14:paraId="3192DAA8" w14:textId="6653BC82" w:rsidR="00FB589F" w:rsidRPr="00FB589F" w:rsidRDefault="00FB589F" w:rsidP="00FB589F">
            <w:pPr>
              <w:pStyle w:val="a9"/>
              <w:numPr>
                <w:ilvl w:val="0"/>
                <w:numId w:val="7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是否准确使用教材定义术语</w:t>
            </w:r>
          </w:p>
          <w:p w14:paraId="69DB1B1F" w14:textId="36BD9DBF" w:rsidR="00FB589F" w:rsidRPr="00FB589F" w:rsidRDefault="00FB589F" w:rsidP="00FB589F">
            <w:pPr>
              <w:pStyle w:val="a9"/>
              <w:numPr>
                <w:ilvl w:val="0"/>
                <w:numId w:val="7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是否正确引用法律/标准条款名称、编号、生效时间</w:t>
            </w:r>
          </w:p>
          <w:p w14:paraId="19325907" w14:textId="5B74F10C" w:rsidR="00BC4712" w:rsidRPr="00FB589F" w:rsidRDefault="00FB589F" w:rsidP="00FB589F">
            <w:pPr>
              <w:pStyle w:val="a9"/>
              <w:numPr>
                <w:ilvl w:val="0"/>
                <w:numId w:val="7"/>
              </w:numPr>
              <w:ind w:firstLineChars="0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是否严格依据教材P解释成因或原则</w:t>
            </w: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</w:p>
        </w:tc>
        <w:tc>
          <w:tcPr>
            <w:tcW w:w="1461" w:type="dxa"/>
          </w:tcPr>
          <w:p w14:paraId="1117E357" w14:textId="65DA0CB4" w:rsidR="00BC4712" w:rsidRDefault="00AC5A9D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  <w:r w:rsid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40</w:t>
            </w:r>
            <w:r w:rsidR="00FB589F"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%</w:t>
            </w:r>
            <w:r w:rsidR="00FB589F"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</w:p>
        </w:tc>
      </w:tr>
      <w:tr w:rsidR="00BC4712" w14:paraId="53C7F8AC" w14:textId="77777777" w:rsidTr="00943C6E">
        <w:trPr>
          <w:trHeight w:val="591"/>
        </w:trPr>
        <w:tc>
          <w:tcPr>
            <w:tcW w:w="1951" w:type="dxa"/>
          </w:tcPr>
          <w:p w14:paraId="61B15DDE" w14:textId="77777777" w:rsidR="00FB589F" w:rsidRPr="00FB589F" w:rsidRDefault="00FB589F" w:rsidP="00FB589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实践逻辑性</w:t>
            </w:r>
          </w:p>
          <w:p w14:paraId="62018716" w14:textId="6C6AED08" w:rsidR="00BC4712" w:rsidRDefault="00FB589F" w:rsidP="00FB589F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（场景分析+处置链）</w:t>
            </w: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</w:p>
        </w:tc>
        <w:tc>
          <w:tcPr>
            <w:tcW w:w="5528" w:type="dxa"/>
          </w:tcPr>
          <w:p w14:paraId="31A1819F" w14:textId="17070F74" w:rsidR="00FB589F" w:rsidRPr="00FB589F" w:rsidRDefault="00FB589F" w:rsidP="00FB589F">
            <w:pPr>
              <w:pStyle w:val="a9"/>
              <w:numPr>
                <w:ilvl w:val="0"/>
                <w:numId w:val="7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是否构建完整“问题识别→原因定位→措施设计→效果验证→合规对齐”闭环</w:t>
            </w:r>
          </w:p>
          <w:p w14:paraId="1BF66BBC" w14:textId="681B8394" w:rsidR="00FB589F" w:rsidRPr="00FB589F" w:rsidRDefault="00FB589F" w:rsidP="00FB589F">
            <w:pPr>
              <w:pStyle w:val="a9"/>
              <w:numPr>
                <w:ilvl w:val="0"/>
                <w:numId w:val="7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措施是否具可操作性、角色适配性（开发/运维/管理）</w:t>
            </w:r>
          </w:p>
          <w:p w14:paraId="4040DCDB" w14:textId="74B9CC28" w:rsidR="00BC4712" w:rsidRDefault="00FB589F" w:rsidP="00FB589F">
            <w:pPr>
              <w:pStyle w:val="a9"/>
              <w:numPr>
                <w:ilvl w:val="0"/>
                <w:numId w:val="7"/>
              </w:numPr>
              <w:ind w:firstLineChars="0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是否体现最小权限、纵深防御、PDCA等核心思想</w:t>
            </w: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</w:p>
        </w:tc>
        <w:tc>
          <w:tcPr>
            <w:tcW w:w="1461" w:type="dxa"/>
          </w:tcPr>
          <w:p w14:paraId="38024975" w14:textId="3DB766E9" w:rsidR="00BC4712" w:rsidRDefault="00FB589F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30%</w:t>
            </w:r>
          </w:p>
        </w:tc>
      </w:tr>
      <w:tr w:rsidR="00BC4712" w14:paraId="3F917AD2" w14:textId="77777777" w:rsidTr="00943C6E">
        <w:trPr>
          <w:trHeight w:val="600"/>
        </w:trPr>
        <w:tc>
          <w:tcPr>
            <w:tcW w:w="1951" w:type="dxa"/>
          </w:tcPr>
          <w:p w14:paraId="32D74B79" w14:textId="77777777" w:rsidR="00FB589F" w:rsidRPr="00FB589F" w:rsidRDefault="00FB589F" w:rsidP="00FB589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规范表达力</w:t>
            </w:r>
          </w:p>
          <w:p w14:paraId="01296D1E" w14:textId="08772C1D" w:rsidR="00BC4712" w:rsidRDefault="00FB589F" w:rsidP="00FB589F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（结构/术语/格式）</w:t>
            </w:r>
          </w:p>
        </w:tc>
        <w:tc>
          <w:tcPr>
            <w:tcW w:w="5528" w:type="dxa"/>
          </w:tcPr>
          <w:p w14:paraId="16B52C3D" w14:textId="09ACBF9A" w:rsidR="00FB589F" w:rsidRPr="00FB589F" w:rsidRDefault="00FB589F" w:rsidP="00FB589F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答题逻辑是否清晰；</w:t>
            </w:r>
          </w:p>
          <w:p w14:paraId="3F6EF0B5" w14:textId="26C1212B" w:rsidR="00FB589F" w:rsidRPr="00FB589F" w:rsidRDefault="00FB589F" w:rsidP="00FB589F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是否避免口语、缩写、模糊词</w:t>
            </w:r>
          </w:p>
          <w:p w14:paraId="7B69A46F" w14:textId="0BFBAF11" w:rsidR="00BC4712" w:rsidRPr="00FB589F" w:rsidRDefault="00FB589F" w:rsidP="00FB589F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是否区分“应做”（强制要求）与“建议”（优化项）</w:t>
            </w: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ab/>
            </w:r>
          </w:p>
        </w:tc>
        <w:tc>
          <w:tcPr>
            <w:tcW w:w="1461" w:type="dxa"/>
          </w:tcPr>
          <w:p w14:paraId="33501808" w14:textId="1484BCCD" w:rsidR="00BC4712" w:rsidRDefault="00943C6E">
            <w:pPr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  <w:r w:rsidR="00FB589F"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%</w:t>
            </w:r>
          </w:p>
        </w:tc>
      </w:tr>
      <w:tr w:rsidR="00BC4712" w14:paraId="77D857AE" w14:textId="77777777" w:rsidTr="00943C6E">
        <w:trPr>
          <w:trHeight w:val="600"/>
        </w:trPr>
        <w:tc>
          <w:tcPr>
            <w:tcW w:w="1951" w:type="dxa"/>
          </w:tcPr>
          <w:p w14:paraId="75995758" w14:textId="77777777" w:rsidR="00FB589F" w:rsidRPr="00FB589F" w:rsidRDefault="00FB589F" w:rsidP="00FB589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合规契合度</w:t>
            </w:r>
          </w:p>
          <w:p w14:paraId="3F986E7B" w14:textId="16B8BC43" w:rsidR="00BC4712" w:rsidRDefault="00FB589F" w:rsidP="00FB589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（等保/法律/标准落地）</w:t>
            </w:r>
          </w:p>
        </w:tc>
        <w:tc>
          <w:tcPr>
            <w:tcW w:w="5528" w:type="dxa"/>
          </w:tcPr>
          <w:p w14:paraId="7F216895" w14:textId="77777777" w:rsidR="00943C6E" w:rsidRPr="00943C6E" w:rsidRDefault="00943C6E" w:rsidP="00943C6E">
            <w:pPr>
              <w:pStyle w:val="a9"/>
              <w:numPr>
                <w:ilvl w:val="0"/>
                <w:numId w:val="9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是否精准关联等保2.0控制项（如“身份鉴别”）、教材章节、行业规范 </w:t>
            </w:r>
          </w:p>
          <w:p w14:paraId="24AC7855" w14:textId="3FB61D9B" w:rsidR="00BC4712" w:rsidRPr="00943C6E" w:rsidRDefault="00943C6E" w:rsidP="00943C6E">
            <w:pPr>
              <w:pStyle w:val="a9"/>
              <w:numPr>
                <w:ilvl w:val="0"/>
                <w:numId w:val="9"/>
              </w:numPr>
              <w:ind w:firstLineChars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是否指出措施满足哪类等保要求（技术/管理/制度）</w:t>
            </w:r>
          </w:p>
        </w:tc>
        <w:tc>
          <w:tcPr>
            <w:tcW w:w="1461" w:type="dxa"/>
          </w:tcPr>
          <w:p w14:paraId="0F94AAAE" w14:textId="3BDCCA21" w:rsidR="00BC4712" w:rsidRDefault="00FB589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  <w:r w:rsidR="00943C6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  <w:r w:rsidRPr="00FB589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%</w:t>
            </w:r>
          </w:p>
        </w:tc>
      </w:tr>
    </w:tbl>
    <w:p w14:paraId="67729516" w14:textId="77777777" w:rsidR="00BC4712" w:rsidRDefault="00AC5A9D" w:rsidP="00E34838">
      <w:pPr>
        <w:spacing w:beforeLines="50" w:before="156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37" w:name="_GoBack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六、成绩评定</w:t>
      </w:r>
    </w:p>
    <w:bookmarkEnd w:id="37"/>
    <w:p w14:paraId="77A5910B" w14:textId="2659D0B0" w:rsidR="00BC4712" w:rsidRDefault="00AC5A9D" w:rsidP="00943C6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实践考试成绩占本课程总评成绩的 </w:t>
      </w:r>
      <w:r w:rsidR="00C82AF6">
        <w:rPr>
          <w:rFonts w:ascii="仿宋_GB2312" w:eastAsia="仿宋_GB2312" w:hAnsi="仿宋_GB2312" w:cs="仿宋_GB2312" w:hint="eastAsia"/>
          <w:sz w:val="28"/>
          <w:szCs w:val="28"/>
        </w:rPr>
        <w:t>100</w:t>
      </w:r>
      <w:r>
        <w:rPr>
          <w:rFonts w:ascii="仿宋_GB2312" w:eastAsia="仿宋_GB2312" w:hAnsi="仿宋_GB2312" w:cs="仿宋_GB2312" w:hint="eastAsia"/>
          <w:sz w:val="28"/>
          <w:szCs w:val="28"/>
        </w:rPr>
        <w:t>%。</w:t>
      </w:r>
    </w:p>
    <w:p w14:paraId="092E4E3A" w14:textId="77777777" w:rsidR="00BC4712" w:rsidRDefault="00AC5A9D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七、考生须知</w:t>
      </w:r>
    </w:p>
    <w:p w14:paraId="30F44DBD" w14:textId="5EA7CA13" w:rsidR="00BC4712" w:rsidRDefault="00AC5A9D" w:rsidP="00943C6E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考试期间独立完成，遵守考场纪律；合理分配时间，从易到难答题。</w:t>
      </w:r>
    </w:p>
    <w:p w14:paraId="41835AC6" w14:textId="77777777" w:rsidR="00BC4712" w:rsidRDefault="00AC5A9D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八、参考教材与资料</w:t>
      </w:r>
    </w:p>
    <w:p w14:paraId="47473CA1" w14:textId="74AEA6FE" w:rsidR="00BC4712" w:rsidRPr="004D7AC8" w:rsidRDefault="00AC5A9D" w:rsidP="004D7AC8">
      <w:pPr>
        <w:pStyle w:val="a9"/>
        <w:numPr>
          <w:ilvl w:val="0"/>
          <w:numId w:val="13"/>
        </w:numPr>
        <w:ind w:firstLineChars="0"/>
        <w:rPr>
          <w:rFonts w:ascii="仿宋_GB2312" w:eastAsia="仿宋_GB2312" w:hAnsi="仿宋_GB2312" w:cs="仿宋_GB2312"/>
          <w:sz w:val="28"/>
          <w:szCs w:val="28"/>
        </w:rPr>
      </w:pPr>
      <w:r w:rsidRPr="004D7AC8">
        <w:rPr>
          <w:rFonts w:ascii="仿宋_GB2312" w:eastAsia="仿宋_GB2312" w:hAnsi="仿宋_GB2312" w:cs="仿宋_GB2312" w:hint="eastAsia"/>
          <w:sz w:val="28"/>
          <w:szCs w:val="28"/>
        </w:rPr>
        <w:t>主教材：</w:t>
      </w:r>
      <w:r w:rsidR="00C82AF6" w:rsidRPr="004D7AC8">
        <w:rPr>
          <w:rFonts w:ascii="仿宋_GB2312" w:eastAsia="仿宋_GB2312" w:hAnsi="仿宋_GB2312" w:cs="仿宋_GB2312" w:hint="eastAsia"/>
          <w:sz w:val="28"/>
          <w:szCs w:val="28"/>
        </w:rPr>
        <w:t>《</w:t>
      </w:r>
      <w:bookmarkStart w:id="38" w:name="OLE_LINK67"/>
      <w:bookmarkStart w:id="39" w:name="OLE_LINK68"/>
      <w:r w:rsidR="00C82AF6" w:rsidRPr="004D7AC8">
        <w:rPr>
          <w:rFonts w:ascii="仿宋_GB2312" w:eastAsia="仿宋_GB2312" w:hAnsi="仿宋_GB2312" w:cs="仿宋_GB2312" w:hint="eastAsia"/>
          <w:sz w:val="28"/>
          <w:szCs w:val="28"/>
        </w:rPr>
        <w:t>网络空间信息安全</w:t>
      </w:r>
      <w:bookmarkEnd w:id="38"/>
      <w:bookmarkEnd w:id="39"/>
      <w:r w:rsidR="00C82AF6" w:rsidRPr="004D7AC8">
        <w:rPr>
          <w:rFonts w:ascii="仿宋_GB2312" w:eastAsia="仿宋_GB2312" w:hAnsi="仿宋_GB2312" w:cs="仿宋_GB2312" w:hint="eastAsia"/>
          <w:sz w:val="28"/>
          <w:szCs w:val="28"/>
        </w:rPr>
        <w:t>》 苏永红 蒋天发主编 电子工业出版社</w:t>
      </w:r>
    </w:p>
    <w:p w14:paraId="453359BD" w14:textId="17B1EB3B" w:rsidR="00BC4712" w:rsidRPr="004D7AC8" w:rsidRDefault="00AC5A9D" w:rsidP="004D7AC8">
      <w:pPr>
        <w:pStyle w:val="a9"/>
        <w:numPr>
          <w:ilvl w:val="0"/>
          <w:numId w:val="13"/>
        </w:numPr>
        <w:ind w:firstLineChars="0"/>
        <w:rPr>
          <w:rFonts w:ascii="仿宋_GB2312" w:eastAsia="仿宋_GB2312" w:hAnsi="仿宋_GB2312" w:cs="仿宋_GB2312"/>
          <w:sz w:val="28"/>
          <w:szCs w:val="28"/>
        </w:rPr>
      </w:pPr>
      <w:r w:rsidRPr="004D7AC8">
        <w:rPr>
          <w:rFonts w:ascii="仿宋_GB2312" w:eastAsia="仿宋_GB2312" w:hAnsi="仿宋_GB2312" w:cs="仿宋_GB2312" w:hint="eastAsia"/>
          <w:sz w:val="28"/>
          <w:szCs w:val="28"/>
        </w:rPr>
        <w:t>辅助教材：</w:t>
      </w:r>
      <w:r w:rsidR="004D7AC8" w:rsidRPr="004D7AC8">
        <w:rPr>
          <w:rFonts w:ascii="仿宋_GB2312" w:eastAsia="仿宋_GB2312" w:hAnsi="仿宋_GB2312" w:cs="仿宋_GB2312" w:hint="eastAsia"/>
          <w:sz w:val="28"/>
          <w:szCs w:val="28"/>
        </w:rPr>
        <w:t>《网络安全原理与实践（第2版）》冯登国 等编著 清华大学出版社 2023年</w:t>
      </w:r>
    </w:p>
    <w:p w14:paraId="08EA0835" w14:textId="0F7896B9" w:rsidR="00BC4712" w:rsidRPr="004D7AC8" w:rsidRDefault="00AC5A9D" w:rsidP="00847401">
      <w:pPr>
        <w:pStyle w:val="a9"/>
        <w:numPr>
          <w:ilvl w:val="0"/>
          <w:numId w:val="13"/>
        </w:numPr>
        <w:ind w:firstLineChars="0"/>
        <w:rPr>
          <w:rFonts w:ascii="仿宋_GB2312" w:eastAsia="仿宋_GB2312" w:hAnsi="仿宋_GB2312" w:cs="仿宋_GB2312"/>
          <w:sz w:val="28"/>
          <w:szCs w:val="28"/>
        </w:rPr>
      </w:pPr>
      <w:r w:rsidRPr="004D7AC8">
        <w:rPr>
          <w:rFonts w:ascii="仿宋_GB2312" w:eastAsia="仿宋_GB2312" w:hAnsi="仿宋_GB2312" w:cs="仿宋_GB2312" w:hint="eastAsia"/>
          <w:sz w:val="28"/>
          <w:szCs w:val="28"/>
        </w:rPr>
        <w:t>练习</w:t>
      </w:r>
      <w:r w:rsidR="00943C6E" w:rsidRPr="004D7AC8">
        <w:rPr>
          <w:rFonts w:ascii="仿宋_GB2312" w:eastAsia="仿宋_GB2312" w:hAnsi="仿宋_GB2312" w:cs="仿宋_GB2312" w:hint="eastAsia"/>
          <w:sz w:val="28"/>
          <w:szCs w:val="28"/>
        </w:rPr>
        <w:t>软件</w:t>
      </w:r>
      <w:r w:rsidRPr="004D7AC8">
        <w:rPr>
          <w:rFonts w:ascii="仿宋_GB2312" w:eastAsia="仿宋_GB2312" w:hAnsi="仿宋_GB2312" w:cs="仿宋_GB2312" w:hint="eastAsia"/>
          <w:sz w:val="28"/>
          <w:szCs w:val="28"/>
        </w:rPr>
        <w:t>：</w:t>
      </w:r>
      <w:r w:rsidR="00943C6E" w:rsidRPr="004D7AC8">
        <w:rPr>
          <w:rFonts w:ascii="仿宋_GB2312" w:eastAsia="仿宋_GB2312" w:hAnsi="仿宋_GB2312" w:cs="仿宋_GB2312"/>
          <w:sz w:val="28"/>
          <w:szCs w:val="28"/>
        </w:rPr>
        <w:t>eNSP</w:t>
      </w:r>
      <w:r w:rsidR="00943C6E" w:rsidRPr="004D7AC8">
        <w:rPr>
          <w:rFonts w:ascii="仿宋_GB2312" w:eastAsia="仿宋_GB2312" w:hAnsi="仿宋_GB2312" w:cs="仿宋_GB2312" w:hint="eastAsia"/>
          <w:sz w:val="28"/>
          <w:szCs w:val="28"/>
        </w:rPr>
        <w:t>、Wireshark</w:t>
      </w:r>
      <w:r w:rsidR="00847401">
        <w:rPr>
          <w:rFonts w:ascii="仿宋_GB2312" w:eastAsia="仿宋_GB2312" w:hAnsi="仿宋_GB2312" w:cs="仿宋_GB2312" w:hint="eastAsia"/>
          <w:sz w:val="28"/>
          <w:szCs w:val="28"/>
        </w:rPr>
        <w:t>、综合实训平台</w:t>
      </w:r>
      <w:r w:rsidR="00847401" w:rsidRPr="00847401">
        <w:rPr>
          <w:rFonts w:ascii="仿宋_GB2312" w:eastAsia="仿宋_GB2312" w:hAnsi="仿宋_GB2312" w:cs="仿宋_GB2312"/>
          <w:sz w:val="28"/>
          <w:szCs w:val="28"/>
        </w:rPr>
        <w:t>TryHackMe / Hack The Box (HTB) Education</w:t>
      </w:r>
      <w:r w:rsidR="00943C6E" w:rsidRPr="004D7AC8">
        <w:rPr>
          <w:rFonts w:ascii="仿宋_GB2312" w:eastAsia="仿宋_GB2312" w:hAnsi="仿宋_GB2312" w:cs="仿宋_GB2312" w:hint="eastAsia"/>
          <w:sz w:val="28"/>
          <w:szCs w:val="28"/>
        </w:rPr>
        <w:t>等</w:t>
      </w:r>
    </w:p>
    <w:sectPr w:rsidR="00BC4712" w:rsidRPr="004D7AC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CF30B" w14:textId="77777777" w:rsidR="000825D0" w:rsidRDefault="000825D0" w:rsidP="00A80165">
      <w:r>
        <w:separator/>
      </w:r>
    </w:p>
  </w:endnote>
  <w:endnote w:type="continuationSeparator" w:id="0">
    <w:p w14:paraId="0203BFD4" w14:textId="77777777" w:rsidR="000825D0" w:rsidRDefault="000825D0" w:rsidP="00A8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1"/>
        <w:szCs w:val="21"/>
      </w:rPr>
      <w:id w:val="1081335961"/>
      <w:docPartObj>
        <w:docPartGallery w:val="Page Numbers (Bottom of Page)"/>
        <w:docPartUnique/>
      </w:docPartObj>
    </w:sdtPr>
    <w:sdtEndPr/>
    <w:sdtContent>
      <w:p w14:paraId="7EACF8AF" w14:textId="2913A1C8" w:rsidR="00847401" w:rsidRPr="00847401" w:rsidRDefault="00847401">
        <w:pPr>
          <w:pStyle w:val="a7"/>
          <w:jc w:val="center"/>
          <w:rPr>
            <w:sz w:val="21"/>
            <w:szCs w:val="21"/>
          </w:rPr>
        </w:pPr>
        <w:r>
          <w:rPr>
            <w:rFonts w:ascii="仿宋_GB2312" w:eastAsia="仿宋_GB2312" w:hAnsi="仿宋_GB2312" w:cs="仿宋_GB2312" w:hint="eastAsia"/>
            <w:bCs/>
            <w:sz w:val="21"/>
            <w:szCs w:val="21"/>
          </w:rPr>
          <w:t>第</w:t>
        </w:r>
        <w:r w:rsidRPr="00847401">
          <w:rPr>
            <w:sz w:val="21"/>
            <w:szCs w:val="21"/>
          </w:rPr>
          <w:fldChar w:fldCharType="begin"/>
        </w:r>
        <w:r w:rsidRPr="00847401">
          <w:rPr>
            <w:sz w:val="21"/>
            <w:szCs w:val="21"/>
          </w:rPr>
          <w:instrText>PAGE   \* MERGEFORMAT</w:instrText>
        </w:r>
        <w:r w:rsidRPr="00847401">
          <w:rPr>
            <w:sz w:val="21"/>
            <w:szCs w:val="21"/>
          </w:rPr>
          <w:fldChar w:fldCharType="separate"/>
        </w:r>
        <w:r w:rsidR="000825D0" w:rsidRPr="000825D0">
          <w:rPr>
            <w:noProof/>
            <w:sz w:val="21"/>
            <w:szCs w:val="21"/>
            <w:lang w:val="zh-CN"/>
          </w:rPr>
          <w:t>1</w:t>
        </w:r>
        <w:r w:rsidRPr="00847401">
          <w:rPr>
            <w:sz w:val="21"/>
            <w:szCs w:val="21"/>
          </w:rPr>
          <w:fldChar w:fldCharType="end"/>
        </w:r>
        <w:r>
          <w:rPr>
            <w:rFonts w:hint="eastAsia"/>
            <w:sz w:val="21"/>
            <w:szCs w:val="21"/>
          </w:rPr>
          <w:t>页</w:t>
        </w:r>
        <w:r>
          <w:rPr>
            <w:rFonts w:hint="eastAsia"/>
            <w:sz w:val="21"/>
            <w:szCs w:val="21"/>
          </w:rPr>
          <w:t xml:space="preserve"> </w:t>
        </w:r>
        <w:r>
          <w:rPr>
            <w:rFonts w:hint="eastAsia"/>
            <w:sz w:val="21"/>
            <w:szCs w:val="21"/>
          </w:rPr>
          <w:t>共</w:t>
        </w:r>
        <w:r>
          <w:rPr>
            <w:rFonts w:hint="eastAsia"/>
            <w:sz w:val="21"/>
            <w:szCs w:val="21"/>
          </w:rPr>
          <w:t xml:space="preserve"> 5 </w:t>
        </w:r>
        <w:r>
          <w:rPr>
            <w:rFonts w:hint="eastAsia"/>
            <w:sz w:val="21"/>
            <w:szCs w:val="21"/>
          </w:rPr>
          <w:t>页</w:t>
        </w:r>
      </w:p>
    </w:sdtContent>
  </w:sdt>
  <w:p w14:paraId="1B66EEA0" w14:textId="77777777" w:rsidR="00847401" w:rsidRPr="00052179" w:rsidRDefault="0084740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0A2CD" w14:textId="77777777" w:rsidR="000825D0" w:rsidRDefault="000825D0" w:rsidP="00A80165">
      <w:r>
        <w:separator/>
      </w:r>
    </w:p>
  </w:footnote>
  <w:footnote w:type="continuationSeparator" w:id="0">
    <w:p w14:paraId="0055A30D" w14:textId="77777777" w:rsidR="000825D0" w:rsidRDefault="000825D0" w:rsidP="00A80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61DCFB"/>
    <w:multiLevelType w:val="singleLevel"/>
    <w:tmpl w:val="CC61DCF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012EA8"/>
    <w:multiLevelType w:val="hybridMultilevel"/>
    <w:tmpl w:val="392A4D88"/>
    <w:lvl w:ilvl="0" w:tplc="E078E6BA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A521C3"/>
    <w:multiLevelType w:val="hybridMultilevel"/>
    <w:tmpl w:val="6AE66AB4"/>
    <w:lvl w:ilvl="0" w:tplc="CE1C8F6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E078E6BA">
      <w:numFmt w:val="bullet"/>
      <w:lvlText w:val="•"/>
      <w:lvlJc w:val="left"/>
      <w:pPr>
        <w:ind w:left="780" w:hanging="360"/>
      </w:pPr>
      <w:rPr>
        <w:rFonts w:ascii="宋体" w:eastAsia="宋体" w:hAnsi="宋体" w:cs="宋体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BB3FB1"/>
    <w:multiLevelType w:val="hybridMultilevel"/>
    <w:tmpl w:val="58947D06"/>
    <w:lvl w:ilvl="0" w:tplc="E078E6BA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C76516"/>
    <w:multiLevelType w:val="hybridMultilevel"/>
    <w:tmpl w:val="B15809BA"/>
    <w:lvl w:ilvl="0" w:tplc="E078E6BA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F67947"/>
    <w:multiLevelType w:val="hybridMultilevel"/>
    <w:tmpl w:val="FC12FA08"/>
    <w:lvl w:ilvl="0" w:tplc="E078E6BA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F749F4"/>
    <w:multiLevelType w:val="hybridMultilevel"/>
    <w:tmpl w:val="9E22FA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BC1201"/>
    <w:multiLevelType w:val="hybridMultilevel"/>
    <w:tmpl w:val="DFC292A8"/>
    <w:lvl w:ilvl="0" w:tplc="E078E6BA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65D58BE"/>
    <w:multiLevelType w:val="hybridMultilevel"/>
    <w:tmpl w:val="587603EC"/>
    <w:lvl w:ilvl="0" w:tplc="E078E6BA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872333D"/>
    <w:multiLevelType w:val="hybridMultilevel"/>
    <w:tmpl w:val="C15C96FE"/>
    <w:lvl w:ilvl="0" w:tplc="CE1C8F6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DFF3781"/>
    <w:multiLevelType w:val="singleLevel"/>
    <w:tmpl w:val="6DFF378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6E517AA1"/>
    <w:multiLevelType w:val="hybridMultilevel"/>
    <w:tmpl w:val="9ED49A9C"/>
    <w:lvl w:ilvl="0" w:tplc="CE1C8F6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78629DC"/>
    <w:multiLevelType w:val="hybridMultilevel"/>
    <w:tmpl w:val="225ECF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2"/>
  </w:num>
  <w:num w:numId="5">
    <w:abstractNumId w:val="11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12"/>
    <w:rsid w:val="00052179"/>
    <w:rsid w:val="000825D0"/>
    <w:rsid w:val="00122D41"/>
    <w:rsid w:val="0012579F"/>
    <w:rsid w:val="00163DCE"/>
    <w:rsid w:val="001C6A3B"/>
    <w:rsid w:val="00200657"/>
    <w:rsid w:val="00397738"/>
    <w:rsid w:val="003A7845"/>
    <w:rsid w:val="003C2D8E"/>
    <w:rsid w:val="003E7E76"/>
    <w:rsid w:val="004D7AC8"/>
    <w:rsid w:val="00564028"/>
    <w:rsid w:val="005C261C"/>
    <w:rsid w:val="006D3EEB"/>
    <w:rsid w:val="007449A7"/>
    <w:rsid w:val="0082178B"/>
    <w:rsid w:val="0083690C"/>
    <w:rsid w:val="00847401"/>
    <w:rsid w:val="00943C6E"/>
    <w:rsid w:val="00967115"/>
    <w:rsid w:val="00A10C89"/>
    <w:rsid w:val="00A727BC"/>
    <w:rsid w:val="00A80165"/>
    <w:rsid w:val="00AC5A9D"/>
    <w:rsid w:val="00AE1CE5"/>
    <w:rsid w:val="00B211AD"/>
    <w:rsid w:val="00BC4712"/>
    <w:rsid w:val="00C160D7"/>
    <w:rsid w:val="00C46D3B"/>
    <w:rsid w:val="00C6454A"/>
    <w:rsid w:val="00C82AF6"/>
    <w:rsid w:val="00C96B3F"/>
    <w:rsid w:val="00CB37D6"/>
    <w:rsid w:val="00D0044F"/>
    <w:rsid w:val="00D53CB7"/>
    <w:rsid w:val="00D57949"/>
    <w:rsid w:val="00DC5187"/>
    <w:rsid w:val="00E23929"/>
    <w:rsid w:val="00E34838"/>
    <w:rsid w:val="00E865CD"/>
    <w:rsid w:val="00E941D6"/>
    <w:rsid w:val="00F95E97"/>
    <w:rsid w:val="00FB589F"/>
    <w:rsid w:val="00FE1008"/>
    <w:rsid w:val="01001E05"/>
    <w:rsid w:val="010B4A59"/>
    <w:rsid w:val="01182D9E"/>
    <w:rsid w:val="011C1B69"/>
    <w:rsid w:val="012B2579"/>
    <w:rsid w:val="0134363B"/>
    <w:rsid w:val="01585CD2"/>
    <w:rsid w:val="015A6C70"/>
    <w:rsid w:val="015D4BA9"/>
    <w:rsid w:val="016A5DB7"/>
    <w:rsid w:val="01714A3B"/>
    <w:rsid w:val="017971FB"/>
    <w:rsid w:val="017C24AE"/>
    <w:rsid w:val="0182216F"/>
    <w:rsid w:val="01952296"/>
    <w:rsid w:val="019B3A8E"/>
    <w:rsid w:val="019D595C"/>
    <w:rsid w:val="01A33D07"/>
    <w:rsid w:val="01BB0E1F"/>
    <w:rsid w:val="01CD5977"/>
    <w:rsid w:val="01D848BB"/>
    <w:rsid w:val="01E909CE"/>
    <w:rsid w:val="01ED6A15"/>
    <w:rsid w:val="01F3415C"/>
    <w:rsid w:val="02271BAB"/>
    <w:rsid w:val="022E6CB0"/>
    <w:rsid w:val="02374D88"/>
    <w:rsid w:val="02537E9C"/>
    <w:rsid w:val="025A0695"/>
    <w:rsid w:val="028778B9"/>
    <w:rsid w:val="0290100D"/>
    <w:rsid w:val="02A15677"/>
    <w:rsid w:val="02A576D5"/>
    <w:rsid w:val="02AD158A"/>
    <w:rsid w:val="02B34652"/>
    <w:rsid w:val="02B6337F"/>
    <w:rsid w:val="02C31ED5"/>
    <w:rsid w:val="02E75615"/>
    <w:rsid w:val="02EE7481"/>
    <w:rsid w:val="02FA1C9B"/>
    <w:rsid w:val="02FC4768"/>
    <w:rsid w:val="032F7DC0"/>
    <w:rsid w:val="037C4118"/>
    <w:rsid w:val="0382299C"/>
    <w:rsid w:val="03900E28"/>
    <w:rsid w:val="03A738D5"/>
    <w:rsid w:val="03B2386B"/>
    <w:rsid w:val="03BD65D0"/>
    <w:rsid w:val="03CE412D"/>
    <w:rsid w:val="03D33322"/>
    <w:rsid w:val="03D334C5"/>
    <w:rsid w:val="03EE0D19"/>
    <w:rsid w:val="043F2A0A"/>
    <w:rsid w:val="04487A05"/>
    <w:rsid w:val="04626D30"/>
    <w:rsid w:val="04680782"/>
    <w:rsid w:val="04B818F0"/>
    <w:rsid w:val="04CD2CFC"/>
    <w:rsid w:val="04E0116F"/>
    <w:rsid w:val="04F005E8"/>
    <w:rsid w:val="04FB5946"/>
    <w:rsid w:val="051A6BCD"/>
    <w:rsid w:val="054B5B4B"/>
    <w:rsid w:val="054C7FDF"/>
    <w:rsid w:val="05655A09"/>
    <w:rsid w:val="056F1B37"/>
    <w:rsid w:val="057433DD"/>
    <w:rsid w:val="05856F2A"/>
    <w:rsid w:val="05990CD4"/>
    <w:rsid w:val="05A30E39"/>
    <w:rsid w:val="05B34A03"/>
    <w:rsid w:val="05B47AE8"/>
    <w:rsid w:val="05CD7F9B"/>
    <w:rsid w:val="05DF56AA"/>
    <w:rsid w:val="05EF6974"/>
    <w:rsid w:val="060729A3"/>
    <w:rsid w:val="0624132B"/>
    <w:rsid w:val="06327D78"/>
    <w:rsid w:val="06500047"/>
    <w:rsid w:val="0651496D"/>
    <w:rsid w:val="06560B9A"/>
    <w:rsid w:val="06672D9F"/>
    <w:rsid w:val="06B86A41"/>
    <w:rsid w:val="06F74EE2"/>
    <w:rsid w:val="06F92745"/>
    <w:rsid w:val="06FA0671"/>
    <w:rsid w:val="071D5A69"/>
    <w:rsid w:val="07236F9A"/>
    <w:rsid w:val="073237C1"/>
    <w:rsid w:val="0759505B"/>
    <w:rsid w:val="075E4CF4"/>
    <w:rsid w:val="078912EB"/>
    <w:rsid w:val="078F3FDB"/>
    <w:rsid w:val="07C72534"/>
    <w:rsid w:val="07F152DB"/>
    <w:rsid w:val="07FB7FF1"/>
    <w:rsid w:val="083C3E17"/>
    <w:rsid w:val="08411A8C"/>
    <w:rsid w:val="0862372B"/>
    <w:rsid w:val="086B36A2"/>
    <w:rsid w:val="086C4C96"/>
    <w:rsid w:val="0876149C"/>
    <w:rsid w:val="08832634"/>
    <w:rsid w:val="08A836F9"/>
    <w:rsid w:val="08CB5239"/>
    <w:rsid w:val="08CE7E32"/>
    <w:rsid w:val="090604A4"/>
    <w:rsid w:val="09150F79"/>
    <w:rsid w:val="091C5C34"/>
    <w:rsid w:val="09200EEF"/>
    <w:rsid w:val="093A0875"/>
    <w:rsid w:val="093E71AD"/>
    <w:rsid w:val="09567A46"/>
    <w:rsid w:val="09881F83"/>
    <w:rsid w:val="099F3C97"/>
    <w:rsid w:val="09A42849"/>
    <w:rsid w:val="09B806CF"/>
    <w:rsid w:val="09E25265"/>
    <w:rsid w:val="09F71C50"/>
    <w:rsid w:val="09FD50DC"/>
    <w:rsid w:val="0A154A29"/>
    <w:rsid w:val="0A214641"/>
    <w:rsid w:val="0A2C0C99"/>
    <w:rsid w:val="0A341193"/>
    <w:rsid w:val="0A3C59B3"/>
    <w:rsid w:val="0AA569C2"/>
    <w:rsid w:val="0AA721EE"/>
    <w:rsid w:val="0AAB33EB"/>
    <w:rsid w:val="0AB01F5F"/>
    <w:rsid w:val="0AC82F32"/>
    <w:rsid w:val="0AE159AE"/>
    <w:rsid w:val="0AEC4D7C"/>
    <w:rsid w:val="0AF50B59"/>
    <w:rsid w:val="0B07667A"/>
    <w:rsid w:val="0B0C4342"/>
    <w:rsid w:val="0B1C39AE"/>
    <w:rsid w:val="0B322124"/>
    <w:rsid w:val="0B4131E0"/>
    <w:rsid w:val="0B485C80"/>
    <w:rsid w:val="0B4C230F"/>
    <w:rsid w:val="0B5A016B"/>
    <w:rsid w:val="0B622A21"/>
    <w:rsid w:val="0B6A0921"/>
    <w:rsid w:val="0BA222E6"/>
    <w:rsid w:val="0BCA696C"/>
    <w:rsid w:val="0BE50F62"/>
    <w:rsid w:val="0BFA5AFD"/>
    <w:rsid w:val="0C0B5285"/>
    <w:rsid w:val="0C183653"/>
    <w:rsid w:val="0C4B4D23"/>
    <w:rsid w:val="0C642982"/>
    <w:rsid w:val="0C6D4418"/>
    <w:rsid w:val="0C8D4762"/>
    <w:rsid w:val="0C921110"/>
    <w:rsid w:val="0C99655A"/>
    <w:rsid w:val="0CBB79B7"/>
    <w:rsid w:val="0CBE3AEA"/>
    <w:rsid w:val="0CC23C80"/>
    <w:rsid w:val="0CC4161B"/>
    <w:rsid w:val="0D8E6C66"/>
    <w:rsid w:val="0D8F514D"/>
    <w:rsid w:val="0DC229ED"/>
    <w:rsid w:val="0DC66787"/>
    <w:rsid w:val="0DDF3784"/>
    <w:rsid w:val="0DFB024A"/>
    <w:rsid w:val="0E0E0986"/>
    <w:rsid w:val="0E1D3DEF"/>
    <w:rsid w:val="0E2E5E85"/>
    <w:rsid w:val="0E4241ED"/>
    <w:rsid w:val="0E75459F"/>
    <w:rsid w:val="0E7D4439"/>
    <w:rsid w:val="0E7F6FCA"/>
    <w:rsid w:val="0EF6714D"/>
    <w:rsid w:val="0EFE2B57"/>
    <w:rsid w:val="0F2E06C6"/>
    <w:rsid w:val="0F2F1D28"/>
    <w:rsid w:val="0F306070"/>
    <w:rsid w:val="0F391833"/>
    <w:rsid w:val="0F4363C3"/>
    <w:rsid w:val="0F5A3D2D"/>
    <w:rsid w:val="0F5F3D7E"/>
    <w:rsid w:val="0F6807F9"/>
    <w:rsid w:val="0F723AA8"/>
    <w:rsid w:val="0F7C59AB"/>
    <w:rsid w:val="0FBD7F24"/>
    <w:rsid w:val="0FC7426F"/>
    <w:rsid w:val="0FE4404F"/>
    <w:rsid w:val="0FEC5DE3"/>
    <w:rsid w:val="0FF75ACC"/>
    <w:rsid w:val="10014270"/>
    <w:rsid w:val="10083EFB"/>
    <w:rsid w:val="101B7B88"/>
    <w:rsid w:val="102A1DBA"/>
    <w:rsid w:val="10493339"/>
    <w:rsid w:val="10552866"/>
    <w:rsid w:val="10560454"/>
    <w:rsid w:val="105706AF"/>
    <w:rsid w:val="10BC426D"/>
    <w:rsid w:val="10C260C6"/>
    <w:rsid w:val="10DF3D80"/>
    <w:rsid w:val="110522F5"/>
    <w:rsid w:val="111B7759"/>
    <w:rsid w:val="112506C0"/>
    <w:rsid w:val="11350C8D"/>
    <w:rsid w:val="118F0E42"/>
    <w:rsid w:val="11981DCC"/>
    <w:rsid w:val="11AF745C"/>
    <w:rsid w:val="11D42885"/>
    <w:rsid w:val="11E6675C"/>
    <w:rsid w:val="11F24E4B"/>
    <w:rsid w:val="12555F55"/>
    <w:rsid w:val="12565D60"/>
    <w:rsid w:val="12691784"/>
    <w:rsid w:val="126D1BA5"/>
    <w:rsid w:val="1278182B"/>
    <w:rsid w:val="127B0085"/>
    <w:rsid w:val="1288609D"/>
    <w:rsid w:val="12FB7534"/>
    <w:rsid w:val="13052969"/>
    <w:rsid w:val="13084FAA"/>
    <w:rsid w:val="13137225"/>
    <w:rsid w:val="132F3AB7"/>
    <w:rsid w:val="134B0644"/>
    <w:rsid w:val="137E5B4F"/>
    <w:rsid w:val="13853C65"/>
    <w:rsid w:val="138E2CA8"/>
    <w:rsid w:val="13CE1C61"/>
    <w:rsid w:val="13DF1C8F"/>
    <w:rsid w:val="13F242CE"/>
    <w:rsid w:val="13FC75A3"/>
    <w:rsid w:val="13FE2422"/>
    <w:rsid w:val="13FF78A6"/>
    <w:rsid w:val="14020553"/>
    <w:rsid w:val="141B77F8"/>
    <w:rsid w:val="14317D41"/>
    <w:rsid w:val="145C78E2"/>
    <w:rsid w:val="1481137F"/>
    <w:rsid w:val="14873FDB"/>
    <w:rsid w:val="14885523"/>
    <w:rsid w:val="148D06F6"/>
    <w:rsid w:val="149112CA"/>
    <w:rsid w:val="14BD6BB4"/>
    <w:rsid w:val="150E225D"/>
    <w:rsid w:val="153F7A05"/>
    <w:rsid w:val="154E24C3"/>
    <w:rsid w:val="159041B7"/>
    <w:rsid w:val="15C5512A"/>
    <w:rsid w:val="15F521A6"/>
    <w:rsid w:val="15FF55FE"/>
    <w:rsid w:val="163E1C50"/>
    <w:rsid w:val="1649677D"/>
    <w:rsid w:val="164C1E45"/>
    <w:rsid w:val="167A162F"/>
    <w:rsid w:val="16827EC9"/>
    <w:rsid w:val="16AE1D52"/>
    <w:rsid w:val="16B8370C"/>
    <w:rsid w:val="16BB3E03"/>
    <w:rsid w:val="16C86961"/>
    <w:rsid w:val="16D21C6D"/>
    <w:rsid w:val="16D67ADB"/>
    <w:rsid w:val="16D7335B"/>
    <w:rsid w:val="16DC7767"/>
    <w:rsid w:val="16E95958"/>
    <w:rsid w:val="16FD03C6"/>
    <w:rsid w:val="17024A39"/>
    <w:rsid w:val="17185886"/>
    <w:rsid w:val="171B4DB9"/>
    <w:rsid w:val="172018FE"/>
    <w:rsid w:val="172B2E1C"/>
    <w:rsid w:val="17376E88"/>
    <w:rsid w:val="174000F7"/>
    <w:rsid w:val="17657DAF"/>
    <w:rsid w:val="177D7FFE"/>
    <w:rsid w:val="177E30D8"/>
    <w:rsid w:val="178E245E"/>
    <w:rsid w:val="17D66001"/>
    <w:rsid w:val="17D9632C"/>
    <w:rsid w:val="17E56B53"/>
    <w:rsid w:val="17EA3FD6"/>
    <w:rsid w:val="1811210F"/>
    <w:rsid w:val="189274E3"/>
    <w:rsid w:val="18B14944"/>
    <w:rsid w:val="18C65641"/>
    <w:rsid w:val="18FC3320"/>
    <w:rsid w:val="191832E6"/>
    <w:rsid w:val="1925512F"/>
    <w:rsid w:val="193803E4"/>
    <w:rsid w:val="194505E7"/>
    <w:rsid w:val="194A216A"/>
    <w:rsid w:val="1972667B"/>
    <w:rsid w:val="197417B2"/>
    <w:rsid w:val="19824667"/>
    <w:rsid w:val="199762E5"/>
    <w:rsid w:val="19AF07D6"/>
    <w:rsid w:val="19C11865"/>
    <w:rsid w:val="19CB58DD"/>
    <w:rsid w:val="19E07998"/>
    <w:rsid w:val="19F01DDF"/>
    <w:rsid w:val="1A283AEA"/>
    <w:rsid w:val="1A6F44E4"/>
    <w:rsid w:val="1A700157"/>
    <w:rsid w:val="1A773570"/>
    <w:rsid w:val="1A7C2073"/>
    <w:rsid w:val="1A8951A4"/>
    <w:rsid w:val="1ADB32F3"/>
    <w:rsid w:val="1AEB4346"/>
    <w:rsid w:val="1AEF4830"/>
    <w:rsid w:val="1B161501"/>
    <w:rsid w:val="1B441B38"/>
    <w:rsid w:val="1B6B5C8A"/>
    <w:rsid w:val="1B975881"/>
    <w:rsid w:val="1BA36454"/>
    <w:rsid w:val="1BA478AB"/>
    <w:rsid w:val="1C0E73B6"/>
    <w:rsid w:val="1C0F2EFA"/>
    <w:rsid w:val="1C216E36"/>
    <w:rsid w:val="1C281C36"/>
    <w:rsid w:val="1C2F52C6"/>
    <w:rsid w:val="1C3F0594"/>
    <w:rsid w:val="1C6023AB"/>
    <w:rsid w:val="1C76733C"/>
    <w:rsid w:val="1CA96100"/>
    <w:rsid w:val="1CB06F49"/>
    <w:rsid w:val="1CBE7C0F"/>
    <w:rsid w:val="1CC416E3"/>
    <w:rsid w:val="1CDA513D"/>
    <w:rsid w:val="1CE61634"/>
    <w:rsid w:val="1D142CDC"/>
    <w:rsid w:val="1D2C05FA"/>
    <w:rsid w:val="1D4B0A43"/>
    <w:rsid w:val="1D53654A"/>
    <w:rsid w:val="1D605F44"/>
    <w:rsid w:val="1D7006D2"/>
    <w:rsid w:val="1DC32F76"/>
    <w:rsid w:val="1DD61922"/>
    <w:rsid w:val="1DE9698F"/>
    <w:rsid w:val="1DF05A1C"/>
    <w:rsid w:val="1DF709F2"/>
    <w:rsid w:val="1DF93C4E"/>
    <w:rsid w:val="1DFD5968"/>
    <w:rsid w:val="1E0E5896"/>
    <w:rsid w:val="1E117CAD"/>
    <w:rsid w:val="1E1234E1"/>
    <w:rsid w:val="1E25257E"/>
    <w:rsid w:val="1E4F1267"/>
    <w:rsid w:val="1E606547"/>
    <w:rsid w:val="1E743A28"/>
    <w:rsid w:val="1EAA1FA9"/>
    <w:rsid w:val="1EB15EAC"/>
    <w:rsid w:val="1EC4759F"/>
    <w:rsid w:val="1EEC4AC0"/>
    <w:rsid w:val="1EFE3366"/>
    <w:rsid w:val="1F1F036A"/>
    <w:rsid w:val="1F552C4C"/>
    <w:rsid w:val="1F7556F3"/>
    <w:rsid w:val="1F7C0938"/>
    <w:rsid w:val="1F853B58"/>
    <w:rsid w:val="1FA9090E"/>
    <w:rsid w:val="1FB85A34"/>
    <w:rsid w:val="1FBF1D1A"/>
    <w:rsid w:val="1FC7244C"/>
    <w:rsid w:val="1FF75E4A"/>
    <w:rsid w:val="1FFE70EC"/>
    <w:rsid w:val="2006092F"/>
    <w:rsid w:val="201C43AD"/>
    <w:rsid w:val="203564EA"/>
    <w:rsid w:val="20623DD5"/>
    <w:rsid w:val="20715AFE"/>
    <w:rsid w:val="207B3710"/>
    <w:rsid w:val="20EC460F"/>
    <w:rsid w:val="20EE508C"/>
    <w:rsid w:val="210A61E2"/>
    <w:rsid w:val="212065EF"/>
    <w:rsid w:val="214D011C"/>
    <w:rsid w:val="2186038C"/>
    <w:rsid w:val="21926481"/>
    <w:rsid w:val="21AF6E25"/>
    <w:rsid w:val="21B23BE3"/>
    <w:rsid w:val="21CB626B"/>
    <w:rsid w:val="21D20C33"/>
    <w:rsid w:val="21D352B4"/>
    <w:rsid w:val="21EE69C2"/>
    <w:rsid w:val="21FA2360"/>
    <w:rsid w:val="2243004D"/>
    <w:rsid w:val="22695F10"/>
    <w:rsid w:val="226D5B46"/>
    <w:rsid w:val="228C27AD"/>
    <w:rsid w:val="228C447E"/>
    <w:rsid w:val="22B25338"/>
    <w:rsid w:val="22C416E7"/>
    <w:rsid w:val="22CF4CDB"/>
    <w:rsid w:val="22DB0E16"/>
    <w:rsid w:val="22EA5E2B"/>
    <w:rsid w:val="231555C9"/>
    <w:rsid w:val="233B1F1E"/>
    <w:rsid w:val="23417F17"/>
    <w:rsid w:val="23534B73"/>
    <w:rsid w:val="235E69CA"/>
    <w:rsid w:val="236622AE"/>
    <w:rsid w:val="23A35DE5"/>
    <w:rsid w:val="23AD3F2A"/>
    <w:rsid w:val="23B940BD"/>
    <w:rsid w:val="23C32F71"/>
    <w:rsid w:val="23C679A4"/>
    <w:rsid w:val="23D94583"/>
    <w:rsid w:val="23F07DA8"/>
    <w:rsid w:val="23F16055"/>
    <w:rsid w:val="23FE1057"/>
    <w:rsid w:val="240F1F8E"/>
    <w:rsid w:val="242044E2"/>
    <w:rsid w:val="242B2489"/>
    <w:rsid w:val="243A14B4"/>
    <w:rsid w:val="245974FD"/>
    <w:rsid w:val="248852FD"/>
    <w:rsid w:val="248C20AC"/>
    <w:rsid w:val="24B131BA"/>
    <w:rsid w:val="24C35BEB"/>
    <w:rsid w:val="24F05444"/>
    <w:rsid w:val="251A31BC"/>
    <w:rsid w:val="25331A5E"/>
    <w:rsid w:val="2533391E"/>
    <w:rsid w:val="25432361"/>
    <w:rsid w:val="25622C4A"/>
    <w:rsid w:val="2579078F"/>
    <w:rsid w:val="257F23C0"/>
    <w:rsid w:val="25947B98"/>
    <w:rsid w:val="25A11BF5"/>
    <w:rsid w:val="25DE5CF4"/>
    <w:rsid w:val="25F67BB3"/>
    <w:rsid w:val="25F93A50"/>
    <w:rsid w:val="26166837"/>
    <w:rsid w:val="263501F9"/>
    <w:rsid w:val="263B2042"/>
    <w:rsid w:val="26403366"/>
    <w:rsid w:val="2674722A"/>
    <w:rsid w:val="26820445"/>
    <w:rsid w:val="26971407"/>
    <w:rsid w:val="269B1816"/>
    <w:rsid w:val="26AD0FC5"/>
    <w:rsid w:val="26DA32E3"/>
    <w:rsid w:val="26F06D70"/>
    <w:rsid w:val="27290576"/>
    <w:rsid w:val="276A08EB"/>
    <w:rsid w:val="276A64BF"/>
    <w:rsid w:val="276B0D65"/>
    <w:rsid w:val="27705B93"/>
    <w:rsid w:val="278F2779"/>
    <w:rsid w:val="27975DF1"/>
    <w:rsid w:val="279776B4"/>
    <w:rsid w:val="27E409EF"/>
    <w:rsid w:val="28294D0C"/>
    <w:rsid w:val="283D4816"/>
    <w:rsid w:val="285074BB"/>
    <w:rsid w:val="28601B5C"/>
    <w:rsid w:val="286A67F5"/>
    <w:rsid w:val="286B56CE"/>
    <w:rsid w:val="286C4550"/>
    <w:rsid w:val="286E58C4"/>
    <w:rsid w:val="28720CA2"/>
    <w:rsid w:val="287F186D"/>
    <w:rsid w:val="28B31730"/>
    <w:rsid w:val="28B75FA4"/>
    <w:rsid w:val="28D755AA"/>
    <w:rsid w:val="28DE240A"/>
    <w:rsid w:val="29044D39"/>
    <w:rsid w:val="290F12B6"/>
    <w:rsid w:val="291155D7"/>
    <w:rsid w:val="292D7636"/>
    <w:rsid w:val="292F31A6"/>
    <w:rsid w:val="295D2553"/>
    <w:rsid w:val="29637B6D"/>
    <w:rsid w:val="296958D1"/>
    <w:rsid w:val="298C7051"/>
    <w:rsid w:val="29907EA7"/>
    <w:rsid w:val="29A95E03"/>
    <w:rsid w:val="29C35726"/>
    <w:rsid w:val="2A231438"/>
    <w:rsid w:val="2A3B170A"/>
    <w:rsid w:val="2A5B610C"/>
    <w:rsid w:val="2A6D1898"/>
    <w:rsid w:val="2AB4100A"/>
    <w:rsid w:val="2AC13839"/>
    <w:rsid w:val="2B39522C"/>
    <w:rsid w:val="2B6D7BDE"/>
    <w:rsid w:val="2B8368C4"/>
    <w:rsid w:val="2BB844DE"/>
    <w:rsid w:val="2BD95220"/>
    <w:rsid w:val="2BE666F1"/>
    <w:rsid w:val="2BEF5B5B"/>
    <w:rsid w:val="2C047ED3"/>
    <w:rsid w:val="2C2D13A4"/>
    <w:rsid w:val="2C3E0D94"/>
    <w:rsid w:val="2C6B4588"/>
    <w:rsid w:val="2CB33D1B"/>
    <w:rsid w:val="2CB557CA"/>
    <w:rsid w:val="2CF30D4D"/>
    <w:rsid w:val="2D176DFD"/>
    <w:rsid w:val="2D833BF6"/>
    <w:rsid w:val="2D901DA2"/>
    <w:rsid w:val="2DC53C61"/>
    <w:rsid w:val="2DCC5977"/>
    <w:rsid w:val="2DDC416E"/>
    <w:rsid w:val="2E346F96"/>
    <w:rsid w:val="2E4205A8"/>
    <w:rsid w:val="2E437204"/>
    <w:rsid w:val="2E464F75"/>
    <w:rsid w:val="2E5D6C65"/>
    <w:rsid w:val="2E6750DE"/>
    <w:rsid w:val="2E711884"/>
    <w:rsid w:val="2EAE15D8"/>
    <w:rsid w:val="2EBC695F"/>
    <w:rsid w:val="2EC1393F"/>
    <w:rsid w:val="2ED50B71"/>
    <w:rsid w:val="2EE55606"/>
    <w:rsid w:val="2EE92B54"/>
    <w:rsid w:val="2EF80EB0"/>
    <w:rsid w:val="2EFE0688"/>
    <w:rsid w:val="2F013FEE"/>
    <w:rsid w:val="2F086B84"/>
    <w:rsid w:val="2F087254"/>
    <w:rsid w:val="2F232145"/>
    <w:rsid w:val="2F2F2DA1"/>
    <w:rsid w:val="2F3840C2"/>
    <w:rsid w:val="2F5D05AC"/>
    <w:rsid w:val="2F633518"/>
    <w:rsid w:val="2F6C1534"/>
    <w:rsid w:val="2F7168E5"/>
    <w:rsid w:val="2FA32012"/>
    <w:rsid w:val="2FA64541"/>
    <w:rsid w:val="2FBD099E"/>
    <w:rsid w:val="2FC0757B"/>
    <w:rsid w:val="2FCA3344"/>
    <w:rsid w:val="2FD25D97"/>
    <w:rsid w:val="2FE775CB"/>
    <w:rsid w:val="30043BAA"/>
    <w:rsid w:val="30102ABA"/>
    <w:rsid w:val="302050A6"/>
    <w:rsid w:val="302927F5"/>
    <w:rsid w:val="306212B2"/>
    <w:rsid w:val="30991276"/>
    <w:rsid w:val="30D145BC"/>
    <w:rsid w:val="30D44DF3"/>
    <w:rsid w:val="30D77E7A"/>
    <w:rsid w:val="30DD55E1"/>
    <w:rsid w:val="30E75521"/>
    <w:rsid w:val="30EA2BFA"/>
    <w:rsid w:val="3110268B"/>
    <w:rsid w:val="311256E7"/>
    <w:rsid w:val="31172575"/>
    <w:rsid w:val="313352A6"/>
    <w:rsid w:val="31344865"/>
    <w:rsid w:val="31527D3F"/>
    <w:rsid w:val="318C5F1D"/>
    <w:rsid w:val="31AF0D59"/>
    <w:rsid w:val="31B5651D"/>
    <w:rsid w:val="31DE2CD8"/>
    <w:rsid w:val="31E54F9B"/>
    <w:rsid w:val="31F00D88"/>
    <w:rsid w:val="31F101E2"/>
    <w:rsid w:val="31F864E9"/>
    <w:rsid w:val="32423A76"/>
    <w:rsid w:val="324C214A"/>
    <w:rsid w:val="325332AF"/>
    <w:rsid w:val="327168D5"/>
    <w:rsid w:val="327205DC"/>
    <w:rsid w:val="327B73D1"/>
    <w:rsid w:val="32975837"/>
    <w:rsid w:val="32AB2FCF"/>
    <w:rsid w:val="32AB7B85"/>
    <w:rsid w:val="32B77A77"/>
    <w:rsid w:val="32BF27C7"/>
    <w:rsid w:val="32DD5BBF"/>
    <w:rsid w:val="32F30CF5"/>
    <w:rsid w:val="32F639A7"/>
    <w:rsid w:val="32FB2045"/>
    <w:rsid w:val="33001DA1"/>
    <w:rsid w:val="33443D5F"/>
    <w:rsid w:val="334B61B5"/>
    <w:rsid w:val="334D7590"/>
    <w:rsid w:val="33596FED"/>
    <w:rsid w:val="33911C8F"/>
    <w:rsid w:val="33AD689D"/>
    <w:rsid w:val="33E65701"/>
    <w:rsid w:val="33F0434C"/>
    <w:rsid w:val="34211D20"/>
    <w:rsid w:val="344C0C05"/>
    <w:rsid w:val="34546826"/>
    <w:rsid w:val="34554FCE"/>
    <w:rsid w:val="34C65116"/>
    <w:rsid w:val="34EF7645"/>
    <w:rsid w:val="34F0744B"/>
    <w:rsid w:val="35193DA5"/>
    <w:rsid w:val="35231226"/>
    <w:rsid w:val="35343F6F"/>
    <w:rsid w:val="35523464"/>
    <w:rsid w:val="355B5962"/>
    <w:rsid w:val="35697C8E"/>
    <w:rsid w:val="35C463EE"/>
    <w:rsid w:val="35ED0F50"/>
    <w:rsid w:val="36033DD7"/>
    <w:rsid w:val="362F70CA"/>
    <w:rsid w:val="36305369"/>
    <w:rsid w:val="3640559E"/>
    <w:rsid w:val="3697667B"/>
    <w:rsid w:val="36A62707"/>
    <w:rsid w:val="36B91760"/>
    <w:rsid w:val="36BE5751"/>
    <w:rsid w:val="36DC205D"/>
    <w:rsid w:val="36ED0F38"/>
    <w:rsid w:val="36ED21FC"/>
    <w:rsid w:val="37002DCA"/>
    <w:rsid w:val="370038AB"/>
    <w:rsid w:val="37123C4F"/>
    <w:rsid w:val="373B53A3"/>
    <w:rsid w:val="376010A9"/>
    <w:rsid w:val="376030DB"/>
    <w:rsid w:val="376D385A"/>
    <w:rsid w:val="37984D27"/>
    <w:rsid w:val="37B71B73"/>
    <w:rsid w:val="37B72BB8"/>
    <w:rsid w:val="37BA1888"/>
    <w:rsid w:val="37DC5946"/>
    <w:rsid w:val="37E016EE"/>
    <w:rsid w:val="37E17773"/>
    <w:rsid w:val="37FD0606"/>
    <w:rsid w:val="38125234"/>
    <w:rsid w:val="38132E3E"/>
    <w:rsid w:val="38233271"/>
    <w:rsid w:val="382A0573"/>
    <w:rsid w:val="38660E81"/>
    <w:rsid w:val="38684438"/>
    <w:rsid w:val="38805498"/>
    <w:rsid w:val="38826901"/>
    <w:rsid w:val="389D66D8"/>
    <w:rsid w:val="389F519A"/>
    <w:rsid w:val="38A468D4"/>
    <w:rsid w:val="38A503B1"/>
    <w:rsid w:val="38B1053F"/>
    <w:rsid w:val="38E44258"/>
    <w:rsid w:val="39AA6C9F"/>
    <w:rsid w:val="39CD27D2"/>
    <w:rsid w:val="39D35A46"/>
    <w:rsid w:val="39DB385C"/>
    <w:rsid w:val="39E7271E"/>
    <w:rsid w:val="3A000BD9"/>
    <w:rsid w:val="3A2550ED"/>
    <w:rsid w:val="3A4E370D"/>
    <w:rsid w:val="3AA934CD"/>
    <w:rsid w:val="3ADE2581"/>
    <w:rsid w:val="3B1D0FDA"/>
    <w:rsid w:val="3B3E538D"/>
    <w:rsid w:val="3B6277A6"/>
    <w:rsid w:val="3B640732"/>
    <w:rsid w:val="3B6977BA"/>
    <w:rsid w:val="3B6E6A99"/>
    <w:rsid w:val="3BA21B18"/>
    <w:rsid w:val="3BA872F1"/>
    <w:rsid w:val="3BCF7EEE"/>
    <w:rsid w:val="3C0C13B7"/>
    <w:rsid w:val="3C104829"/>
    <w:rsid w:val="3C146446"/>
    <w:rsid w:val="3C6D4F8D"/>
    <w:rsid w:val="3CA27194"/>
    <w:rsid w:val="3CAD00C5"/>
    <w:rsid w:val="3CAF1615"/>
    <w:rsid w:val="3CDB47CA"/>
    <w:rsid w:val="3CEC4193"/>
    <w:rsid w:val="3D2115D6"/>
    <w:rsid w:val="3D2F2BA2"/>
    <w:rsid w:val="3D584E0D"/>
    <w:rsid w:val="3D737A2F"/>
    <w:rsid w:val="3DA72D97"/>
    <w:rsid w:val="3DBB0E08"/>
    <w:rsid w:val="3DD97D54"/>
    <w:rsid w:val="3DFC5F46"/>
    <w:rsid w:val="3E1C7E72"/>
    <w:rsid w:val="3E24135F"/>
    <w:rsid w:val="3E334464"/>
    <w:rsid w:val="3E742472"/>
    <w:rsid w:val="3E8421DD"/>
    <w:rsid w:val="3E916A53"/>
    <w:rsid w:val="3EAE62CE"/>
    <w:rsid w:val="3EB4232B"/>
    <w:rsid w:val="3EDB05F5"/>
    <w:rsid w:val="3EFA5F8D"/>
    <w:rsid w:val="3F644346"/>
    <w:rsid w:val="3F7630B1"/>
    <w:rsid w:val="3F7B7C19"/>
    <w:rsid w:val="3F7C47E0"/>
    <w:rsid w:val="3F8472B6"/>
    <w:rsid w:val="3FB263F8"/>
    <w:rsid w:val="3FCC70CF"/>
    <w:rsid w:val="3FDA1686"/>
    <w:rsid w:val="4008776D"/>
    <w:rsid w:val="401D5A24"/>
    <w:rsid w:val="4027663E"/>
    <w:rsid w:val="40385BDA"/>
    <w:rsid w:val="405122EA"/>
    <w:rsid w:val="405A334D"/>
    <w:rsid w:val="406E5D97"/>
    <w:rsid w:val="406F31DE"/>
    <w:rsid w:val="407C58AE"/>
    <w:rsid w:val="40863297"/>
    <w:rsid w:val="40955C37"/>
    <w:rsid w:val="40990670"/>
    <w:rsid w:val="409933C5"/>
    <w:rsid w:val="40B6673C"/>
    <w:rsid w:val="40BF55B0"/>
    <w:rsid w:val="41282672"/>
    <w:rsid w:val="413A0E76"/>
    <w:rsid w:val="415B7B3B"/>
    <w:rsid w:val="416F7DCC"/>
    <w:rsid w:val="41765D43"/>
    <w:rsid w:val="41A04402"/>
    <w:rsid w:val="41A222E9"/>
    <w:rsid w:val="41B10EB6"/>
    <w:rsid w:val="41B829D7"/>
    <w:rsid w:val="41B92735"/>
    <w:rsid w:val="41BA2C2C"/>
    <w:rsid w:val="41CE4285"/>
    <w:rsid w:val="41D40195"/>
    <w:rsid w:val="41F139D6"/>
    <w:rsid w:val="41F240C7"/>
    <w:rsid w:val="42080C4F"/>
    <w:rsid w:val="4218264D"/>
    <w:rsid w:val="421A2B17"/>
    <w:rsid w:val="422F6C2B"/>
    <w:rsid w:val="4235545F"/>
    <w:rsid w:val="429D58D2"/>
    <w:rsid w:val="42B240E5"/>
    <w:rsid w:val="42DE66D6"/>
    <w:rsid w:val="42F32D5B"/>
    <w:rsid w:val="42F37380"/>
    <w:rsid w:val="43041105"/>
    <w:rsid w:val="431B41B4"/>
    <w:rsid w:val="432F36FE"/>
    <w:rsid w:val="433068F8"/>
    <w:rsid w:val="43791A31"/>
    <w:rsid w:val="43966D64"/>
    <w:rsid w:val="4399584E"/>
    <w:rsid w:val="43EA667C"/>
    <w:rsid w:val="43F0260B"/>
    <w:rsid w:val="440D4378"/>
    <w:rsid w:val="441F5785"/>
    <w:rsid w:val="44624F47"/>
    <w:rsid w:val="44B54462"/>
    <w:rsid w:val="44EB1B7A"/>
    <w:rsid w:val="44ED5F1F"/>
    <w:rsid w:val="44F7267D"/>
    <w:rsid w:val="44FD60B9"/>
    <w:rsid w:val="450D0291"/>
    <w:rsid w:val="452F29BE"/>
    <w:rsid w:val="45472C86"/>
    <w:rsid w:val="45621F27"/>
    <w:rsid w:val="456811BB"/>
    <w:rsid w:val="45731E93"/>
    <w:rsid w:val="457942B6"/>
    <w:rsid w:val="45923B78"/>
    <w:rsid w:val="45B073BA"/>
    <w:rsid w:val="45E57655"/>
    <w:rsid w:val="45F104BA"/>
    <w:rsid w:val="45F7530A"/>
    <w:rsid w:val="461E4FF9"/>
    <w:rsid w:val="462F648C"/>
    <w:rsid w:val="463A192F"/>
    <w:rsid w:val="4644075F"/>
    <w:rsid w:val="464B657C"/>
    <w:rsid w:val="469C20C7"/>
    <w:rsid w:val="46A62261"/>
    <w:rsid w:val="46BA3CB2"/>
    <w:rsid w:val="46F14665"/>
    <w:rsid w:val="46F71776"/>
    <w:rsid w:val="470E4F9C"/>
    <w:rsid w:val="471E67F4"/>
    <w:rsid w:val="47314D6A"/>
    <w:rsid w:val="47391AEE"/>
    <w:rsid w:val="47536AFD"/>
    <w:rsid w:val="475C38D4"/>
    <w:rsid w:val="47841AFC"/>
    <w:rsid w:val="478866E0"/>
    <w:rsid w:val="47952FFF"/>
    <w:rsid w:val="48005A75"/>
    <w:rsid w:val="480D2EE5"/>
    <w:rsid w:val="481D317E"/>
    <w:rsid w:val="48552E4A"/>
    <w:rsid w:val="48611A34"/>
    <w:rsid w:val="48751D7C"/>
    <w:rsid w:val="487A4AF8"/>
    <w:rsid w:val="48807A39"/>
    <w:rsid w:val="488B46B2"/>
    <w:rsid w:val="48A64419"/>
    <w:rsid w:val="48ED2643"/>
    <w:rsid w:val="48FE18EA"/>
    <w:rsid w:val="49146852"/>
    <w:rsid w:val="491618C0"/>
    <w:rsid w:val="49172CF9"/>
    <w:rsid w:val="49471203"/>
    <w:rsid w:val="496B20F0"/>
    <w:rsid w:val="49824684"/>
    <w:rsid w:val="4986431B"/>
    <w:rsid w:val="498D5B86"/>
    <w:rsid w:val="49B83DBF"/>
    <w:rsid w:val="49CC092B"/>
    <w:rsid w:val="49EB074D"/>
    <w:rsid w:val="4A3F6A0C"/>
    <w:rsid w:val="4A4007CF"/>
    <w:rsid w:val="4A507E0D"/>
    <w:rsid w:val="4A7E01B6"/>
    <w:rsid w:val="4A815B32"/>
    <w:rsid w:val="4A8572C9"/>
    <w:rsid w:val="4A90683C"/>
    <w:rsid w:val="4A9069FC"/>
    <w:rsid w:val="4ABE000C"/>
    <w:rsid w:val="4B0E5F4B"/>
    <w:rsid w:val="4B1402A9"/>
    <w:rsid w:val="4B2D3738"/>
    <w:rsid w:val="4B4D105D"/>
    <w:rsid w:val="4B526C1A"/>
    <w:rsid w:val="4B7C0281"/>
    <w:rsid w:val="4B803074"/>
    <w:rsid w:val="4B8760F3"/>
    <w:rsid w:val="4B895927"/>
    <w:rsid w:val="4B9E4E93"/>
    <w:rsid w:val="4BCB4438"/>
    <w:rsid w:val="4BD33902"/>
    <w:rsid w:val="4BD355BF"/>
    <w:rsid w:val="4BF9448B"/>
    <w:rsid w:val="4BFB6ABC"/>
    <w:rsid w:val="4BFC2A10"/>
    <w:rsid w:val="4C1A54FC"/>
    <w:rsid w:val="4C1C6A71"/>
    <w:rsid w:val="4C25389A"/>
    <w:rsid w:val="4C410474"/>
    <w:rsid w:val="4C5B3DF1"/>
    <w:rsid w:val="4C5B439D"/>
    <w:rsid w:val="4C7345B3"/>
    <w:rsid w:val="4C7B3EFE"/>
    <w:rsid w:val="4C855AA7"/>
    <w:rsid w:val="4C8A77CE"/>
    <w:rsid w:val="4C9F771D"/>
    <w:rsid w:val="4CA73868"/>
    <w:rsid w:val="4CA759C0"/>
    <w:rsid w:val="4CA8487C"/>
    <w:rsid w:val="4CAF4769"/>
    <w:rsid w:val="4CB546A4"/>
    <w:rsid w:val="4CF15EB9"/>
    <w:rsid w:val="4D5F502C"/>
    <w:rsid w:val="4D6C7007"/>
    <w:rsid w:val="4D7F5C48"/>
    <w:rsid w:val="4DAA78DC"/>
    <w:rsid w:val="4DAB4E50"/>
    <w:rsid w:val="4DC24B2F"/>
    <w:rsid w:val="4DC63A40"/>
    <w:rsid w:val="4DDE5EB6"/>
    <w:rsid w:val="4E594457"/>
    <w:rsid w:val="4E6C29D2"/>
    <w:rsid w:val="4E6D4616"/>
    <w:rsid w:val="4E7F1B0C"/>
    <w:rsid w:val="4E817A10"/>
    <w:rsid w:val="4E9C0CC2"/>
    <w:rsid w:val="4EB1290F"/>
    <w:rsid w:val="4F2665AF"/>
    <w:rsid w:val="4F5A7919"/>
    <w:rsid w:val="4F6C3296"/>
    <w:rsid w:val="4F9759DE"/>
    <w:rsid w:val="4FD628E4"/>
    <w:rsid w:val="4FF5649A"/>
    <w:rsid w:val="4FFF1A19"/>
    <w:rsid w:val="50277726"/>
    <w:rsid w:val="50471A4F"/>
    <w:rsid w:val="5047315F"/>
    <w:rsid w:val="50483C9D"/>
    <w:rsid w:val="5059248D"/>
    <w:rsid w:val="50633D62"/>
    <w:rsid w:val="507E6C18"/>
    <w:rsid w:val="5084469A"/>
    <w:rsid w:val="50A0290C"/>
    <w:rsid w:val="50DA00E3"/>
    <w:rsid w:val="50E63B1E"/>
    <w:rsid w:val="510D131E"/>
    <w:rsid w:val="510D3DEE"/>
    <w:rsid w:val="51102402"/>
    <w:rsid w:val="512C7418"/>
    <w:rsid w:val="514C5BA4"/>
    <w:rsid w:val="515922D9"/>
    <w:rsid w:val="515A391E"/>
    <w:rsid w:val="51986EF5"/>
    <w:rsid w:val="51C63460"/>
    <w:rsid w:val="51D1265F"/>
    <w:rsid w:val="51E97B54"/>
    <w:rsid w:val="520245DE"/>
    <w:rsid w:val="52212C61"/>
    <w:rsid w:val="526C5E55"/>
    <w:rsid w:val="527750B9"/>
    <w:rsid w:val="52787F61"/>
    <w:rsid w:val="52815F28"/>
    <w:rsid w:val="52B56E10"/>
    <w:rsid w:val="52BC1709"/>
    <w:rsid w:val="52E36806"/>
    <w:rsid w:val="52E742FD"/>
    <w:rsid w:val="530F7AC9"/>
    <w:rsid w:val="531B4353"/>
    <w:rsid w:val="532C5F69"/>
    <w:rsid w:val="533C76FE"/>
    <w:rsid w:val="534C65BE"/>
    <w:rsid w:val="535043ED"/>
    <w:rsid w:val="53555D7F"/>
    <w:rsid w:val="537631B5"/>
    <w:rsid w:val="539F1B3C"/>
    <w:rsid w:val="53AC7FA8"/>
    <w:rsid w:val="53B508A4"/>
    <w:rsid w:val="53C36273"/>
    <w:rsid w:val="53CA25CF"/>
    <w:rsid w:val="53D0401F"/>
    <w:rsid w:val="53E65ED4"/>
    <w:rsid w:val="540619A6"/>
    <w:rsid w:val="540A21E7"/>
    <w:rsid w:val="541204FD"/>
    <w:rsid w:val="54421F29"/>
    <w:rsid w:val="54470DCE"/>
    <w:rsid w:val="54475AD6"/>
    <w:rsid w:val="54624FF9"/>
    <w:rsid w:val="547425CA"/>
    <w:rsid w:val="54830932"/>
    <w:rsid w:val="54BB3CAC"/>
    <w:rsid w:val="54F47908"/>
    <w:rsid w:val="550A27C9"/>
    <w:rsid w:val="551669EA"/>
    <w:rsid w:val="551F7547"/>
    <w:rsid w:val="55495EC9"/>
    <w:rsid w:val="554D35CF"/>
    <w:rsid w:val="557C4985"/>
    <w:rsid w:val="5599280A"/>
    <w:rsid w:val="55BA7227"/>
    <w:rsid w:val="55D775E4"/>
    <w:rsid w:val="55E17A34"/>
    <w:rsid w:val="55E82259"/>
    <w:rsid w:val="561074D2"/>
    <w:rsid w:val="56170A51"/>
    <w:rsid w:val="5637208C"/>
    <w:rsid w:val="563A7B88"/>
    <w:rsid w:val="565C380B"/>
    <w:rsid w:val="569C3099"/>
    <w:rsid w:val="569D1B4A"/>
    <w:rsid w:val="56BD32DC"/>
    <w:rsid w:val="56C07C83"/>
    <w:rsid w:val="56D75E39"/>
    <w:rsid w:val="56DF6A53"/>
    <w:rsid w:val="57037337"/>
    <w:rsid w:val="570806A6"/>
    <w:rsid w:val="570F237F"/>
    <w:rsid w:val="571405F4"/>
    <w:rsid w:val="57207B8E"/>
    <w:rsid w:val="57242ED2"/>
    <w:rsid w:val="5726697E"/>
    <w:rsid w:val="572F4ECC"/>
    <w:rsid w:val="57402835"/>
    <w:rsid w:val="57816297"/>
    <w:rsid w:val="579A6AB5"/>
    <w:rsid w:val="57AD092A"/>
    <w:rsid w:val="57E31D25"/>
    <w:rsid w:val="57E9527F"/>
    <w:rsid w:val="57F8109C"/>
    <w:rsid w:val="57FC211A"/>
    <w:rsid w:val="5821162D"/>
    <w:rsid w:val="58255F85"/>
    <w:rsid w:val="584A1570"/>
    <w:rsid w:val="58591FDB"/>
    <w:rsid w:val="58693E87"/>
    <w:rsid w:val="586A1C63"/>
    <w:rsid w:val="58850833"/>
    <w:rsid w:val="58987826"/>
    <w:rsid w:val="58DB301E"/>
    <w:rsid w:val="58EE4905"/>
    <w:rsid w:val="59050338"/>
    <w:rsid w:val="59062AAC"/>
    <w:rsid w:val="590E7DC8"/>
    <w:rsid w:val="59280C83"/>
    <w:rsid w:val="595309B0"/>
    <w:rsid w:val="59636737"/>
    <w:rsid w:val="596C355B"/>
    <w:rsid w:val="59706282"/>
    <w:rsid w:val="599D39E0"/>
    <w:rsid w:val="59E45DAD"/>
    <w:rsid w:val="59F43F83"/>
    <w:rsid w:val="5A1F6BC3"/>
    <w:rsid w:val="5A3908A5"/>
    <w:rsid w:val="5A8542B7"/>
    <w:rsid w:val="5A8A3794"/>
    <w:rsid w:val="5A9A7592"/>
    <w:rsid w:val="5A9C2EC4"/>
    <w:rsid w:val="5A9F45B7"/>
    <w:rsid w:val="5ABB760E"/>
    <w:rsid w:val="5AC81230"/>
    <w:rsid w:val="5AD17EC1"/>
    <w:rsid w:val="5AD32928"/>
    <w:rsid w:val="5AD91DD9"/>
    <w:rsid w:val="5AE23F6C"/>
    <w:rsid w:val="5B0074CE"/>
    <w:rsid w:val="5B023E2E"/>
    <w:rsid w:val="5B3F2B31"/>
    <w:rsid w:val="5B6300C0"/>
    <w:rsid w:val="5B670816"/>
    <w:rsid w:val="5B6B0F7E"/>
    <w:rsid w:val="5B7920D7"/>
    <w:rsid w:val="5B9A1B60"/>
    <w:rsid w:val="5BA32C95"/>
    <w:rsid w:val="5BA46916"/>
    <w:rsid w:val="5BC61BF2"/>
    <w:rsid w:val="5BCA13EE"/>
    <w:rsid w:val="5BEF48FB"/>
    <w:rsid w:val="5BF767A5"/>
    <w:rsid w:val="5C23006C"/>
    <w:rsid w:val="5C5315ED"/>
    <w:rsid w:val="5C6E42D6"/>
    <w:rsid w:val="5CDE2E30"/>
    <w:rsid w:val="5CE90098"/>
    <w:rsid w:val="5D1438FE"/>
    <w:rsid w:val="5D1C3619"/>
    <w:rsid w:val="5D2D1435"/>
    <w:rsid w:val="5D6924B1"/>
    <w:rsid w:val="5D7C2CCA"/>
    <w:rsid w:val="5D905D9C"/>
    <w:rsid w:val="5DB45FBD"/>
    <w:rsid w:val="5DB71E7C"/>
    <w:rsid w:val="5DB8085E"/>
    <w:rsid w:val="5DE57BDC"/>
    <w:rsid w:val="5E032A0B"/>
    <w:rsid w:val="5E117E3C"/>
    <w:rsid w:val="5E1228BB"/>
    <w:rsid w:val="5E213F24"/>
    <w:rsid w:val="5E4A3BDB"/>
    <w:rsid w:val="5E506FBA"/>
    <w:rsid w:val="5E7C6574"/>
    <w:rsid w:val="5E8809DA"/>
    <w:rsid w:val="5E9943D9"/>
    <w:rsid w:val="5EC63AAE"/>
    <w:rsid w:val="5EE851D5"/>
    <w:rsid w:val="5EF21169"/>
    <w:rsid w:val="5F0F5814"/>
    <w:rsid w:val="5F107047"/>
    <w:rsid w:val="5F6A3966"/>
    <w:rsid w:val="5F6C29FA"/>
    <w:rsid w:val="5F7A6025"/>
    <w:rsid w:val="5FAB1E02"/>
    <w:rsid w:val="5FAD3B7A"/>
    <w:rsid w:val="5FB63B9F"/>
    <w:rsid w:val="5FB87DDB"/>
    <w:rsid w:val="5FB93B1A"/>
    <w:rsid w:val="5FC56ED6"/>
    <w:rsid w:val="5FD75C6A"/>
    <w:rsid w:val="5FED38E5"/>
    <w:rsid w:val="60030AF4"/>
    <w:rsid w:val="60056EBB"/>
    <w:rsid w:val="60175624"/>
    <w:rsid w:val="603A61E4"/>
    <w:rsid w:val="60606BCA"/>
    <w:rsid w:val="6088674E"/>
    <w:rsid w:val="60A71EEE"/>
    <w:rsid w:val="60A81F13"/>
    <w:rsid w:val="60AA6915"/>
    <w:rsid w:val="60CD754D"/>
    <w:rsid w:val="60D7339B"/>
    <w:rsid w:val="60D757E8"/>
    <w:rsid w:val="60E22728"/>
    <w:rsid w:val="60E916FE"/>
    <w:rsid w:val="60EC58BF"/>
    <w:rsid w:val="610078F9"/>
    <w:rsid w:val="610307C9"/>
    <w:rsid w:val="610A4BE5"/>
    <w:rsid w:val="61122461"/>
    <w:rsid w:val="61125721"/>
    <w:rsid w:val="61275CBB"/>
    <w:rsid w:val="612F1041"/>
    <w:rsid w:val="61454B40"/>
    <w:rsid w:val="614C1247"/>
    <w:rsid w:val="61601933"/>
    <w:rsid w:val="616243A8"/>
    <w:rsid w:val="61625399"/>
    <w:rsid w:val="617E4002"/>
    <w:rsid w:val="61A0314D"/>
    <w:rsid w:val="61DF7DF4"/>
    <w:rsid w:val="61FB0E21"/>
    <w:rsid w:val="6208130E"/>
    <w:rsid w:val="624337AF"/>
    <w:rsid w:val="624826B9"/>
    <w:rsid w:val="62601F66"/>
    <w:rsid w:val="627A143E"/>
    <w:rsid w:val="627E368B"/>
    <w:rsid w:val="628D35DC"/>
    <w:rsid w:val="629612F7"/>
    <w:rsid w:val="629C1271"/>
    <w:rsid w:val="62AF0DB2"/>
    <w:rsid w:val="62D90123"/>
    <w:rsid w:val="62E17554"/>
    <w:rsid w:val="63002AE3"/>
    <w:rsid w:val="632B3749"/>
    <w:rsid w:val="633302E5"/>
    <w:rsid w:val="6346599C"/>
    <w:rsid w:val="63797478"/>
    <w:rsid w:val="63A77BF2"/>
    <w:rsid w:val="63AA03D3"/>
    <w:rsid w:val="63C13C8C"/>
    <w:rsid w:val="63D86E57"/>
    <w:rsid w:val="63E05FFD"/>
    <w:rsid w:val="63E32450"/>
    <w:rsid w:val="63EE6250"/>
    <w:rsid w:val="63F221D0"/>
    <w:rsid w:val="63F6634A"/>
    <w:rsid w:val="640B5D6A"/>
    <w:rsid w:val="641F7E60"/>
    <w:rsid w:val="6420282F"/>
    <w:rsid w:val="6439459F"/>
    <w:rsid w:val="643C4772"/>
    <w:rsid w:val="6452005F"/>
    <w:rsid w:val="645500FB"/>
    <w:rsid w:val="646C5DAD"/>
    <w:rsid w:val="647A4E02"/>
    <w:rsid w:val="647B0F74"/>
    <w:rsid w:val="647B20A9"/>
    <w:rsid w:val="64A01853"/>
    <w:rsid w:val="64DE1139"/>
    <w:rsid w:val="64F05CED"/>
    <w:rsid w:val="64F701A3"/>
    <w:rsid w:val="650E2B5A"/>
    <w:rsid w:val="6516011F"/>
    <w:rsid w:val="651809C7"/>
    <w:rsid w:val="651A4B40"/>
    <w:rsid w:val="65275D8D"/>
    <w:rsid w:val="653B06A0"/>
    <w:rsid w:val="655010D9"/>
    <w:rsid w:val="65776EBD"/>
    <w:rsid w:val="65C42752"/>
    <w:rsid w:val="65D418C7"/>
    <w:rsid w:val="65DC354F"/>
    <w:rsid w:val="65ED4C27"/>
    <w:rsid w:val="660C4FD3"/>
    <w:rsid w:val="660D51D4"/>
    <w:rsid w:val="6632050B"/>
    <w:rsid w:val="664534EF"/>
    <w:rsid w:val="665C3918"/>
    <w:rsid w:val="66965B0B"/>
    <w:rsid w:val="66D707AD"/>
    <w:rsid w:val="66F5303E"/>
    <w:rsid w:val="673A1FC5"/>
    <w:rsid w:val="67477426"/>
    <w:rsid w:val="674B6040"/>
    <w:rsid w:val="675B4A00"/>
    <w:rsid w:val="67831D9E"/>
    <w:rsid w:val="67840F1A"/>
    <w:rsid w:val="67B83863"/>
    <w:rsid w:val="68130F72"/>
    <w:rsid w:val="684C6F34"/>
    <w:rsid w:val="68503FF9"/>
    <w:rsid w:val="685B685A"/>
    <w:rsid w:val="686B4C50"/>
    <w:rsid w:val="68936945"/>
    <w:rsid w:val="68A0138F"/>
    <w:rsid w:val="68B765A8"/>
    <w:rsid w:val="68DD1620"/>
    <w:rsid w:val="68EF6470"/>
    <w:rsid w:val="68FE636B"/>
    <w:rsid w:val="695B0BB8"/>
    <w:rsid w:val="695C3F8E"/>
    <w:rsid w:val="69781135"/>
    <w:rsid w:val="697E0382"/>
    <w:rsid w:val="69BA73BB"/>
    <w:rsid w:val="69CC64A3"/>
    <w:rsid w:val="69D45A88"/>
    <w:rsid w:val="69DC31AD"/>
    <w:rsid w:val="6A1746EF"/>
    <w:rsid w:val="6A1A7013"/>
    <w:rsid w:val="6A1C47A4"/>
    <w:rsid w:val="6A307E98"/>
    <w:rsid w:val="6A3B56AA"/>
    <w:rsid w:val="6A407AA7"/>
    <w:rsid w:val="6A647360"/>
    <w:rsid w:val="6ACB0600"/>
    <w:rsid w:val="6AD12426"/>
    <w:rsid w:val="6AD73FCD"/>
    <w:rsid w:val="6AE049BF"/>
    <w:rsid w:val="6AE709D1"/>
    <w:rsid w:val="6B01577E"/>
    <w:rsid w:val="6B1408C5"/>
    <w:rsid w:val="6B1F2617"/>
    <w:rsid w:val="6B3B3EEB"/>
    <w:rsid w:val="6B6F4DD8"/>
    <w:rsid w:val="6B7B3939"/>
    <w:rsid w:val="6B87254D"/>
    <w:rsid w:val="6B8C7293"/>
    <w:rsid w:val="6B9905D4"/>
    <w:rsid w:val="6BB74521"/>
    <w:rsid w:val="6BB97CE5"/>
    <w:rsid w:val="6BD145CD"/>
    <w:rsid w:val="6BE92ECB"/>
    <w:rsid w:val="6BF4151C"/>
    <w:rsid w:val="6BF8149B"/>
    <w:rsid w:val="6BF96521"/>
    <w:rsid w:val="6C016C87"/>
    <w:rsid w:val="6C2A7FD4"/>
    <w:rsid w:val="6C2B1B50"/>
    <w:rsid w:val="6C3B6653"/>
    <w:rsid w:val="6C40440B"/>
    <w:rsid w:val="6C507D0B"/>
    <w:rsid w:val="6C541D18"/>
    <w:rsid w:val="6C555CB4"/>
    <w:rsid w:val="6C5C49B2"/>
    <w:rsid w:val="6C6F0BC9"/>
    <w:rsid w:val="6C925222"/>
    <w:rsid w:val="6C9E796C"/>
    <w:rsid w:val="6CB644ED"/>
    <w:rsid w:val="6CC16707"/>
    <w:rsid w:val="6CD15875"/>
    <w:rsid w:val="6CE22B61"/>
    <w:rsid w:val="6D0B7EC9"/>
    <w:rsid w:val="6D391581"/>
    <w:rsid w:val="6D3F6B2A"/>
    <w:rsid w:val="6D5F7E5B"/>
    <w:rsid w:val="6D8C1AB0"/>
    <w:rsid w:val="6D8F65B3"/>
    <w:rsid w:val="6D90787E"/>
    <w:rsid w:val="6DE87F58"/>
    <w:rsid w:val="6DF6613E"/>
    <w:rsid w:val="6E003CDF"/>
    <w:rsid w:val="6E126F6A"/>
    <w:rsid w:val="6E176C1B"/>
    <w:rsid w:val="6E18374F"/>
    <w:rsid w:val="6E207E96"/>
    <w:rsid w:val="6E317595"/>
    <w:rsid w:val="6E406436"/>
    <w:rsid w:val="6E4C47E4"/>
    <w:rsid w:val="6E4F34A5"/>
    <w:rsid w:val="6E5E48B2"/>
    <w:rsid w:val="6E744DCA"/>
    <w:rsid w:val="6E8A4A35"/>
    <w:rsid w:val="6E8F6304"/>
    <w:rsid w:val="6EB6574A"/>
    <w:rsid w:val="6ED30105"/>
    <w:rsid w:val="6F004C00"/>
    <w:rsid w:val="6F027A36"/>
    <w:rsid w:val="6F0B3D04"/>
    <w:rsid w:val="6F401BBA"/>
    <w:rsid w:val="6F4D0772"/>
    <w:rsid w:val="6F5674F7"/>
    <w:rsid w:val="6F632424"/>
    <w:rsid w:val="6F66596D"/>
    <w:rsid w:val="6F7731A5"/>
    <w:rsid w:val="6F856556"/>
    <w:rsid w:val="6F9F520A"/>
    <w:rsid w:val="6FC800D5"/>
    <w:rsid w:val="6FD032FB"/>
    <w:rsid w:val="6FEF40FD"/>
    <w:rsid w:val="6FFD75BF"/>
    <w:rsid w:val="70062D0E"/>
    <w:rsid w:val="702613A5"/>
    <w:rsid w:val="70282D2A"/>
    <w:rsid w:val="704A1C05"/>
    <w:rsid w:val="705B3B43"/>
    <w:rsid w:val="705D6F93"/>
    <w:rsid w:val="705F4F2B"/>
    <w:rsid w:val="70622281"/>
    <w:rsid w:val="707F7CD4"/>
    <w:rsid w:val="70BE6170"/>
    <w:rsid w:val="70D35373"/>
    <w:rsid w:val="70DA4DB4"/>
    <w:rsid w:val="70F3248F"/>
    <w:rsid w:val="70F95347"/>
    <w:rsid w:val="71303666"/>
    <w:rsid w:val="713B15CA"/>
    <w:rsid w:val="714E0414"/>
    <w:rsid w:val="71594B5D"/>
    <w:rsid w:val="715C0F1B"/>
    <w:rsid w:val="716503B7"/>
    <w:rsid w:val="71781A34"/>
    <w:rsid w:val="71795675"/>
    <w:rsid w:val="71803D41"/>
    <w:rsid w:val="718605DA"/>
    <w:rsid w:val="71871E4D"/>
    <w:rsid w:val="719046CA"/>
    <w:rsid w:val="71963B16"/>
    <w:rsid w:val="71BF24B3"/>
    <w:rsid w:val="720A154E"/>
    <w:rsid w:val="7235131A"/>
    <w:rsid w:val="72464C27"/>
    <w:rsid w:val="72504756"/>
    <w:rsid w:val="725F3EC3"/>
    <w:rsid w:val="72A85026"/>
    <w:rsid w:val="72B72982"/>
    <w:rsid w:val="72E349DC"/>
    <w:rsid w:val="72EC04EB"/>
    <w:rsid w:val="73016796"/>
    <w:rsid w:val="733268E9"/>
    <w:rsid w:val="733E5D22"/>
    <w:rsid w:val="73466866"/>
    <w:rsid w:val="736C4022"/>
    <w:rsid w:val="737E2131"/>
    <w:rsid w:val="738766E5"/>
    <w:rsid w:val="73960DC9"/>
    <w:rsid w:val="73AE3D94"/>
    <w:rsid w:val="73FE4B81"/>
    <w:rsid w:val="7410073A"/>
    <w:rsid w:val="741906C6"/>
    <w:rsid w:val="742D4533"/>
    <w:rsid w:val="74380E9E"/>
    <w:rsid w:val="743C42F7"/>
    <w:rsid w:val="74514A67"/>
    <w:rsid w:val="74841AC6"/>
    <w:rsid w:val="749C0D94"/>
    <w:rsid w:val="74A55587"/>
    <w:rsid w:val="74B6070B"/>
    <w:rsid w:val="74D25C7C"/>
    <w:rsid w:val="74F61C3E"/>
    <w:rsid w:val="74FB4710"/>
    <w:rsid w:val="74FE2F65"/>
    <w:rsid w:val="75082903"/>
    <w:rsid w:val="750F7049"/>
    <w:rsid w:val="75183EE4"/>
    <w:rsid w:val="752B4091"/>
    <w:rsid w:val="753B3A2A"/>
    <w:rsid w:val="753C1655"/>
    <w:rsid w:val="756326C0"/>
    <w:rsid w:val="757B76C5"/>
    <w:rsid w:val="75842E28"/>
    <w:rsid w:val="7586549D"/>
    <w:rsid w:val="759D53E3"/>
    <w:rsid w:val="75AE49EA"/>
    <w:rsid w:val="75C11F74"/>
    <w:rsid w:val="75CC2AA8"/>
    <w:rsid w:val="75CF5736"/>
    <w:rsid w:val="75FA3BD0"/>
    <w:rsid w:val="760249EA"/>
    <w:rsid w:val="760E6697"/>
    <w:rsid w:val="76193552"/>
    <w:rsid w:val="7622722E"/>
    <w:rsid w:val="765F5910"/>
    <w:rsid w:val="76647101"/>
    <w:rsid w:val="76687657"/>
    <w:rsid w:val="766A0D07"/>
    <w:rsid w:val="76AD289E"/>
    <w:rsid w:val="76B11D62"/>
    <w:rsid w:val="76C11333"/>
    <w:rsid w:val="76F06BBB"/>
    <w:rsid w:val="77031577"/>
    <w:rsid w:val="77042F85"/>
    <w:rsid w:val="77173E60"/>
    <w:rsid w:val="77357F7B"/>
    <w:rsid w:val="774828C7"/>
    <w:rsid w:val="7751201F"/>
    <w:rsid w:val="77526155"/>
    <w:rsid w:val="776024A1"/>
    <w:rsid w:val="776060DD"/>
    <w:rsid w:val="77616366"/>
    <w:rsid w:val="776A24E9"/>
    <w:rsid w:val="777C0BC4"/>
    <w:rsid w:val="77946790"/>
    <w:rsid w:val="77A80089"/>
    <w:rsid w:val="77E13702"/>
    <w:rsid w:val="77EA67C3"/>
    <w:rsid w:val="77ED1C7B"/>
    <w:rsid w:val="781D3E74"/>
    <w:rsid w:val="785340D0"/>
    <w:rsid w:val="785B41F5"/>
    <w:rsid w:val="78697544"/>
    <w:rsid w:val="78877809"/>
    <w:rsid w:val="78A1465B"/>
    <w:rsid w:val="78A5734F"/>
    <w:rsid w:val="78AD7239"/>
    <w:rsid w:val="78C9474D"/>
    <w:rsid w:val="78CD2E3F"/>
    <w:rsid w:val="78D57510"/>
    <w:rsid w:val="78D82E26"/>
    <w:rsid w:val="78E80D81"/>
    <w:rsid w:val="78EB6BA7"/>
    <w:rsid w:val="790F6B06"/>
    <w:rsid w:val="79102A32"/>
    <w:rsid w:val="79162A4F"/>
    <w:rsid w:val="791A013A"/>
    <w:rsid w:val="793B23DD"/>
    <w:rsid w:val="7953794C"/>
    <w:rsid w:val="798F2E7F"/>
    <w:rsid w:val="79A51116"/>
    <w:rsid w:val="79BF279B"/>
    <w:rsid w:val="79E85283"/>
    <w:rsid w:val="79F009E7"/>
    <w:rsid w:val="79F504BB"/>
    <w:rsid w:val="7A20348E"/>
    <w:rsid w:val="7A2F161D"/>
    <w:rsid w:val="7A583D37"/>
    <w:rsid w:val="7A921588"/>
    <w:rsid w:val="7AA1162F"/>
    <w:rsid w:val="7AC25C75"/>
    <w:rsid w:val="7AF27A8D"/>
    <w:rsid w:val="7AF45FF3"/>
    <w:rsid w:val="7B146F57"/>
    <w:rsid w:val="7B172A23"/>
    <w:rsid w:val="7B1B5BFC"/>
    <w:rsid w:val="7B1E6AA3"/>
    <w:rsid w:val="7B243D5F"/>
    <w:rsid w:val="7B2E1363"/>
    <w:rsid w:val="7B32677F"/>
    <w:rsid w:val="7B3727AF"/>
    <w:rsid w:val="7B631ACF"/>
    <w:rsid w:val="7B757A67"/>
    <w:rsid w:val="7B8216EC"/>
    <w:rsid w:val="7B9E4DFC"/>
    <w:rsid w:val="7BC034CE"/>
    <w:rsid w:val="7C03078F"/>
    <w:rsid w:val="7C0C392B"/>
    <w:rsid w:val="7C0C7DBB"/>
    <w:rsid w:val="7C271693"/>
    <w:rsid w:val="7C6C1E7B"/>
    <w:rsid w:val="7C771E9B"/>
    <w:rsid w:val="7C7E4ACD"/>
    <w:rsid w:val="7C832B48"/>
    <w:rsid w:val="7C8348D7"/>
    <w:rsid w:val="7C845575"/>
    <w:rsid w:val="7C971D43"/>
    <w:rsid w:val="7CA64A1F"/>
    <w:rsid w:val="7CB82405"/>
    <w:rsid w:val="7CD13E69"/>
    <w:rsid w:val="7CEC0D74"/>
    <w:rsid w:val="7CF64BBF"/>
    <w:rsid w:val="7D0B7858"/>
    <w:rsid w:val="7D1221D9"/>
    <w:rsid w:val="7D14173F"/>
    <w:rsid w:val="7D3370BE"/>
    <w:rsid w:val="7D370AAE"/>
    <w:rsid w:val="7D395F27"/>
    <w:rsid w:val="7D3A0944"/>
    <w:rsid w:val="7D453377"/>
    <w:rsid w:val="7D516562"/>
    <w:rsid w:val="7D5D60F3"/>
    <w:rsid w:val="7D813927"/>
    <w:rsid w:val="7DA43FC4"/>
    <w:rsid w:val="7DBD7B87"/>
    <w:rsid w:val="7DC37E03"/>
    <w:rsid w:val="7DC830F9"/>
    <w:rsid w:val="7DDF243E"/>
    <w:rsid w:val="7DE453D9"/>
    <w:rsid w:val="7DEA6736"/>
    <w:rsid w:val="7DEF2DF6"/>
    <w:rsid w:val="7E257152"/>
    <w:rsid w:val="7E95042D"/>
    <w:rsid w:val="7E9F3100"/>
    <w:rsid w:val="7ED5579B"/>
    <w:rsid w:val="7EDA495E"/>
    <w:rsid w:val="7EF3586B"/>
    <w:rsid w:val="7F3D0AFF"/>
    <w:rsid w:val="7F4B5509"/>
    <w:rsid w:val="7F566EA9"/>
    <w:rsid w:val="7F5F7321"/>
    <w:rsid w:val="7F6B228D"/>
    <w:rsid w:val="7F846D7E"/>
    <w:rsid w:val="7FAA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paragraph" w:styleId="a6">
    <w:name w:val="header"/>
    <w:basedOn w:val="a"/>
    <w:link w:val="Char"/>
    <w:rsid w:val="00A80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8016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rsid w:val="00A80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8016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163DCE"/>
    <w:rPr>
      <w:sz w:val="18"/>
      <w:szCs w:val="18"/>
    </w:rPr>
  </w:style>
  <w:style w:type="character" w:customStyle="1" w:styleId="Char1">
    <w:name w:val="批注框文本 Char"/>
    <w:basedOn w:val="a0"/>
    <w:link w:val="a8"/>
    <w:rsid w:val="00163D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7449A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paragraph" w:styleId="a6">
    <w:name w:val="header"/>
    <w:basedOn w:val="a"/>
    <w:link w:val="Char"/>
    <w:rsid w:val="00A80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8016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rsid w:val="00A80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8016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163DCE"/>
    <w:rPr>
      <w:sz w:val="18"/>
      <w:szCs w:val="18"/>
    </w:rPr>
  </w:style>
  <w:style w:type="character" w:customStyle="1" w:styleId="Char1">
    <w:name w:val="批注框文本 Char"/>
    <w:basedOn w:val="a0"/>
    <w:link w:val="a8"/>
    <w:rsid w:val="00163D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7449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305</Words>
  <Characters>1743</Characters>
  <Application>Microsoft Office Word</Application>
  <DocSecurity>0</DocSecurity>
  <Lines>14</Lines>
  <Paragraphs>4</Paragraphs>
  <ScaleCrop>false</ScaleCrop>
  <Company>Microsoft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</dc:creator>
  <cp:lastModifiedBy>sunit</cp:lastModifiedBy>
  <cp:revision>24</cp:revision>
  <dcterms:created xsi:type="dcterms:W3CDTF">2025-03-26T08:27:00Z</dcterms:created>
  <dcterms:modified xsi:type="dcterms:W3CDTF">2025-12-05T04:29:00Z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AB1788F16EC8421EAB3B8B350FB8CC57_12</vt:lpwstr>
  </property>
  <property fmtid="{D5CDD505-2E9C-101B-9397-08002B2CF9AE}" pid="4" name="KSOTemplateDocerSaveRecord">
    <vt:lpwstr>eyJoZGlkIjoiNWU3ZjI1Zjk4MWU2OWFjYWZlMzI3MzA0YmY2Y2VjOTEiLCJ1c2VySWQiOiI3MjY3OTYyMjcifQ==</vt:lpwstr>
  </property>
</Properties>
</file>