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5" w:rsidRDefault="00621CC5" w:rsidP="00621CC5">
      <w:pPr>
        <w:tabs>
          <w:tab w:val="center" w:pos="4153"/>
          <w:tab w:val="left" w:pos="6540"/>
        </w:tabs>
        <w:spacing w:afterLines="50"/>
        <w:jc w:val="left"/>
        <w:rPr>
          <w:rFonts w:ascii="仿宋_GB2312" w:eastAsia="仿宋_GB2312" w:hAnsi="华文仿宋" w:hint="eastAsia"/>
          <w:b/>
          <w:sz w:val="28"/>
          <w:szCs w:val="32"/>
        </w:rPr>
      </w:pPr>
      <w:r w:rsidRPr="00AF4F4C">
        <w:rPr>
          <w:rFonts w:ascii="仿宋_GB2312" w:eastAsia="仿宋_GB2312" w:hAnsi="华文仿宋" w:hint="eastAsia"/>
          <w:b/>
          <w:sz w:val="28"/>
          <w:szCs w:val="32"/>
        </w:rPr>
        <w:t>附件</w:t>
      </w:r>
      <w:r>
        <w:rPr>
          <w:rFonts w:ascii="仿宋_GB2312" w:eastAsia="仿宋_GB2312" w:hAnsi="华文仿宋" w:hint="eastAsia"/>
          <w:b/>
          <w:sz w:val="28"/>
          <w:szCs w:val="32"/>
        </w:rPr>
        <w:t>1</w:t>
      </w:r>
      <w:r w:rsidRPr="00AF4F4C">
        <w:rPr>
          <w:rFonts w:ascii="仿宋_GB2312" w:eastAsia="仿宋_GB2312" w:hAnsi="华文仿宋" w:hint="eastAsia"/>
          <w:b/>
          <w:sz w:val="28"/>
          <w:szCs w:val="32"/>
        </w:rPr>
        <w:t>：主讲教师简介</w:t>
      </w:r>
    </w:p>
    <w:p w:rsidR="00621CC5" w:rsidRPr="005A55E6" w:rsidRDefault="00621CC5" w:rsidP="00621CC5">
      <w:pPr>
        <w:spacing w:after="200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A55E6">
        <w:rPr>
          <w:rFonts w:ascii="宋体" w:hAnsi="宋体" w:hint="eastAsia"/>
          <w:sz w:val="28"/>
          <w:szCs w:val="28"/>
        </w:rPr>
        <w:t>傅钢善</w:t>
      </w:r>
      <w:r w:rsidRPr="005A55E6">
        <w:rPr>
          <w:rFonts w:ascii="宋体" w:hAnsi="宋体"/>
          <w:sz w:val="28"/>
          <w:szCs w:val="28"/>
        </w:rPr>
        <w:t>，</w:t>
      </w:r>
      <w:r w:rsidRPr="005A55E6">
        <w:rPr>
          <w:rFonts w:ascii="宋体" w:hAnsi="宋体" w:hint="eastAsia"/>
          <w:sz w:val="28"/>
          <w:szCs w:val="28"/>
        </w:rPr>
        <w:t>陕西师范大学</w:t>
      </w:r>
      <w:r w:rsidRPr="005A55E6">
        <w:rPr>
          <w:rFonts w:ascii="宋体" w:hAnsi="宋体"/>
          <w:sz w:val="28"/>
          <w:szCs w:val="28"/>
        </w:rPr>
        <w:t>教授。</w:t>
      </w:r>
      <w:r w:rsidRPr="005A55E6">
        <w:rPr>
          <w:rFonts w:ascii="宋体" w:hAnsi="宋体" w:hint="eastAsia"/>
          <w:sz w:val="28"/>
          <w:szCs w:val="28"/>
        </w:rPr>
        <w:t>“高等学校教学名师奖”获得者</w:t>
      </w:r>
      <w:r w:rsidRPr="005A55E6">
        <w:rPr>
          <w:rFonts w:ascii="宋体" w:hAnsi="宋体"/>
          <w:sz w:val="28"/>
          <w:szCs w:val="28"/>
        </w:rPr>
        <w:t>，全国优秀教师，陕西师范大学“211工程”三期重点建设项目教育技术学科首席专家</w:t>
      </w:r>
      <w:r w:rsidRPr="005A55E6">
        <w:rPr>
          <w:rFonts w:ascii="宋体" w:hAnsi="宋体" w:hint="eastAsia"/>
          <w:sz w:val="28"/>
          <w:szCs w:val="28"/>
        </w:rPr>
        <w:t>，</w:t>
      </w:r>
      <w:r w:rsidRPr="005A55E6">
        <w:rPr>
          <w:rFonts w:ascii="宋体" w:hAnsi="宋体"/>
          <w:sz w:val="28"/>
          <w:szCs w:val="28"/>
        </w:rPr>
        <w:t>陕西省名牌专业教育技术学科带头人</w:t>
      </w:r>
      <w:r w:rsidRPr="005A55E6">
        <w:rPr>
          <w:rFonts w:ascii="宋体" w:hAnsi="宋体" w:hint="eastAsia"/>
          <w:sz w:val="28"/>
          <w:szCs w:val="28"/>
        </w:rPr>
        <w:t>。</w:t>
      </w:r>
    </w:p>
    <w:p w:rsidR="00621CC5" w:rsidRPr="005A55E6" w:rsidRDefault="00621CC5" w:rsidP="00621CC5">
      <w:pPr>
        <w:spacing w:after="200"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A55E6">
        <w:rPr>
          <w:rFonts w:ascii="宋体" w:hAnsi="宋体" w:hint="eastAsia"/>
          <w:sz w:val="28"/>
          <w:szCs w:val="28"/>
        </w:rPr>
        <w:t>何聚厚</w:t>
      </w:r>
      <w:r w:rsidRPr="005A55E6">
        <w:rPr>
          <w:rFonts w:ascii="宋体" w:hAnsi="宋体"/>
          <w:sz w:val="28"/>
          <w:szCs w:val="28"/>
        </w:rPr>
        <w:t>，</w:t>
      </w:r>
      <w:r w:rsidRPr="005A55E6">
        <w:rPr>
          <w:rFonts w:ascii="宋体" w:hAnsi="宋体" w:hint="eastAsia"/>
          <w:sz w:val="28"/>
          <w:szCs w:val="28"/>
        </w:rPr>
        <w:t>陕西师范大学副</w:t>
      </w:r>
      <w:r w:rsidRPr="005A55E6">
        <w:rPr>
          <w:rFonts w:ascii="宋体" w:hAnsi="宋体"/>
          <w:sz w:val="28"/>
          <w:szCs w:val="28"/>
        </w:rPr>
        <w:t>教授</w:t>
      </w:r>
      <w:r w:rsidRPr="005A55E6">
        <w:rPr>
          <w:rFonts w:ascii="宋体" w:hAnsi="宋体" w:hint="eastAsia"/>
          <w:sz w:val="28"/>
          <w:szCs w:val="28"/>
        </w:rPr>
        <w:t>。现代教学技术教育部重点实验室副主任</w:t>
      </w:r>
      <w:r w:rsidRPr="005A55E6">
        <w:rPr>
          <w:rFonts w:ascii="宋体" w:hAnsi="宋体"/>
          <w:sz w:val="28"/>
          <w:szCs w:val="28"/>
        </w:rPr>
        <w:t>、</w:t>
      </w:r>
      <w:r w:rsidRPr="005A55E6">
        <w:rPr>
          <w:rFonts w:ascii="宋体" w:hAnsi="宋体" w:hint="eastAsia"/>
          <w:sz w:val="28"/>
          <w:szCs w:val="28"/>
        </w:rPr>
        <w:t>陕西师范大学教师教学发展中心副主任、西北高校教师教学发展联盟副理事长。</w:t>
      </w:r>
    </w:p>
    <w:p w:rsidR="00117227" w:rsidRDefault="00117227"/>
    <w:sectPr w:rsidR="00117227" w:rsidSect="0011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CC5"/>
    <w:rsid w:val="00117227"/>
    <w:rsid w:val="0062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2017-04-19T08:55:00Z</dcterms:created>
  <dcterms:modified xsi:type="dcterms:W3CDTF">2017-04-19T08:55:00Z</dcterms:modified>
</cp:coreProperties>
</file>