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A68" w:rsidRPr="00E87A68" w:rsidRDefault="00E87A68" w:rsidP="00E87A68">
      <w:pPr>
        <w:jc w:val="center"/>
        <w:rPr>
          <w:b/>
          <w:sz w:val="32"/>
          <w:szCs w:val="32"/>
        </w:rPr>
      </w:pPr>
      <w:r w:rsidRPr="00E87A68">
        <w:rPr>
          <w:rFonts w:hint="eastAsia"/>
          <w:b/>
          <w:sz w:val="32"/>
          <w:szCs w:val="32"/>
        </w:rPr>
        <w:t>201</w:t>
      </w:r>
      <w:r w:rsidRPr="00E87A68">
        <w:rPr>
          <w:b/>
          <w:sz w:val="32"/>
          <w:szCs w:val="32"/>
        </w:rPr>
        <w:t>9</w:t>
      </w:r>
      <w:r w:rsidRPr="00E87A68">
        <w:rPr>
          <w:rFonts w:hint="eastAsia"/>
          <w:b/>
          <w:sz w:val="32"/>
          <w:szCs w:val="32"/>
        </w:rPr>
        <w:t>年经济与管理学院校级“大学生创新创业训练计划”申报答辩</w:t>
      </w:r>
      <w:r w:rsidRPr="00E87A68">
        <w:rPr>
          <w:b/>
          <w:sz w:val="32"/>
          <w:szCs w:val="32"/>
        </w:rPr>
        <w:t>分组</w:t>
      </w:r>
      <w:r>
        <w:rPr>
          <w:rFonts w:hint="eastAsia"/>
          <w:b/>
          <w:sz w:val="32"/>
          <w:szCs w:val="32"/>
        </w:rPr>
        <w:t>（</w:t>
      </w:r>
      <w:r w:rsidRPr="00E87A68">
        <w:rPr>
          <w:rFonts w:hint="eastAsia"/>
          <w:b/>
          <w:sz w:val="32"/>
          <w:szCs w:val="32"/>
        </w:rPr>
        <w:t>第一组</w:t>
      </w:r>
      <w:r>
        <w:rPr>
          <w:rFonts w:hint="eastAsia"/>
          <w:b/>
          <w:sz w:val="32"/>
          <w:szCs w:val="32"/>
        </w:rPr>
        <w:t>）</w:t>
      </w:r>
    </w:p>
    <w:p w:rsidR="00E87A68" w:rsidRDefault="00E87A68" w:rsidP="00E87A68">
      <w:pPr>
        <w:rPr>
          <w:b/>
          <w:sz w:val="24"/>
          <w:szCs w:val="24"/>
        </w:rPr>
      </w:pPr>
    </w:p>
    <w:p w:rsidR="00E87A68" w:rsidRDefault="00E87A68" w:rsidP="00E87A68">
      <w:pPr>
        <w:spacing w:line="360" w:lineRule="auto"/>
        <w:rPr>
          <w:b/>
          <w:sz w:val="24"/>
          <w:szCs w:val="24"/>
        </w:rPr>
      </w:pPr>
      <w:r>
        <w:rPr>
          <w:rFonts w:hint="eastAsia"/>
          <w:b/>
          <w:sz w:val="24"/>
          <w:szCs w:val="24"/>
        </w:rPr>
        <w:t>时间</w:t>
      </w:r>
      <w:r>
        <w:rPr>
          <w:b/>
          <w:sz w:val="24"/>
          <w:szCs w:val="24"/>
        </w:rPr>
        <w:t>：</w:t>
      </w:r>
      <w:r>
        <w:rPr>
          <w:rFonts w:hint="eastAsia"/>
          <w:b/>
          <w:sz w:val="24"/>
          <w:szCs w:val="24"/>
        </w:rPr>
        <w:t>2018</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20</w:t>
      </w:r>
      <w:r>
        <w:rPr>
          <w:rFonts w:hint="eastAsia"/>
          <w:b/>
          <w:sz w:val="24"/>
          <w:szCs w:val="24"/>
        </w:rPr>
        <w:t>日下午</w:t>
      </w:r>
      <w:r>
        <w:rPr>
          <w:rFonts w:hint="eastAsia"/>
          <w:b/>
          <w:sz w:val="24"/>
          <w:szCs w:val="24"/>
        </w:rPr>
        <w:t>2:00</w:t>
      </w:r>
    </w:p>
    <w:p w:rsidR="00E87A68" w:rsidRDefault="00E87A68" w:rsidP="00E87A68">
      <w:pPr>
        <w:spacing w:line="360" w:lineRule="auto"/>
        <w:rPr>
          <w:b/>
          <w:sz w:val="24"/>
          <w:szCs w:val="24"/>
        </w:rPr>
      </w:pPr>
      <w:r>
        <w:rPr>
          <w:rFonts w:hint="eastAsia"/>
          <w:b/>
          <w:sz w:val="24"/>
          <w:szCs w:val="24"/>
        </w:rPr>
        <w:t>地点</w:t>
      </w:r>
      <w:r>
        <w:rPr>
          <w:b/>
          <w:sz w:val="24"/>
          <w:szCs w:val="24"/>
        </w:rPr>
        <w:t>：经济与管理学院</w:t>
      </w:r>
      <w:r w:rsidR="002511D1">
        <w:rPr>
          <w:rFonts w:hint="eastAsia"/>
          <w:b/>
          <w:sz w:val="24"/>
          <w:szCs w:val="24"/>
        </w:rPr>
        <w:t>3</w:t>
      </w:r>
      <w:r w:rsidR="002511D1">
        <w:rPr>
          <w:b/>
          <w:sz w:val="24"/>
          <w:szCs w:val="24"/>
        </w:rPr>
        <w:t>10</w:t>
      </w:r>
      <w:r w:rsidR="002511D1">
        <w:rPr>
          <w:rFonts w:hint="eastAsia"/>
          <w:b/>
          <w:sz w:val="24"/>
          <w:szCs w:val="24"/>
        </w:rPr>
        <w:t>办公室</w:t>
      </w:r>
    </w:p>
    <w:tbl>
      <w:tblPr>
        <w:tblStyle w:val="a5"/>
        <w:tblW w:w="8359" w:type="dxa"/>
        <w:jc w:val="center"/>
        <w:tblLook w:val="04A0" w:firstRow="1" w:lastRow="0" w:firstColumn="1" w:lastColumn="0" w:noHBand="0" w:noVBand="1"/>
      </w:tblPr>
      <w:tblGrid>
        <w:gridCol w:w="846"/>
        <w:gridCol w:w="3402"/>
        <w:gridCol w:w="1134"/>
        <w:gridCol w:w="1701"/>
        <w:gridCol w:w="1276"/>
      </w:tblGrid>
      <w:tr w:rsidR="00E87A68" w:rsidRPr="00932F21" w:rsidTr="00E87A68">
        <w:trPr>
          <w:trHeight w:val="495"/>
          <w:jc w:val="center"/>
        </w:trPr>
        <w:tc>
          <w:tcPr>
            <w:tcW w:w="846" w:type="dxa"/>
            <w:vAlign w:val="center"/>
          </w:tcPr>
          <w:p w:rsidR="00E87A68" w:rsidRPr="00932F21" w:rsidRDefault="00E87A68" w:rsidP="00DC3183">
            <w:pPr>
              <w:jc w:val="center"/>
              <w:rPr>
                <w:b/>
                <w:sz w:val="24"/>
                <w:szCs w:val="24"/>
              </w:rPr>
            </w:pPr>
            <w:r w:rsidRPr="00932F21">
              <w:rPr>
                <w:rFonts w:hint="eastAsia"/>
                <w:b/>
                <w:sz w:val="24"/>
                <w:szCs w:val="24"/>
              </w:rPr>
              <w:t>序号</w:t>
            </w:r>
          </w:p>
        </w:tc>
        <w:tc>
          <w:tcPr>
            <w:tcW w:w="3402" w:type="dxa"/>
            <w:vAlign w:val="center"/>
          </w:tcPr>
          <w:p w:rsidR="00E87A68" w:rsidRPr="00932F21" w:rsidRDefault="00E87A68" w:rsidP="00DC3183">
            <w:pPr>
              <w:jc w:val="center"/>
              <w:rPr>
                <w:b/>
                <w:sz w:val="24"/>
                <w:szCs w:val="24"/>
              </w:rPr>
            </w:pPr>
            <w:r w:rsidRPr="00932F21">
              <w:rPr>
                <w:rFonts w:hint="eastAsia"/>
                <w:b/>
                <w:sz w:val="24"/>
                <w:szCs w:val="24"/>
              </w:rPr>
              <w:t>项目名称</w:t>
            </w:r>
          </w:p>
        </w:tc>
        <w:tc>
          <w:tcPr>
            <w:tcW w:w="1134" w:type="dxa"/>
            <w:vAlign w:val="center"/>
          </w:tcPr>
          <w:p w:rsidR="00E87A68" w:rsidRPr="00932F21" w:rsidRDefault="00E87A68" w:rsidP="00DC3183">
            <w:pPr>
              <w:jc w:val="center"/>
              <w:rPr>
                <w:b/>
                <w:sz w:val="24"/>
                <w:szCs w:val="24"/>
              </w:rPr>
            </w:pPr>
            <w:r w:rsidRPr="00932F21">
              <w:rPr>
                <w:rFonts w:hint="eastAsia"/>
                <w:b/>
                <w:sz w:val="24"/>
                <w:szCs w:val="24"/>
              </w:rPr>
              <w:t>负责人</w:t>
            </w:r>
          </w:p>
        </w:tc>
        <w:tc>
          <w:tcPr>
            <w:tcW w:w="1701" w:type="dxa"/>
            <w:vAlign w:val="center"/>
          </w:tcPr>
          <w:p w:rsidR="00E87A68" w:rsidRPr="00932F21" w:rsidRDefault="00E87A68" w:rsidP="00DC3183">
            <w:pPr>
              <w:jc w:val="center"/>
              <w:rPr>
                <w:b/>
                <w:sz w:val="24"/>
                <w:szCs w:val="24"/>
              </w:rPr>
            </w:pPr>
            <w:r w:rsidRPr="00932F21">
              <w:rPr>
                <w:rFonts w:hint="eastAsia"/>
                <w:b/>
                <w:sz w:val="24"/>
                <w:szCs w:val="24"/>
              </w:rPr>
              <w:t>指导老师</w:t>
            </w:r>
          </w:p>
        </w:tc>
        <w:tc>
          <w:tcPr>
            <w:tcW w:w="1276" w:type="dxa"/>
            <w:vAlign w:val="center"/>
          </w:tcPr>
          <w:p w:rsidR="00E87A68" w:rsidRPr="00932F21" w:rsidRDefault="00E87A68" w:rsidP="00DC3183">
            <w:pPr>
              <w:jc w:val="center"/>
              <w:rPr>
                <w:b/>
                <w:sz w:val="24"/>
                <w:szCs w:val="24"/>
              </w:rPr>
            </w:pPr>
            <w:r>
              <w:rPr>
                <w:rFonts w:hint="eastAsia"/>
                <w:b/>
                <w:sz w:val="24"/>
                <w:szCs w:val="24"/>
              </w:rPr>
              <w:t>类型</w:t>
            </w:r>
          </w:p>
        </w:tc>
      </w:tr>
      <w:tr w:rsidR="00E87A68" w:rsidRPr="005C1C32" w:rsidTr="00E87A68">
        <w:trPr>
          <w:jc w:val="center"/>
        </w:trPr>
        <w:tc>
          <w:tcPr>
            <w:tcW w:w="846" w:type="dxa"/>
            <w:vAlign w:val="center"/>
          </w:tcPr>
          <w:p w:rsidR="00E87A68" w:rsidRPr="00932F21" w:rsidRDefault="00E87A68" w:rsidP="00DC3183">
            <w:pPr>
              <w:jc w:val="center"/>
              <w:rPr>
                <w:sz w:val="24"/>
                <w:szCs w:val="24"/>
              </w:rPr>
            </w:pPr>
            <w:r>
              <w:rPr>
                <w:rFonts w:hint="eastAsia"/>
                <w:sz w:val="24"/>
                <w:szCs w:val="24"/>
              </w:rPr>
              <w:t>1</w:t>
            </w:r>
          </w:p>
        </w:tc>
        <w:tc>
          <w:tcPr>
            <w:tcW w:w="3402" w:type="dxa"/>
            <w:vAlign w:val="center"/>
          </w:tcPr>
          <w:p w:rsidR="00E87A68" w:rsidRPr="005C1C32" w:rsidRDefault="00E87A68" w:rsidP="00DC3183">
            <w:pPr>
              <w:jc w:val="center"/>
              <w:rPr>
                <w:sz w:val="24"/>
                <w:szCs w:val="24"/>
              </w:rPr>
            </w:pPr>
            <w:r w:rsidRPr="008D0E6A">
              <w:rPr>
                <w:rFonts w:hint="eastAsia"/>
                <w:sz w:val="24"/>
                <w:szCs w:val="24"/>
              </w:rPr>
              <w:t>MOBA</w:t>
            </w:r>
            <w:r w:rsidRPr="008D0E6A">
              <w:rPr>
                <w:rFonts w:hint="eastAsia"/>
                <w:sz w:val="24"/>
                <w:szCs w:val="24"/>
              </w:rPr>
              <w:t>与知识、社交游戏的内容结合与运营优化研究——基于大学生网游行为与心理分析</w:t>
            </w:r>
          </w:p>
        </w:tc>
        <w:tc>
          <w:tcPr>
            <w:tcW w:w="1134" w:type="dxa"/>
            <w:vAlign w:val="center"/>
          </w:tcPr>
          <w:p w:rsidR="00E87A68" w:rsidRPr="005C1C32" w:rsidRDefault="00E87A68" w:rsidP="00DC3183">
            <w:pPr>
              <w:jc w:val="center"/>
              <w:rPr>
                <w:sz w:val="24"/>
                <w:szCs w:val="24"/>
              </w:rPr>
            </w:pPr>
            <w:r w:rsidRPr="008D0E6A">
              <w:rPr>
                <w:rFonts w:hint="eastAsia"/>
                <w:sz w:val="24"/>
                <w:szCs w:val="24"/>
              </w:rPr>
              <w:t>李荣辉</w:t>
            </w:r>
          </w:p>
        </w:tc>
        <w:tc>
          <w:tcPr>
            <w:tcW w:w="1701" w:type="dxa"/>
            <w:vAlign w:val="center"/>
          </w:tcPr>
          <w:p w:rsidR="00E87A68" w:rsidRPr="005C1C32" w:rsidRDefault="00E87A68" w:rsidP="00DC3183">
            <w:pPr>
              <w:jc w:val="center"/>
              <w:rPr>
                <w:sz w:val="24"/>
                <w:szCs w:val="24"/>
              </w:rPr>
            </w:pPr>
            <w:r>
              <w:rPr>
                <w:rFonts w:hint="eastAsia"/>
                <w:sz w:val="24"/>
                <w:szCs w:val="24"/>
              </w:rPr>
              <w:t>韩海雯</w:t>
            </w:r>
          </w:p>
        </w:tc>
        <w:tc>
          <w:tcPr>
            <w:tcW w:w="1276" w:type="dxa"/>
            <w:vAlign w:val="center"/>
          </w:tcPr>
          <w:p w:rsidR="00E87A68" w:rsidRPr="005C1C32" w:rsidRDefault="00E87A68" w:rsidP="00DC3183">
            <w:pPr>
              <w:jc w:val="center"/>
              <w:rPr>
                <w:sz w:val="24"/>
                <w:szCs w:val="24"/>
              </w:rPr>
            </w:pPr>
            <w:r>
              <w:rPr>
                <w:rFonts w:hint="eastAsia"/>
                <w:sz w:val="24"/>
                <w:szCs w:val="24"/>
              </w:rPr>
              <w:t>创新训练</w:t>
            </w:r>
          </w:p>
        </w:tc>
      </w:tr>
      <w:tr w:rsidR="00E87A68" w:rsidRPr="005C1C32" w:rsidTr="00E87A68">
        <w:trPr>
          <w:jc w:val="center"/>
        </w:trPr>
        <w:tc>
          <w:tcPr>
            <w:tcW w:w="846" w:type="dxa"/>
            <w:vAlign w:val="center"/>
          </w:tcPr>
          <w:p w:rsidR="00E87A68" w:rsidRPr="005C1C32" w:rsidRDefault="00E87A68" w:rsidP="00E87A68">
            <w:pPr>
              <w:jc w:val="center"/>
              <w:rPr>
                <w:sz w:val="24"/>
                <w:szCs w:val="24"/>
              </w:rPr>
            </w:pPr>
            <w:r>
              <w:rPr>
                <w:sz w:val="24"/>
                <w:szCs w:val="24"/>
              </w:rPr>
              <w:t>2</w:t>
            </w:r>
          </w:p>
        </w:tc>
        <w:tc>
          <w:tcPr>
            <w:tcW w:w="3402" w:type="dxa"/>
            <w:vAlign w:val="center"/>
          </w:tcPr>
          <w:p w:rsidR="00E87A68" w:rsidRPr="005C1C32" w:rsidRDefault="00E87A68" w:rsidP="00E87A68">
            <w:pPr>
              <w:jc w:val="center"/>
              <w:rPr>
                <w:sz w:val="24"/>
                <w:szCs w:val="24"/>
              </w:rPr>
            </w:pPr>
            <w:r w:rsidRPr="008D0E6A">
              <w:rPr>
                <w:rFonts w:hint="eastAsia"/>
                <w:sz w:val="24"/>
                <w:szCs w:val="24"/>
              </w:rPr>
              <w:t>从幕后到台前：识别审稿人的贡献——基于机器学习和计量分析</w:t>
            </w:r>
          </w:p>
        </w:tc>
        <w:tc>
          <w:tcPr>
            <w:tcW w:w="1134" w:type="dxa"/>
            <w:vAlign w:val="center"/>
          </w:tcPr>
          <w:p w:rsidR="00E87A68" w:rsidRPr="005C1C32" w:rsidRDefault="00E87A68" w:rsidP="00E87A68">
            <w:pPr>
              <w:jc w:val="center"/>
              <w:rPr>
                <w:sz w:val="24"/>
                <w:szCs w:val="24"/>
              </w:rPr>
            </w:pPr>
            <w:r w:rsidRPr="008D0E6A">
              <w:rPr>
                <w:rFonts w:hint="eastAsia"/>
                <w:sz w:val="24"/>
                <w:szCs w:val="24"/>
              </w:rPr>
              <w:t>徐英朔</w:t>
            </w:r>
          </w:p>
        </w:tc>
        <w:tc>
          <w:tcPr>
            <w:tcW w:w="1701" w:type="dxa"/>
            <w:vAlign w:val="center"/>
          </w:tcPr>
          <w:p w:rsidR="00E87A68" w:rsidRDefault="00E87A68" w:rsidP="00E87A68">
            <w:pPr>
              <w:jc w:val="center"/>
              <w:rPr>
                <w:sz w:val="24"/>
                <w:szCs w:val="24"/>
              </w:rPr>
            </w:pPr>
            <w:r>
              <w:rPr>
                <w:rFonts w:hint="eastAsia"/>
                <w:sz w:val="24"/>
                <w:szCs w:val="24"/>
              </w:rPr>
              <w:t>宗乾进</w:t>
            </w:r>
          </w:p>
          <w:p w:rsidR="00E87A68" w:rsidRPr="005C1C32" w:rsidRDefault="00E87A68" w:rsidP="00E87A68">
            <w:pPr>
              <w:jc w:val="center"/>
              <w:rPr>
                <w:sz w:val="24"/>
                <w:szCs w:val="24"/>
              </w:rPr>
            </w:pPr>
            <w:r>
              <w:rPr>
                <w:rFonts w:hint="eastAsia"/>
                <w:sz w:val="24"/>
                <w:szCs w:val="24"/>
              </w:rPr>
              <w:t>张燕霏</w:t>
            </w:r>
          </w:p>
        </w:tc>
        <w:tc>
          <w:tcPr>
            <w:tcW w:w="1276" w:type="dxa"/>
            <w:vAlign w:val="center"/>
          </w:tcPr>
          <w:p w:rsidR="00E87A68" w:rsidRPr="005C1C32" w:rsidRDefault="00E87A68" w:rsidP="00E87A68">
            <w:pPr>
              <w:jc w:val="center"/>
              <w:rPr>
                <w:sz w:val="24"/>
                <w:szCs w:val="24"/>
              </w:rPr>
            </w:pPr>
            <w:r>
              <w:rPr>
                <w:rFonts w:hint="eastAsia"/>
                <w:sz w:val="24"/>
                <w:szCs w:val="24"/>
              </w:rPr>
              <w:t>创新训练</w:t>
            </w:r>
          </w:p>
        </w:tc>
      </w:tr>
      <w:tr w:rsidR="00E87A68" w:rsidRPr="005C1C32" w:rsidTr="00E87A68">
        <w:trPr>
          <w:jc w:val="center"/>
        </w:trPr>
        <w:tc>
          <w:tcPr>
            <w:tcW w:w="846" w:type="dxa"/>
            <w:vAlign w:val="center"/>
          </w:tcPr>
          <w:p w:rsidR="00E87A68" w:rsidRPr="005C1C32" w:rsidRDefault="00E87A68" w:rsidP="00E87A68">
            <w:pPr>
              <w:jc w:val="center"/>
              <w:rPr>
                <w:sz w:val="24"/>
                <w:szCs w:val="24"/>
              </w:rPr>
            </w:pPr>
            <w:r>
              <w:rPr>
                <w:sz w:val="24"/>
                <w:szCs w:val="24"/>
              </w:rPr>
              <w:t>3</w:t>
            </w:r>
          </w:p>
        </w:tc>
        <w:tc>
          <w:tcPr>
            <w:tcW w:w="3402" w:type="dxa"/>
            <w:vAlign w:val="center"/>
          </w:tcPr>
          <w:p w:rsidR="00E87A68" w:rsidRPr="005C1C32" w:rsidRDefault="00E87A68" w:rsidP="00E87A68">
            <w:pPr>
              <w:jc w:val="center"/>
              <w:rPr>
                <w:sz w:val="24"/>
                <w:szCs w:val="24"/>
              </w:rPr>
            </w:pPr>
            <w:r w:rsidRPr="008D0E6A">
              <w:rPr>
                <w:rFonts w:hint="eastAsia"/>
                <w:sz w:val="24"/>
                <w:szCs w:val="24"/>
              </w:rPr>
              <w:t>行政审批改革与企业规模分布</w:t>
            </w:r>
          </w:p>
        </w:tc>
        <w:tc>
          <w:tcPr>
            <w:tcW w:w="1134" w:type="dxa"/>
            <w:vAlign w:val="center"/>
          </w:tcPr>
          <w:p w:rsidR="00E87A68" w:rsidRPr="005C1C32" w:rsidRDefault="00E87A68" w:rsidP="00E87A68">
            <w:pPr>
              <w:jc w:val="center"/>
              <w:rPr>
                <w:sz w:val="24"/>
                <w:szCs w:val="24"/>
              </w:rPr>
            </w:pPr>
            <w:r w:rsidRPr="008D0E6A">
              <w:rPr>
                <w:rFonts w:hint="eastAsia"/>
                <w:sz w:val="24"/>
                <w:szCs w:val="24"/>
              </w:rPr>
              <w:t>陈博潮</w:t>
            </w:r>
          </w:p>
        </w:tc>
        <w:tc>
          <w:tcPr>
            <w:tcW w:w="1701" w:type="dxa"/>
            <w:vAlign w:val="center"/>
          </w:tcPr>
          <w:p w:rsidR="00E87A68" w:rsidRPr="005C1C32" w:rsidRDefault="00E87A68" w:rsidP="00E87A68">
            <w:pPr>
              <w:jc w:val="center"/>
              <w:rPr>
                <w:sz w:val="24"/>
                <w:szCs w:val="24"/>
              </w:rPr>
            </w:pPr>
            <w:r w:rsidRPr="005C1C32">
              <w:rPr>
                <w:rFonts w:hint="eastAsia"/>
                <w:sz w:val="24"/>
                <w:szCs w:val="24"/>
              </w:rPr>
              <w:t>张天华</w:t>
            </w:r>
          </w:p>
        </w:tc>
        <w:tc>
          <w:tcPr>
            <w:tcW w:w="1276" w:type="dxa"/>
            <w:vAlign w:val="center"/>
          </w:tcPr>
          <w:p w:rsidR="00E87A68" w:rsidRPr="005C1C32" w:rsidRDefault="00E87A68" w:rsidP="00E87A68">
            <w:pPr>
              <w:jc w:val="center"/>
              <w:rPr>
                <w:sz w:val="24"/>
                <w:szCs w:val="24"/>
              </w:rPr>
            </w:pPr>
            <w:r>
              <w:rPr>
                <w:rFonts w:hint="eastAsia"/>
                <w:sz w:val="24"/>
                <w:szCs w:val="24"/>
              </w:rPr>
              <w:t>创新训练</w:t>
            </w:r>
          </w:p>
        </w:tc>
      </w:tr>
      <w:tr w:rsidR="00E87A68" w:rsidRPr="005C1C32" w:rsidTr="00E87A68">
        <w:trPr>
          <w:jc w:val="center"/>
        </w:trPr>
        <w:tc>
          <w:tcPr>
            <w:tcW w:w="846" w:type="dxa"/>
            <w:vAlign w:val="center"/>
          </w:tcPr>
          <w:p w:rsidR="00E87A68" w:rsidRPr="005C1C32" w:rsidRDefault="00E87A68" w:rsidP="00E87A68">
            <w:pPr>
              <w:jc w:val="center"/>
              <w:rPr>
                <w:sz w:val="24"/>
                <w:szCs w:val="24"/>
              </w:rPr>
            </w:pPr>
            <w:r>
              <w:rPr>
                <w:sz w:val="24"/>
                <w:szCs w:val="24"/>
              </w:rPr>
              <w:t>4</w:t>
            </w:r>
          </w:p>
        </w:tc>
        <w:tc>
          <w:tcPr>
            <w:tcW w:w="3402" w:type="dxa"/>
            <w:vAlign w:val="center"/>
          </w:tcPr>
          <w:p w:rsidR="00E87A68" w:rsidRPr="005C1C32" w:rsidRDefault="00E87A68" w:rsidP="00E87A68">
            <w:pPr>
              <w:jc w:val="center"/>
              <w:rPr>
                <w:sz w:val="24"/>
                <w:szCs w:val="24"/>
              </w:rPr>
            </w:pPr>
            <w:r w:rsidRPr="008D0E6A">
              <w:rPr>
                <w:rFonts w:hint="eastAsia"/>
                <w:sz w:val="24"/>
                <w:szCs w:val="24"/>
              </w:rPr>
              <w:t>精准扶贫政策对农民工返乡创业行为影响的实证研究——以粤北地区为例</w:t>
            </w:r>
          </w:p>
        </w:tc>
        <w:tc>
          <w:tcPr>
            <w:tcW w:w="1134" w:type="dxa"/>
            <w:vAlign w:val="center"/>
          </w:tcPr>
          <w:p w:rsidR="00E87A68" w:rsidRPr="005C1C32" w:rsidRDefault="00E87A68" w:rsidP="00E87A68">
            <w:pPr>
              <w:jc w:val="center"/>
              <w:rPr>
                <w:sz w:val="24"/>
                <w:szCs w:val="24"/>
              </w:rPr>
            </w:pPr>
            <w:r w:rsidRPr="008D0E6A">
              <w:rPr>
                <w:rFonts w:hint="eastAsia"/>
                <w:sz w:val="24"/>
                <w:szCs w:val="24"/>
              </w:rPr>
              <w:t>欧阳慧子</w:t>
            </w:r>
          </w:p>
        </w:tc>
        <w:tc>
          <w:tcPr>
            <w:tcW w:w="1701" w:type="dxa"/>
            <w:vAlign w:val="center"/>
          </w:tcPr>
          <w:p w:rsidR="00E87A68" w:rsidRPr="005C1C32" w:rsidRDefault="00E87A68" w:rsidP="00E87A68">
            <w:pPr>
              <w:jc w:val="center"/>
              <w:rPr>
                <w:sz w:val="24"/>
                <w:szCs w:val="24"/>
              </w:rPr>
            </w:pPr>
            <w:r>
              <w:rPr>
                <w:rFonts w:hint="eastAsia"/>
                <w:sz w:val="24"/>
                <w:szCs w:val="24"/>
              </w:rPr>
              <w:t>叶文清</w:t>
            </w:r>
          </w:p>
        </w:tc>
        <w:tc>
          <w:tcPr>
            <w:tcW w:w="1276" w:type="dxa"/>
            <w:vAlign w:val="center"/>
          </w:tcPr>
          <w:p w:rsidR="00E87A68" w:rsidRPr="005C1C32" w:rsidRDefault="00E87A68" w:rsidP="00E87A68">
            <w:pPr>
              <w:jc w:val="center"/>
              <w:rPr>
                <w:sz w:val="24"/>
                <w:szCs w:val="24"/>
              </w:rPr>
            </w:pPr>
            <w:r>
              <w:rPr>
                <w:rFonts w:hint="eastAsia"/>
                <w:sz w:val="24"/>
                <w:szCs w:val="24"/>
              </w:rPr>
              <w:t>创新训练</w:t>
            </w:r>
          </w:p>
        </w:tc>
      </w:tr>
      <w:tr w:rsidR="00E87A68" w:rsidRPr="005C1C32" w:rsidTr="00E87A68">
        <w:trPr>
          <w:jc w:val="center"/>
        </w:trPr>
        <w:tc>
          <w:tcPr>
            <w:tcW w:w="846" w:type="dxa"/>
            <w:vAlign w:val="center"/>
          </w:tcPr>
          <w:p w:rsidR="00E87A68" w:rsidRPr="005C1C32" w:rsidRDefault="00E87A68" w:rsidP="00E87A68">
            <w:pPr>
              <w:jc w:val="center"/>
              <w:rPr>
                <w:sz w:val="24"/>
                <w:szCs w:val="24"/>
              </w:rPr>
            </w:pPr>
            <w:r>
              <w:rPr>
                <w:sz w:val="24"/>
                <w:szCs w:val="24"/>
              </w:rPr>
              <w:t>5</w:t>
            </w:r>
          </w:p>
        </w:tc>
        <w:tc>
          <w:tcPr>
            <w:tcW w:w="3402" w:type="dxa"/>
            <w:vAlign w:val="center"/>
          </w:tcPr>
          <w:p w:rsidR="00E87A68" w:rsidRPr="005C1C32" w:rsidRDefault="00E87A68" w:rsidP="00E87A68">
            <w:pPr>
              <w:jc w:val="center"/>
              <w:rPr>
                <w:sz w:val="24"/>
                <w:szCs w:val="24"/>
              </w:rPr>
            </w:pPr>
            <w:r w:rsidRPr="008D0E6A">
              <w:rPr>
                <w:rFonts w:hint="eastAsia"/>
                <w:sz w:val="24"/>
                <w:szCs w:val="24"/>
              </w:rPr>
              <w:t>社会与个体导向情绪：焦虑与悲伤对大学生消费决策的影响研究与营销策略建议</w:t>
            </w:r>
          </w:p>
        </w:tc>
        <w:tc>
          <w:tcPr>
            <w:tcW w:w="1134" w:type="dxa"/>
            <w:vAlign w:val="center"/>
          </w:tcPr>
          <w:p w:rsidR="00E87A68" w:rsidRPr="005C1C32" w:rsidRDefault="00E87A68" w:rsidP="00E87A68">
            <w:pPr>
              <w:jc w:val="center"/>
              <w:rPr>
                <w:sz w:val="24"/>
                <w:szCs w:val="24"/>
              </w:rPr>
            </w:pPr>
            <w:r w:rsidRPr="008D0E6A">
              <w:rPr>
                <w:rFonts w:hint="eastAsia"/>
                <w:sz w:val="24"/>
                <w:szCs w:val="24"/>
              </w:rPr>
              <w:t>叶金明</w:t>
            </w:r>
          </w:p>
        </w:tc>
        <w:tc>
          <w:tcPr>
            <w:tcW w:w="1701" w:type="dxa"/>
            <w:vAlign w:val="center"/>
          </w:tcPr>
          <w:p w:rsidR="00E87A68" w:rsidRPr="005C1C32" w:rsidRDefault="00E87A68" w:rsidP="00E87A68">
            <w:pPr>
              <w:jc w:val="center"/>
              <w:rPr>
                <w:sz w:val="24"/>
                <w:szCs w:val="24"/>
              </w:rPr>
            </w:pPr>
            <w:r w:rsidRPr="008D0E6A">
              <w:rPr>
                <w:rFonts w:hint="eastAsia"/>
                <w:sz w:val="24"/>
                <w:szCs w:val="24"/>
              </w:rPr>
              <w:t>熊冠星</w:t>
            </w:r>
          </w:p>
        </w:tc>
        <w:tc>
          <w:tcPr>
            <w:tcW w:w="1276" w:type="dxa"/>
            <w:vAlign w:val="center"/>
          </w:tcPr>
          <w:p w:rsidR="00E87A68" w:rsidRPr="005C1C32" w:rsidRDefault="00E87A68" w:rsidP="00E87A68">
            <w:pPr>
              <w:jc w:val="center"/>
              <w:rPr>
                <w:sz w:val="24"/>
                <w:szCs w:val="24"/>
              </w:rPr>
            </w:pPr>
            <w:r>
              <w:rPr>
                <w:rFonts w:hint="eastAsia"/>
                <w:sz w:val="24"/>
                <w:szCs w:val="24"/>
              </w:rPr>
              <w:t>创新训练</w:t>
            </w:r>
          </w:p>
        </w:tc>
      </w:tr>
      <w:tr w:rsidR="00E87A68" w:rsidRPr="005C1C32" w:rsidTr="00E87A68">
        <w:trPr>
          <w:jc w:val="center"/>
        </w:trPr>
        <w:tc>
          <w:tcPr>
            <w:tcW w:w="846" w:type="dxa"/>
            <w:vAlign w:val="center"/>
          </w:tcPr>
          <w:p w:rsidR="00E87A68" w:rsidRPr="005C1C32" w:rsidRDefault="00E87A68" w:rsidP="00E87A68">
            <w:pPr>
              <w:jc w:val="center"/>
              <w:rPr>
                <w:sz w:val="24"/>
                <w:szCs w:val="24"/>
              </w:rPr>
            </w:pPr>
            <w:r>
              <w:rPr>
                <w:sz w:val="24"/>
                <w:szCs w:val="24"/>
              </w:rPr>
              <w:t>6</w:t>
            </w:r>
          </w:p>
        </w:tc>
        <w:tc>
          <w:tcPr>
            <w:tcW w:w="3402" w:type="dxa"/>
            <w:vAlign w:val="center"/>
          </w:tcPr>
          <w:p w:rsidR="00E87A68" w:rsidRPr="005C1C32" w:rsidRDefault="00E87A68" w:rsidP="00E87A68">
            <w:pPr>
              <w:jc w:val="center"/>
              <w:rPr>
                <w:sz w:val="24"/>
                <w:szCs w:val="24"/>
              </w:rPr>
            </w:pPr>
            <w:r w:rsidRPr="008D0E6A">
              <w:rPr>
                <w:rFonts w:hint="eastAsia"/>
                <w:sz w:val="24"/>
                <w:szCs w:val="24"/>
              </w:rPr>
              <w:t>政策干预视角下个人慈善捐赠行为的研究——基于永旺超市“黄色小票”的现场实验</w:t>
            </w:r>
          </w:p>
        </w:tc>
        <w:tc>
          <w:tcPr>
            <w:tcW w:w="1134" w:type="dxa"/>
            <w:vAlign w:val="center"/>
          </w:tcPr>
          <w:p w:rsidR="00E87A68" w:rsidRPr="005C1C32" w:rsidRDefault="00E87A68" w:rsidP="00E87A68">
            <w:pPr>
              <w:jc w:val="center"/>
              <w:rPr>
                <w:sz w:val="24"/>
                <w:szCs w:val="24"/>
              </w:rPr>
            </w:pPr>
            <w:r w:rsidRPr="008D0E6A">
              <w:rPr>
                <w:rFonts w:hint="eastAsia"/>
                <w:sz w:val="24"/>
                <w:szCs w:val="24"/>
              </w:rPr>
              <w:t>冯荦枫</w:t>
            </w:r>
          </w:p>
        </w:tc>
        <w:tc>
          <w:tcPr>
            <w:tcW w:w="1701" w:type="dxa"/>
            <w:vAlign w:val="center"/>
          </w:tcPr>
          <w:p w:rsidR="00E87A68" w:rsidRPr="005C1C32" w:rsidRDefault="00E87A68" w:rsidP="00E87A68">
            <w:pPr>
              <w:jc w:val="center"/>
              <w:rPr>
                <w:sz w:val="24"/>
                <w:szCs w:val="24"/>
              </w:rPr>
            </w:pPr>
            <w:r>
              <w:rPr>
                <w:rFonts w:hint="eastAsia"/>
                <w:sz w:val="24"/>
                <w:szCs w:val="24"/>
              </w:rPr>
              <w:t>连洪泉</w:t>
            </w:r>
          </w:p>
        </w:tc>
        <w:tc>
          <w:tcPr>
            <w:tcW w:w="1276" w:type="dxa"/>
            <w:vAlign w:val="center"/>
          </w:tcPr>
          <w:p w:rsidR="00E87A68" w:rsidRPr="005C1C32" w:rsidRDefault="00E87A68" w:rsidP="00E87A68">
            <w:pPr>
              <w:jc w:val="center"/>
              <w:rPr>
                <w:sz w:val="24"/>
                <w:szCs w:val="24"/>
              </w:rPr>
            </w:pPr>
            <w:r>
              <w:rPr>
                <w:rFonts w:hint="eastAsia"/>
                <w:sz w:val="24"/>
                <w:szCs w:val="24"/>
              </w:rPr>
              <w:t>创新训练</w:t>
            </w:r>
          </w:p>
        </w:tc>
      </w:tr>
      <w:tr w:rsidR="00E87A68" w:rsidRPr="005C1C32" w:rsidTr="00E87A68">
        <w:trPr>
          <w:jc w:val="center"/>
        </w:trPr>
        <w:tc>
          <w:tcPr>
            <w:tcW w:w="846" w:type="dxa"/>
            <w:vAlign w:val="center"/>
          </w:tcPr>
          <w:p w:rsidR="00E87A68" w:rsidRPr="005C1C32" w:rsidRDefault="00E87A68" w:rsidP="00E87A68">
            <w:pPr>
              <w:jc w:val="center"/>
              <w:rPr>
                <w:sz w:val="24"/>
                <w:szCs w:val="24"/>
              </w:rPr>
            </w:pPr>
            <w:r>
              <w:rPr>
                <w:sz w:val="24"/>
                <w:szCs w:val="24"/>
              </w:rPr>
              <w:t>7</w:t>
            </w:r>
          </w:p>
        </w:tc>
        <w:tc>
          <w:tcPr>
            <w:tcW w:w="3402" w:type="dxa"/>
            <w:vAlign w:val="center"/>
          </w:tcPr>
          <w:p w:rsidR="00E87A68" w:rsidRPr="005C1C32" w:rsidRDefault="00E87A68" w:rsidP="00E87A68">
            <w:pPr>
              <w:jc w:val="center"/>
              <w:rPr>
                <w:sz w:val="24"/>
                <w:szCs w:val="24"/>
              </w:rPr>
            </w:pPr>
            <w:r w:rsidRPr="005D7A8E">
              <w:rPr>
                <w:rFonts w:hint="eastAsia"/>
                <w:sz w:val="24"/>
                <w:szCs w:val="24"/>
              </w:rPr>
              <w:t>“</w:t>
            </w:r>
            <w:r w:rsidRPr="005D7A8E">
              <w:rPr>
                <w:rFonts w:hint="eastAsia"/>
                <w:sz w:val="24"/>
                <w:szCs w:val="24"/>
              </w:rPr>
              <w:t>Career</w:t>
            </w:r>
            <w:r w:rsidRPr="005D7A8E">
              <w:rPr>
                <w:rFonts w:hint="eastAsia"/>
                <w:sz w:val="24"/>
                <w:szCs w:val="24"/>
              </w:rPr>
              <w:t>•</w:t>
            </w:r>
            <w:r w:rsidRPr="005D7A8E">
              <w:rPr>
                <w:rFonts w:hint="eastAsia"/>
                <w:sz w:val="24"/>
                <w:szCs w:val="24"/>
              </w:rPr>
              <w:t>Creation</w:t>
            </w:r>
            <w:r w:rsidRPr="005D7A8E">
              <w:rPr>
                <w:rFonts w:hint="eastAsia"/>
                <w:sz w:val="24"/>
                <w:szCs w:val="24"/>
              </w:rPr>
              <w:t>”大学生三创实训</w:t>
            </w:r>
          </w:p>
        </w:tc>
        <w:tc>
          <w:tcPr>
            <w:tcW w:w="1134" w:type="dxa"/>
            <w:vAlign w:val="center"/>
          </w:tcPr>
          <w:p w:rsidR="00E87A68" w:rsidRPr="005C1C32" w:rsidRDefault="00E87A68" w:rsidP="00E87A68">
            <w:pPr>
              <w:jc w:val="center"/>
              <w:rPr>
                <w:sz w:val="24"/>
                <w:szCs w:val="24"/>
              </w:rPr>
            </w:pPr>
            <w:r w:rsidRPr="005D7A8E">
              <w:rPr>
                <w:rFonts w:hint="eastAsia"/>
                <w:sz w:val="24"/>
                <w:szCs w:val="24"/>
              </w:rPr>
              <w:t>罗璇</w:t>
            </w:r>
          </w:p>
        </w:tc>
        <w:tc>
          <w:tcPr>
            <w:tcW w:w="1701" w:type="dxa"/>
            <w:vAlign w:val="center"/>
          </w:tcPr>
          <w:p w:rsidR="00E87A68" w:rsidRPr="005C1C32" w:rsidRDefault="00E87A68" w:rsidP="00E87A68">
            <w:pPr>
              <w:jc w:val="center"/>
              <w:rPr>
                <w:sz w:val="24"/>
                <w:szCs w:val="24"/>
              </w:rPr>
            </w:pPr>
            <w:r>
              <w:rPr>
                <w:rFonts w:hint="eastAsia"/>
                <w:sz w:val="24"/>
                <w:szCs w:val="24"/>
              </w:rPr>
              <w:t>罗艺旸</w:t>
            </w:r>
          </w:p>
        </w:tc>
        <w:tc>
          <w:tcPr>
            <w:tcW w:w="1276" w:type="dxa"/>
            <w:vAlign w:val="center"/>
          </w:tcPr>
          <w:p w:rsidR="00E87A68" w:rsidRPr="005C1C32" w:rsidRDefault="00E87A68" w:rsidP="00E87A68">
            <w:pPr>
              <w:jc w:val="center"/>
              <w:rPr>
                <w:sz w:val="24"/>
                <w:szCs w:val="24"/>
              </w:rPr>
            </w:pPr>
            <w:r>
              <w:rPr>
                <w:rFonts w:hint="eastAsia"/>
                <w:sz w:val="24"/>
                <w:szCs w:val="24"/>
              </w:rPr>
              <w:t>创业训练</w:t>
            </w:r>
          </w:p>
        </w:tc>
      </w:tr>
      <w:tr w:rsidR="00E87A68" w:rsidRPr="005C1C32" w:rsidTr="00E87A68">
        <w:trPr>
          <w:jc w:val="center"/>
        </w:trPr>
        <w:tc>
          <w:tcPr>
            <w:tcW w:w="846" w:type="dxa"/>
            <w:vAlign w:val="center"/>
          </w:tcPr>
          <w:p w:rsidR="00E87A68" w:rsidRPr="005C1C32" w:rsidRDefault="00E87A68" w:rsidP="00E87A68">
            <w:pPr>
              <w:jc w:val="center"/>
              <w:rPr>
                <w:sz w:val="24"/>
                <w:szCs w:val="24"/>
              </w:rPr>
            </w:pPr>
            <w:r>
              <w:rPr>
                <w:sz w:val="24"/>
                <w:szCs w:val="24"/>
              </w:rPr>
              <w:t>8</w:t>
            </w:r>
          </w:p>
        </w:tc>
        <w:tc>
          <w:tcPr>
            <w:tcW w:w="3402" w:type="dxa"/>
            <w:vAlign w:val="center"/>
          </w:tcPr>
          <w:p w:rsidR="00E87A68" w:rsidRPr="005C1C32" w:rsidRDefault="00E87A68" w:rsidP="00E87A68">
            <w:pPr>
              <w:jc w:val="center"/>
              <w:rPr>
                <w:sz w:val="24"/>
                <w:szCs w:val="24"/>
              </w:rPr>
            </w:pPr>
            <w:r w:rsidRPr="00887233">
              <w:rPr>
                <w:rFonts w:hint="eastAsia"/>
                <w:sz w:val="24"/>
                <w:szCs w:val="24"/>
              </w:rPr>
              <w:t>译起同声传译吧——高端国际交流语言服务提供商与人才培训平台</w:t>
            </w:r>
          </w:p>
        </w:tc>
        <w:tc>
          <w:tcPr>
            <w:tcW w:w="1134" w:type="dxa"/>
            <w:vAlign w:val="center"/>
          </w:tcPr>
          <w:p w:rsidR="00E87A68" w:rsidRPr="005C1C32" w:rsidRDefault="00E87A68" w:rsidP="00E87A68">
            <w:pPr>
              <w:jc w:val="center"/>
              <w:rPr>
                <w:sz w:val="24"/>
                <w:szCs w:val="24"/>
              </w:rPr>
            </w:pPr>
            <w:r w:rsidRPr="00887233">
              <w:rPr>
                <w:rFonts w:hint="eastAsia"/>
                <w:sz w:val="24"/>
                <w:szCs w:val="24"/>
              </w:rPr>
              <w:t>李晋琳</w:t>
            </w:r>
          </w:p>
        </w:tc>
        <w:tc>
          <w:tcPr>
            <w:tcW w:w="1701" w:type="dxa"/>
            <w:vAlign w:val="center"/>
          </w:tcPr>
          <w:p w:rsidR="00E87A68" w:rsidRDefault="00E87A68" w:rsidP="00E87A68">
            <w:pPr>
              <w:jc w:val="center"/>
              <w:rPr>
                <w:sz w:val="24"/>
                <w:szCs w:val="24"/>
              </w:rPr>
            </w:pPr>
            <w:r w:rsidRPr="00887233">
              <w:rPr>
                <w:rFonts w:hint="eastAsia"/>
                <w:sz w:val="24"/>
                <w:szCs w:val="24"/>
              </w:rPr>
              <w:t>邓树添</w:t>
            </w:r>
          </w:p>
          <w:p w:rsidR="00E87A68" w:rsidRPr="005C1C32" w:rsidRDefault="00E87A68" w:rsidP="00E87A68">
            <w:pPr>
              <w:jc w:val="center"/>
              <w:rPr>
                <w:sz w:val="24"/>
                <w:szCs w:val="24"/>
              </w:rPr>
            </w:pPr>
            <w:r w:rsidRPr="00887233">
              <w:rPr>
                <w:rFonts w:hint="eastAsia"/>
                <w:sz w:val="24"/>
                <w:szCs w:val="24"/>
              </w:rPr>
              <w:t>邱梅</w:t>
            </w:r>
          </w:p>
        </w:tc>
        <w:tc>
          <w:tcPr>
            <w:tcW w:w="1276" w:type="dxa"/>
            <w:vAlign w:val="center"/>
          </w:tcPr>
          <w:p w:rsidR="00E87A68" w:rsidRDefault="00E87A68" w:rsidP="00E87A68">
            <w:pPr>
              <w:jc w:val="center"/>
            </w:pPr>
            <w:r w:rsidRPr="00DB156B">
              <w:rPr>
                <w:rFonts w:hint="eastAsia"/>
                <w:sz w:val="24"/>
                <w:szCs w:val="24"/>
              </w:rPr>
              <w:t>创业训练</w:t>
            </w:r>
          </w:p>
        </w:tc>
      </w:tr>
      <w:tr w:rsidR="00E87A68" w:rsidRPr="005C1C32" w:rsidTr="00E87A68">
        <w:trPr>
          <w:jc w:val="center"/>
        </w:trPr>
        <w:tc>
          <w:tcPr>
            <w:tcW w:w="846" w:type="dxa"/>
            <w:vAlign w:val="center"/>
          </w:tcPr>
          <w:p w:rsidR="00E87A68" w:rsidRPr="005C1C32" w:rsidRDefault="00E87A68" w:rsidP="00E87A68">
            <w:pPr>
              <w:jc w:val="center"/>
              <w:rPr>
                <w:sz w:val="24"/>
                <w:szCs w:val="24"/>
              </w:rPr>
            </w:pPr>
            <w:r>
              <w:rPr>
                <w:sz w:val="24"/>
                <w:szCs w:val="24"/>
              </w:rPr>
              <w:t>9</w:t>
            </w:r>
          </w:p>
        </w:tc>
        <w:tc>
          <w:tcPr>
            <w:tcW w:w="3402" w:type="dxa"/>
            <w:vAlign w:val="center"/>
          </w:tcPr>
          <w:p w:rsidR="00E87A68" w:rsidRPr="005C1C32" w:rsidRDefault="00E87A68" w:rsidP="00E87A68">
            <w:pPr>
              <w:jc w:val="center"/>
              <w:rPr>
                <w:sz w:val="24"/>
                <w:szCs w:val="24"/>
              </w:rPr>
            </w:pPr>
            <w:r w:rsidRPr="00887233">
              <w:rPr>
                <w:rFonts w:hint="eastAsia"/>
                <w:sz w:val="24"/>
                <w:szCs w:val="24"/>
              </w:rPr>
              <w:t>品书百味</w:t>
            </w:r>
          </w:p>
        </w:tc>
        <w:tc>
          <w:tcPr>
            <w:tcW w:w="1134" w:type="dxa"/>
            <w:vAlign w:val="center"/>
          </w:tcPr>
          <w:p w:rsidR="00E87A68" w:rsidRPr="005C1C32" w:rsidRDefault="00E87A68" w:rsidP="00E87A68">
            <w:pPr>
              <w:jc w:val="center"/>
              <w:rPr>
                <w:sz w:val="24"/>
                <w:szCs w:val="24"/>
              </w:rPr>
            </w:pPr>
            <w:r w:rsidRPr="00887233">
              <w:rPr>
                <w:rFonts w:hint="eastAsia"/>
                <w:sz w:val="24"/>
                <w:szCs w:val="24"/>
              </w:rPr>
              <w:t>陈烁煊</w:t>
            </w:r>
          </w:p>
        </w:tc>
        <w:tc>
          <w:tcPr>
            <w:tcW w:w="1701" w:type="dxa"/>
            <w:vAlign w:val="center"/>
          </w:tcPr>
          <w:p w:rsidR="00E87A68" w:rsidRPr="005C1C32" w:rsidRDefault="00E87A68" w:rsidP="00E87A68">
            <w:pPr>
              <w:jc w:val="center"/>
              <w:rPr>
                <w:sz w:val="24"/>
                <w:szCs w:val="24"/>
              </w:rPr>
            </w:pPr>
            <w:r w:rsidRPr="00887233">
              <w:rPr>
                <w:rFonts w:hint="eastAsia"/>
                <w:sz w:val="24"/>
                <w:szCs w:val="24"/>
              </w:rPr>
              <w:t>张凤超</w:t>
            </w:r>
          </w:p>
        </w:tc>
        <w:tc>
          <w:tcPr>
            <w:tcW w:w="1276" w:type="dxa"/>
            <w:vAlign w:val="center"/>
          </w:tcPr>
          <w:p w:rsidR="00E87A68" w:rsidRDefault="00E87A68" w:rsidP="00E87A68">
            <w:pPr>
              <w:jc w:val="center"/>
            </w:pPr>
            <w:r w:rsidRPr="00DB156B">
              <w:rPr>
                <w:rFonts w:hint="eastAsia"/>
                <w:sz w:val="24"/>
                <w:szCs w:val="24"/>
              </w:rPr>
              <w:t>创业训练</w:t>
            </w:r>
          </w:p>
        </w:tc>
      </w:tr>
    </w:tbl>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Pr="00E87A68" w:rsidRDefault="00E87A68" w:rsidP="00E87A68">
      <w:pPr>
        <w:jc w:val="center"/>
        <w:rPr>
          <w:b/>
          <w:sz w:val="32"/>
          <w:szCs w:val="32"/>
        </w:rPr>
      </w:pPr>
      <w:r w:rsidRPr="00E87A68">
        <w:rPr>
          <w:rFonts w:hint="eastAsia"/>
          <w:b/>
          <w:sz w:val="32"/>
          <w:szCs w:val="32"/>
        </w:rPr>
        <w:lastRenderedPageBreak/>
        <w:t>201</w:t>
      </w:r>
      <w:r w:rsidRPr="00E87A68">
        <w:rPr>
          <w:b/>
          <w:sz w:val="32"/>
          <w:szCs w:val="32"/>
        </w:rPr>
        <w:t>9</w:t>
      </w:r>
      <w:r w:rsidRPr="00E87A68">
        <w:rPr>
          <w:rFonts w:hint="eastAsia"/>
          <w:b/>
          <w:sz w:val="32"/>
          <w:szCs w:val="32"/>
        </w:rPr>
        <w:t>年经济与管理学院校级“大学生创新创业训练计划”申报答辩</w:t>
      </w:r>
      <w:r w:rsidRPr="00E87A68">
        <w:rPr>
          <w:b/>
          <w:sz w:val="32"/>
          <w:szCs w:val="32"/>
        </w:rPr>
        <w:t>分组</w:t>
      </w:r>
      <w:r>
        <w:rPr>
          <w:rFonts w:hint="eastAsia"/>
          <w:b/>
          <w:sz w:val="32"/>
          <w:szCs w:val="32"/>
        </w:rPr>
        <w:t>（</w:t>
      </w:r>
      <w:r w:rsidRPr="00E87A68">
        <w:rPr>
          <w:rFonts w:hint="eastAsia"/>
          <w:b/>
          <w:sz w:val="32"/>
          <w:szCs w:val="32"/>
        </w:rPr>
        <w:t>第</w:t>
      </w:r>
      <w:r>
        <w:rPr>
          <w:rFonts w:hint="eastAsia"/>
          <w:b/>
          <w:sz w:val="32"/>
          <w:szCs w:val="32"/>
        </w:rPr>
        <w:t>二</w:t>
      </w:r>
      <w:r w:rsidRPr="00E87A68">
        <w:rPr>
          <w:rFonts w:hint="eastAsia"/>
          <w:b/>
          <w:sz w:val="32"/>
          <w:szCs w:val="32"/>
        </w:rPr>
        <w:t>组</w:t>
      </w:r>
      <w:r>
        <w:rPr>
          <w:rFonts w:hint="eastAsia"/>
          <w:b/>
          <w:sz w:val="32"/>
          <w:szCs w:val="32"/>
        </w:rPr>
        <w:t>）</w:t>
      </w:r>
    </w:p>
    <w:p w:rsidR="00E87A68" w:rsidRDefault="00E87A68" w:rsidP="00E87A68">
      <w:pPr>
        <w:rPr>
          <w:b/>
          <w:sz w:val="24"/>
          <w:szCs w:val="24"/>
        </w:rPr>
      </w:pPr>
    </w:p>
    <w:p w:rsidR="00E87A68" w:rsidRDefault="00E87A68" w:rsidP="00E87A68">
      <w:pPr>
        <w:spacing w:line="360" w:lineRule="auto"/>
        <w:rPr>
          <w:b/>
          <w:sz w:val="24"/>
          <w:szCs w:val="24"/>
        </w:rPr>
      </w:pPr>
      <w:r>
        <w:rPr>
          <w:rFonts w:hint="eastAsia"/>
          <w:b/>
          <w:sz w:val="24"/>
          <w:szCs w:val="24"/>
        </w:rPr>
        <w:t>时间</w:t>
      </w:r>
      <w:r>
        <w:rPr>
          <w:b/>
          <w:sz w:val="24"/>
          <w:szCs w:val="24"/>
        </w:rPr>
        <w:t>：</w:t>
      </w:r>
      <w:r>
        <w:rPr>
          <w:rFonts w:hint="eastAsia"/>
          <w:b/>
          <w:sz w:val="24"/>
          <w:szCs w:val="24"/>
        </w:rPr>
        <w:t>2018</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20</w:t>
      </w:r>
      <w:r>
        <w:rPr>
          <w:rFonts w:hint="eastAsia"/>
          <w:b/>
          <w:sz w:val="24"/>
          <w:szCs w:val="24"/>
        </w:rPr>
        <w:t>日下午</w:t>
      </w:r>
      <w:r>
        <w:rPr>
          <w:rFonts w:hint="eastAsia"/>
          <w:b/>
          <w:sz w:val="24"/>
          <w:szCs w:val="24"/>
        </w:rPr>
        <w:t>2:00</w:t>
      </w:r>
    </w:p>
    <w:p w:rsidR="00E87A68" w:rsidRDefault="00E87A68" w:rsidP="00E87A68">
      <w:pPr>
        <w:spacing w:line="360" w:lineRule="auto"/>
        <w:rPr>
          <w:b/>
          <w:sz w:val="24"/>
          <w:szCs w:val="24"/>
        </w:rPr>
      </w:pPr>
      <w:r>
        <w:rPr>
          <w:rFonts w:hint="eastAsia"/>
          <w:b/>
          <w:sz w:val="24"/>
          <w:szCs w:val="24"/>
        </w:rPr>
        <w:t>地点</w:t>
      </w:r>
      <w:r>
        <w:rPr>
          <w:b/>
          <w:sz w:val="24"/>
          <w:szCs w:val="24"/>
        </w:rPr>
        <w:t>：经济与管理学院</w:t>
      </w:r>
      <w:r w:rsidR="002511D1">
        <w:rPr>
          <w:rFonts w:hint="eastAsia"/>
          <w:b/>
          <w:sz w:val="24"/>
          <w:szCs w:val="24"/>
        </w:rPr>
        <w:t>312</w:t>
      </w:r>
      <w:r w:rsidR="002511D1">
        <w:rPr>
          <w:rFonts w:hint="eastAsia"/>
          <w:b/>
          <w:sz w:val="24"/>
          <w:szCs w:val="24"/>
        </w:rPr>
        <w:t>办公室</w:t>
      </w:r>
    </w:p>
    <w:tbl>
      <w:tblPr>
        <w:tblStyle w:val="a5"/>
        <w:tblW w:w="8359" w:type="dxa"/>
        <w:jc w:val="center"/>
        <w:tblLook w:val="04A0" w:firstRow="1" w:lastRow="0" w:firstColumn="1" w:lastColumn="0" w:noHBand="0" w:noVBand="1"/>
      </w:tblPr>
      <w:tblGrid>
        <w:gridCol w:w="846"/>
        <w:gridCol w:w="3402"/>
        <w:gridCol w:w="1134"/>
        <w:gridCol w:w="1701"/>
        <w:gridCol w:w="1276"/>
      </w:tblGrid>
      <w:tr w:rsidR="00E87A68" w:rsidRPr="00932F21" w:rsidTr="00DC3183">
        <w:trPr>
          <w:trHeight w:val="495"/>
          <w:jc w:val="center"/>
        </w:trPr>
        <w:tc>
          <w:tcPr>
            <w:tcW w:w="846" w:type="dxa"/>
            <w:vAlign w:val="center"/>
          </w:tcPr>
          <w:p w:rsidR="00E87A68" w:rsidRPr="00932F21" w:rsidRDefault="00E87A68" w:rsidP="00DC3183">
            <w:pPr>
              <w:jc w:val="center"/>
              <w:rPr>
                <w:b/>
                <w:sz w:val="24"/>
                <w:szCs w:val="24"/>
              </w:rPr>
            </w:pPr>
            <w:r w:rsidRPr="00932F21">
              <w:rPr>
                <w:rFonts w:hint="eastAsia"/>
                <w:b/>
                <w:sz w:val="24"/>
                <w:szCs w:val="24"/>
              </w:rPr>
              <w:t>序号</w:t>
            </w:r>
          </w:p>
        </w:tc>
        <w:tc>
          <w:tcPr>
            <w:tcW w:w="3402" w:type="dxa"/>
            <w:vAlign w:val="center"/>
          </w:tcPr>
          <w:p w:rsidR="00E87A68" w:rsidRPr="00932F21" w:rsidRDefault="00E87A68" w:rsidP="00DC3183">
            <w:pPr>
              <w:jc w:val="center"/>
              <w:rPr>
                <w:b/>
                <w:sz w:val="24"/>
                <w:szCs w:val="24"/>
              </w:rPr>
            </w:pPr>
            <w:r w:rsidRPr="00932F21">
              <w:rPr>
                <w:rFonts w:hint="eastAsia"/>
                <w:b/>
                <w:sz w:val="24"/>
                <w:szCs w:val="24"/>
              </w:rPr>
              <w:t>项目名称</w:t>
            </w:r>
          </w:p>
        </w:tc>
        <w:tc>
          <w:tcPr>
            <w:tcW w:w="1134" w:type="dxa"/>
            <w:vAlign w:val="center"/>
          </w:tcPr>
          <w:p w:rsidR="00E87A68" w:rsidRPr="00932F21" w:rsidRDefault="00E87A68" w:rsidP="00DC3183">
            <w:pPr>
              <w:jc w:val="center"/>
              <w:rPr>
                <w:b/>
                <w:sz w:val="24"/>
                <w:szCs w:val="24"/>
              </w:rPr>
            </w:pPr>
            <w:r w:rsidRPr="00932F21">
              <w:rPr>
                <w:rFonts w:hint="eastAsia"/>
                <w:b/>
                <w:sz w:val="24"/>
                <w:szCs w:val="24"/>
              </w:rPr>
              <w:t>负责人</w:t>
            </w:r>
          </w:p>
        </w:tc>
        <w:tc>
          <w:tcPr>
            <w:tcW w:w="1701" w:type="dxa"/>
            <w:vAlign w:val="center"/>
          </w:tcPr>
          <w:p w:rsidR="00E87A68" w:rsidRPr="00932F21" w:rsidRDefault="00E87A68" w:rsidP="00DC3183">
            <w:pPr>
              <w:jc w:val="center"/>
              <w:rPr>
                <w:b/>
                <w:sz w:val="24"/>
                <w:szCs w:val="24"/>
              </w:rPr>
            </w:pPr>
            <w:r w:rsidRPr="00932F21">
              <w:rPr>
                <w:rFonts w:hint="eastAsia"/>
                <w:b/>
                <w:sz w:val="24"/>
                <w:szCs w:val="24"/>
              </w:rPr>
              <w:t>指导老师</w:t>
            </w:r>
          </w:p>
        </w:tc>
        <w:tc>
          <w:tcPr>
            <w:tcW w:w="1276" w:type="dxa"/>
            <w:vAlign w:val="center"/>
          </w:tcPr>
          <w:p w:rsidR="00E87A68" w:rsidRPr="00932F21" w:rsidRDefault="00E87A68" w:rsidP="00DC3183">
            <w:pPr>
              <w:jc w:val="center"/>
              <w:rPr>
                <w:b/>
                <w:sz w:val="24"/>
                <w:szCs w:val="24"/>
              </w:rPr>
            </w:pPr>
            <w:r>
              <w:rPr>
                <w:rFonts w:hint="eastAsia"/>
                <w:b/>
                <w:sz w:val="24"/>
                <w:szCs w:val="24"/>
              </w:rPr>
              <w:t>类型</w:t>
            </w:r>
          </w:p>
        </w:tc>
      </w:tr>
      <w:tr w:rsidR="00E87A68" w:rsidRPr="00932F21" w:rsidTr="005A1658">
        <w:trPr>
          <w:trHeight w:val="495"/>
          <w:jc w:val="center"/>
        </w:trPr>
        <w:tc>
          <w:tcPr>
            <w:tcW w:w="846" w:type="dxa"/>
            <w:vAlign w:val="center"/>
          </w:tcPr>
          <w:p w:rsidR="00E87A68" w:rsidRPr="00932F21" w:rsidRDefault="00E87A68" w:rsidP="00E87A68">
            <w:pPr>
              <w:jc w:val="center"/>
              <w:rPr>
                <w:sz w:val="24"/>
                <w:szCs w:val="24"/>
              </w:rPr>
            </w:pPr>
            <w:r>
              <w:rPr>
                <w:rFonts w:hint="eastAsia"/>
                <w:sz w:val="24"/>
                <w:szCs w:val="24"/>
              </w:rPr>
              <w:t>1</w:t>
            </w:r>
          </w:p>
        </w:tc>
        <w:tc>
          <w:tcPr>
            <w:tcW w:w="3402" w:type="dxa"/>
            <w:vAlign w:val="center"/>
          </w:tcPr>
          <w:p w:rsidR="00E87A68" w:rsidRPr="005C1C32" w:rsidRDefault="00E87A68" w:rsidP="00E87A68">
            <w:pPr>
              <w:jc w:val="center"/>
              <w:rPr>
                <w:sz w:val="24"/>
                <w:szCs w:val="24"/>
              </w:rPr>
            </w:pPr>
            <w:r w:rsidRPr="008D0E6A">
              <w:rPr>
                <w:rFonts w:hint="eastAsia"/>
                <w:sz w:val="24"/>
                <w:szCs w:val="24"/>
              </w:rPr>
              <w:t>STEM</w:t>
            </w:r>
            <w:r w:rsidRPr="008D0E6A">
              <w:rPr>
                <w:rFonts w:hint="eastAsia"/>
                <w:sz w:val="24"/>
                <w:szCs w:val="24"/>
              </w:rPr>
              <w:t>融合创业教育研究</w:t>
            </w:r>
          </w:p>
        </w:tc>
        <w:tc>
          <w:tcPr>
            <w:tcW w:w="1134" w:type="dxa"/>
            <w:vAlign w:val="center"/>
          </w:tcPr>
          <w:p w:rsidR="00E87A68" w:rsidRPr="005C1C32" w:rsidRDefault="00E87A68" w:rsidP="00E87A68">
            <w:pPr>
              <w:jc w:val="center"/>
              <w:rPr>
                <w:sz w:val="24"/>
                <w:szCs w:val="24"/>
              </w:rPr>
            </w:pPr>
            <w:r w:rsidRPr="008D0E6A">
              <w:rPr>
                <w:rFonts w:hint="eastAsia"/>
                <w:sz w:val="24"/>
                <w:szCs w:val="24"/>
              </w:rPr>
              <w:t>曾子君</w:t>
            </w:r>
          </w:p>
        </w:tc>
        <w:tc>
          <w:tcPr>
            <w:tcW w:w="1701" w:type="dxa"/>
            <w:vAlign w:val="center"/>
          </w:tcPr>
          <w:p w:rsidR="00E87A68" w:rsidRPr="005C1C32" w:rsidRDefault="00E87A68" w:rsidP="00E87A68">
            <w:pPr>
              <w:jc w:val="center"/>
              <w:rPr>
                <w:sz w:val="24"/>
                <w:szCs w:val="24"/>
              </w:rPr>
            </w:pPr>
            <w:r>
              <w:rPr>
                <w:rFonts w:hint="eastAsia"/>
                <w:sz w:val="24"/>
                <w:szCs w:val="24"/>
              </w:rPr>
              <w:t>梅虎</w:t>
            </w:r>
          </w:p>
        </w:tc>
        <w:tc>
          <w:tcPr>
            <w:tcW w:w="1276" w:type="dxa"/>
            <w:vAlign w:val="center"/>
          </w:tcPr>
          <w:p w:rsidR="00E87A68" w:rsidRPr="005C1C32" w:rsidRDefault="00E87A68" w:rsidP="005A1658">
            <w:pPr>
              <w:jc w:val="center"/>
              <w:rPr>
                <w:sz w:val="24"/>
                <w:szCs w:val="24"/>
              </w:rPr>
            </w:pPr>
            <w:r>
              <w:rPr>
                <w:rFonts w:hint="eastAsia"/>
                <w:sz w:val="24"/>
                <w:szCs w:val="24"/>
              </w:rPr>
              <w:t>创新训练</w:t>
            </w:r>
          </w:p>
        </w:tc>
      </w:tr>
      <w:tr w:rsidR="00E87A68" w:rsidRPr="00932F21" w:rsidTr="005A1658">
        <w:trPr>
          <w:trHeight w:val="495"/>
          <w:jc w:val="center"/>
        </w:trPr>
        <w:tc>
          <w:tcPr>
            <w:tcW w:w="846" w:type="dxa"/>
            <w:vAlign w:val="center"/>
          </w:tcPr>
          <w:p w:rsidR="00E87A68" w:rsidRPr="005C1C32" w:rsidRDefault="00E87A68" w:rsidP="00E87A68">
            <w:pPr>
              <w:jc w:val="center"/>
              <w:rPr>
                <w:sz w:val="24"/>
                <w:szCs w:val="24"/>
              </w:rPr>
            </w:pPr>
            <w:r>
              <w:rPr>
                <w:sz w:val="24"/>
                <w:szCs w:val="24"/>
              </w:rPr>
              <w:t>2</w:t>
            </w:r>
          </w:p>
        </w:tc>
        <w:tc>
          <w:tcPr>
            <w:tcW w:w="3402" w:type="dxa"/>
            <w:vAlign w:val="center"/>
          </w:tcPr>
          <w:p w:rsidR="00E87A68" w:rsidRPr="005C1C32" w:rsidRDefault="00E87A68" w:rsidP="00E87A68">
            <w:pPr>
              <w:jc w:val="center"/>
              <w:rPr>
                <w:sz w:val="24"/>
                <w:szCs w:val="24"/>
              </w:rPr>
            </w:pPr>
            <w:r w:rsidRPr="008D0E6A">
              <w:rPr>
                <w:rFonts w:hint="eastAsia"/>
                <w:sz w:val="24"/>
                <w:szCs w:val="24"/>
              </w:rPr>
              <w:t>高校教师时间压力与工作投入的倒</w:t>
            </w:r>
            <w:r w:rsidRPr="008D0E6A">
              <w:rPr>
                <w:rFonts w:hint="eastAsia"/>
                <w:sz w:val="24"/>
                <w:szCs w:val="24"/>
              </w:rPr>
              <w:t>U</w:t>
            </w:r>
            <w:r w:rsidRPr="008D0E6A">
              <w:rPr>
                <w:rFonts w:hint="eastAsia"/>
                <w:sz w:val="24"/>
                <w:szCs w:val="24"/>
              </w:rPr>
              <w:t>型关系研究——心理脱离的中介作用</w:t>
            </w:r>
          </w:p>
        </w:tc>
        <w:tc>
          <w:tcPr>
            <w:tcW w:w="1134" w:type="dxa"/>
            <w:vAlign w:val="center"/>
          </w:tcPr>
          <w:p w:rsidR="00E87A68" w:rsidRPr="005C1C32" w:rsidRDefault="00E87A68" w:rsidP="00E87A68">
            <w:pPr>
              <w:jc w:val="center"/>
              <w:rPr>
                <w:sz w:val="24"/>
                <w:szCs w:val="24"/>
              </w:rPr>
            </w:pPr>
            <w:r w:rsidRPr="008D0E6A">
              <w:rPr>
                <w:rFonts w:hint="eastAsia"/>
                <w:sz w:val="24"/>
                <w:szCs w:val="24"/>
              </w:rPr>
              <w:t>梁翠琪</w:t>
            </w:r>
          </w:p>
        </w:tc>
        <w:tc>
          <w:tcPr>
            <w:tcW w:w="1701" w:type="dxa"/>
            <w:vAlign w:val="center"/>
          </w:tcPr>
          <w:p w:rsidR="00E87A68" w:rsidRPr="005C1C32" w:rsidRDefault="00E87A68" w:rsidP="00E87A68">
            <w:pPr>
              <w:jc w:val="center"/>
              <w:rPr>
                <w:sz w:val="24"/>
                <w:szCs w:val="24"/>
              </w:rPr>
            </w:pPr>
            <w:r>
              <w:rPr>
                <w:rFonts w:hint="eastAsia"/>
                <w:sz w:val="24"/>
                <w:szCs w:val="24"/>
              </w:rPr>
              <w:t>李熙</w:t>
            </w:r>
          </w:p>
        </w:tc>
        <w:tc>
          <w:tcPr>
            <w:tcW w:w="1276" w:type="dxa"/>
            <w:vAlign w:val="center"/>
          </w:tcPr>
          <w:p w:rsidR="00E87A68" w:rsidRDefault="00E87A68" w:rsidP="005A1658">
            <w:pPr>
              <w:jc w:val="center"/>
            </w:pPr>
            <w:r w:rsidRPr="00DB3201">
              <w:rPr>
                <w:rFonts w:hint="eastAsia"/>
                <w:sz w:val="24"/>
                <w:szCs w:val="24"/>
              </w:rPr>
              <w:t>创新训练</w:t>
            </w:r>
          </w:p>
        </w:tc>
      </w:tr>
      <w:tr w:rsidR="00E87A68" w:rsidRPr="00932F21" w:rsidTr="005A1658">
        <w:trPr>
          <w:trHeight w:val="495"/>
          <w:jc w:val="center"/>
        </w:trPr>
        <w:tc>
          <w:tcPr>
            <w:tcW w:w="846" w:type="dxa"/>
            <w:vAlign w:val="center"/>
          </w:tcPr>
          <w:p w:rsidR="00E87A68" w:rsidRPr="005C1C32" w:rsidRDefault="00E87A68" w:rsidP="00E87A68">
            <w:pPr>
              <w:jc w:val="center"/>
              <w:rPr>
                <w:sz w:val="24"/>
                <w:szCs w:val="24"/>
              </w:rPr>
            </w:pPr>
            <w:r>
              <w:rPr>
                <w:sz w:val="24"/>
                <w:szCs w:val="24"/>
              </w:rPr>
              <w:t>3</w:t>
            </w:r>
          </w:p>
        </w:tc>
        <w:tc>
          <w:tcPr>
            <w:tcW w:w="3402" w:type="dxa"/>
            <w:vAlign w:val="center"/>
          </w:tcPr>
          <w:p w:rsidR="00E87A68" w:rsidRPr="005C1C32" w:rsidRDefault="00E87A68" w:rsidP="00E87A68">
            <w:pPr>
              <w:jc w:val="center"/>
              <w:rPr>
                <w:sz w:val="24"/>
                <w:szCs w:val="24"/>
              </w:rPr>
            </w:pPr>
            <w:r w:rsidRPr="008D0E6A">
              <w:rPr>
                <w:rFonts w:hint="eastAsia"/>
                <w:sz w:val="24"/>
                <w:szCs w:val="24"/>
              </w:rPr>
              <w:t>横琴岛旅游产业发展研究：基于在线评论进行重要性</w:t>
            </w:r>
            <w:r w:rsidRPr="008D0E6A">
              <w:rPr>
                <w:rFonts w:hint="eastAsia"/>
                <w:sz w:val="24"/>
                <w:szCs w:val="24"/>
              </w:rPr>
              <w:t>-</w:t>
            </w:r>
            <w:r w:rsidRPr="008D0E6A">
              <w:rPr>
                <w:rFonts w:hint="eastAsia"/>
                <w:sz w:val="24"/>
                <w:szCs w:val="24"/>
              </w:rPr>
              <w:t>绩效（</w:t>
            </w:r>
            <w:r w:rsidRPr="008D0E6A">
              <w:rPr>
                <w:rFonts w:hint="eastAsia"/>
                <w:sz w:val="24"/>
                <w:szCs w:val="24"/>
              </w:rPr>
              <w:t>IPA</w:t>
            </w:r>
            <w:r w:rsidRPr="008D0E6A">
              <w:rPr>
                <w:rFonts w:hint="eastAsia"/>
                <w:sz w:val="24"/>
                <w:szCs w:val="24"/>
              </w:rPr>
              <w:t>）分析</w:t>
            </w:r>
          </w:p>
        </w:tc>
        <w:tc>
          <w:tcPr>
            <w:tcW w:w="1134" w:type="dxa"/>
            <w:vAlign w:val="center"/>
          </w:tcPr>
          <w:p w:rsidR="00E87A68" w:rsidRPr="005C1C32" w:rsidRDefault="00E87A68" w:rsidP="00E87A68">
            <w:pPr>
              <w:jc w:val="center"/>
              <w:rPr>
                <w:sz w:val="24"/>
                <w:szCs w:val="24"/>
              </w:rPr>
            </w:pPr>
            <w:r w:rsidRPr="008D0E6A">
              <w:rPr>
                <w:rFonts w:hint="eastAsia"/>
                <w:sz w:val="24"/>
                <w:szCs w:val="24"/>
              </w:rPr>
              <w:t>李思莹</w:t>
            </w:r>
          </w:p>
        </w:tc>
        <w:tc>
          <w:tcPr>
            <w:tcW w:w="1701" w:type="dxa"/>
            <w:vAlign w:val="center"/>
          </w:tcPr>
          <w:p w:rsidR="00E87A68" w:rsidRPr="005C1C32" w:rsidRDefault="00E87A68" w:rsidP="00E87A68">
            <w:pPr>
              <w:jc w:val="center"/>
              <w:rPr>
                <w:sz w:val="24"/>
                <w:szCs w:val="24"/>
              </w:rPr>
            </w:pPr>
            <w:r w:rsidRPr="008D0E6A">
              <w:rPr>
                <w:rFonts w:hint="eastAsia"/>
                <w:sz w:val="24"/>
                <w:szCs w:val="24"/>
              </w:rPr>
              <w:t>王智波</w:t>
            </w:r>
          </w:p>
        </w:tc>
        <w:tc>
          <w:tcPr>
            <w:tcW w:w="1276" w:type="dxa"/>
            <w:vAlign w:val="center"/>
          </w:tcPr>
          <w:p w:rsidR="00E87A68" w:rsidRDefault="00E87A68" w:rsidP="005A1658">
            <w:pPr>
              <w:jc w:val="center"/>
            </w:pPr>
            <w:r w:rsidRPr="00DB3201">
              <w:rPr>
                <w:rFonts w:hint="eastAsia"/>
                <w:sz w:val="24"/>
                <w:szCs w:val="24"/>
              </w:rPr>
              <w:t>创新训练</w:t>
            </w:r>
          </w:p>
        </w:tc>
      </w:tr>
      <w:tr w:rsidR="001C0274" w:rsidRPr="00932F21" w:rsidTr="005A1658">
        <w:trPr>
          <w:trHeight w:val="495"/>
          <w:jc w:val="center"/>
        </w:trPr>
        <w:tc>
          <w:tcPr>
            <w:tcW w:w="846" w:type="dxa"/>
            <w:vAlign w:val="center"/>
          </w:tcPr>
          <w:p w:rsidR="001C0274" w:rsidRPr="005C1C32" w:rsidRDefault="001C0274" w:rsidP="001C0274">
            <w:pPr>
              <w:jc w:val="center"/>
              <w:rPr>
                <w:sz w:val="24"/>
                <w:szCs w:val="24"/>
              </w:rPr>
            </w:pPr>
            <w:r>
              <w:rPr>
                <w:sz w:val="24"/>
                <w:szCs w:val="24"/>
              </w:rPr>
              <w:t>4</w:t>
            </w:r>
          </w:p>
        </w:tc>
        <w:tc>
          <w:tcPr>
            <w:tcW w:w="3402" w:type="dxa"/>
            <w:vAlign w:val="center"/>
          </w:tcPr>
          <w:p w:rsidR="001C0274" w:rsidRPr="005C1C32" w:rsidRDefault="001C0274" w:rsidP="001C0274">
            <w:pPr>
              <w:jc w:val="center"/>
              <w:rPr>
                <w:sz w:val="24"/>
                <w:szCs w:val="24"/>
              </w:rPr>
            </w:pPr>
            <w:r w:rsidRPr="008D0E6A">
              <w:rPr>
                <w:rFonts w:hint="eastAsia"/>
                <w:sz w:val="24"/>
                <w:szCs w:val="24"/>
              </w:rPr>
              <w:t>粤港澳大湾区背景下南海区人才发展的重要影响因子调研报告</w:t>
            </w:r>
          </w:p>
        </w:tc>
        <w:tc>
          <w:tcPr>
            <w:tcW w:w="1134" w:type="dxa"/>
            <w:vAlign w:val="center"/>
          </w:tcPr>
          <w:p w:rsidR="001C0274" w:rsidRPr="005C1C32" w:rsidRDefault="001C0274" w:rsidP="001C0274">
            <w:pPr>
              <w:jc w:val="center"/>
              <w:rPr>
                <w:sz w:val="24"/>
                <w:szCs w:val="24"/>
              </w:rPr>
            </w:pPr>
            <w:r w:rsidRPr="008D0E6A">
              <w:rPr>
                <w:rFonts w:hint="eastAsia"/>
                <w:sz w:val="24"/>
                <w:szCs w:val="24"/>
              </w:rPr>
              <w:t>陈嘉璐</w:t>
            </w:r>
          </w:p>
        </w:tc>
        <w:tc>
          <w:tcPr>
            <w:tcW w:w="1701" w:type="dxa"/>
            <w:vAlign w:val="center"/>
          </w:tcPr>
          <w:p w:rsidR="001C0274" w:rsidRPr="005C1C32" w:rsidRDefault="001C0274" w:rsidP="001C0274">
            <w:pPr>
              <w:jc w:val="center"/>
              <w:rPr>
                <w:sz w:val="24"/>
                <w:szCs w:val="24"/>
              </w:rPr>
            </w:pPr>
            <w:r>
              <w:rPr>
                <w:rFonts w:hint="eastAsia"/>
                <w:sz w:val="24"/>
                <w:szCs w:val="24"/>
              </w:rPr>
              <w:t>陈雄辉</w:t>
            </w:r>
          </w:p>
        </w:tc>
        <w:tc>
          <w:tcPr>
            <w:tcW w:w="1276" w:type="dxa"/>
            <w:vAlign w:val="center"/>
          </w:tcPr>
          <w:p w:rsidR="001C0274" w:rsidRDefault="001C0274" w:rsidP="001C0274">
            <w:r w:rsidRPr="005D1E7C">
              <w:rPr>
                <w:rFonts w:hint="eastAsia"/>
                <w:sz w:val="24"/>
                <w:szCs w:val="24"/>
              </w:rPr>
              <w:t>创新训练</w:t>
            </w:r>
          </w:p>
        </w:tc>
      </w:tr>
      <w:tr w:rsidR="001C0274" w:rsidRPr="00932F21" w:rsidTr="005A1658">
        <w:trPr>
          <w:trHeight w:val="495"/>
          <w:jc w:val="center"/>
        </w:trPr>
        <w:tc>
          <w:tcPr>
            <w:tcW w:w="846" w:type="dxa"/>
            <w:vAlign w:val="center"/>
          </w:tcPr>
          <w:p w:rsidR="001C0274" w:rsidRPr="005C1C32" w:rsidRDefault="001C0274" w:rsidP="001C0274">
            <w:pPr>
              <w:jc w:val="center"/>
              <w:rPr>
                <w:sz w:val="24"/>
                <w:szCs w:val="24"/>
              </w:rPr>
            </w:pPr>
            <w:r>
              <w:rPr>
                <w:sz w:val="24"/>
                <w:szCs w:val="24"/>
              </w:rPr>
              <w:t>5</w:t>
            </w:r>
          </w:p>
        </w:tc>
        <w:tc>
          <w:tcPr>
            <w:tcW w:w="3402" w:type="dxa"/>
            <w:vAlign w:val="center"/>
          </w:tcPr>
          <w:p w:rsidR="001C0274" w:rsidRPr="005C1C32" w:rsidRDefault="001C0274" w:rsidP="001C0274">
            <w:pPr>
              <w:jc w:val="center"/>
              <w:rPr>
                <w:sz w:val="24"/>
                <w:szCs w:val="24"/>
              </w:rPr>
            </w:pPr>
            <w:r w:rsidRPr="008D0E6A">
              <w:rPr>
                <w:rFonts w:hint="eastAsia"/>
                <w:sz w:val="24"/>
                <w:szCs w:val="24"/>
              </w:rPr>
              <w:t>乡村振兴的公共品供给实践经验——来自潮汕大澳村和英粉村的调查报告</w:t>
            </w:r>
          </w:p>
        </w:tc>
        <w:tc>
          <w:tcPr>
            <w:tcW w:w="1134" w:type="dxa"/>
            <w:vAlign w:val="center"/>
          </w:tcPr>
          <w:p w:rsidR="001C0274" w:rsidRPr="005C1C32" w:rsidRDefault="001C0274" w:rsidP="001C0274">
            <w:pPr>
              <w:jc w:val="center"/>
              <w:rPr>
                <w:sz w:val="24"/>
                <w:szCs w:val="24"/>
              </w:rPr>
            </w:pPr>
            <w:r w:rsidRPr="008D0E6A">
              <w:rPr>
                <w:rFonts w:hint="eastAsia"/>
                <w:sz w:val="24"/>
                <w:szCs w:val="24"/>
              </w:rPr>
              <w:t>徐慧玲</w:t>
            </w:r>
          </w:p>
        </w:tc>
        <w:tc>
          <w:tcPr>
            <w:tcW w:w="1701" w:type="dxa"/>
            <w:vAlign w:val="center"/>
          </w:tcPr>
          <w:p w:rsidR="001C0274" w:rsidRPr="005C1C32" w:rsidRDefault="001C0274" w:rsidP="001C0274">
            <w:pPr>
              <w:jc w:val="center"/>
              <w:rPr>
                <w:sz w:val="24"/>
                <w:szCs w:val="24"/>
              </w:rPr>
            </w:pPr>
            <w:r w:rsidRPr="008D0E6A">
              <w:rPr>
                <w:rFonts w:hint="eastAsia"/>
                <w:sz w:val="24"/>
                <w:szCs w:val="24"/>
              </w:rPr>
              <w:t>连洪泉</w:t>
            </w:r>
          </w:p>
        </w:tc>
        <w:tc>
          <w:tcPr>
            <w:tcW w:w="1276" w:type="dxa"/>
            <w:vAlign w:val="center"/>
          </w:tcPr>
          <w:p w:rsidR="001C0274" w:rsidRDefault="001C0274" w:rsidP="001C0274">
            <w:pPr>
              <w:jc w:val="center"/>
            </w:pPr>
            <w:r w:rsidRPr="00DB3201">
              <w:rPr>
                <w:rFonts w:hint="eastAsia"/>
                <w:sz w:val="24"/>
                <w:szCs w:val="24"/>
              </w:rPr>
              <w:t>创新训练</w:t>
            </w:r>
          </w:p>
        </w:tc>
      </w:tr>
      <w:tr w:rsidR="001C0274" w:rsidRPr="00932F21" w:rsidTr="005A1658">
        <w:trPr>
          <w:trHeight w:val="495"/>
          <w:jc w:val="center"/>
        </w:trPr>
        <w:tc>
          <w:tcPr>
            <w:tcW w:w="846" w:type="dxa"/>
            <w:vAlign w:val="center"/>
          </w:tcPr>
          <w:p w:rsidR="001C0274" w:rsidRPr="005C1C32" w:rsidRDefault="001C0274" w:rsidP="001C0274">
            <w:pPr>
              <w:jc w:val="center"/>
              <w:rPr>
                <w:sz w:val="24"/>
                <w:szCs w:val="24"/>
              </w:rPr>
            </w:pPr>
            <w:r>
              <w:rPr>
                <w:sz w:val="24"/>
                <w:szCs w:val="24"/>
              </w:rPr>
              <w:t>6</w:t>
            </w:r>
          </w:p>
        </w:tc>
        <w:tc>
          <w:tcPr>
            <w:tcW w:w="3402" w:type="dxa"/>
            <w:vAlign w:val="center"/>
          </w:tcPr>
          <w:p w:rsidR="001C0274" w:rsidRPr="005C1C32" w:rsidRDefault="001C0274" w:rsidP="001C0274">
            <w:pPr>
              <w:jc w:val="center"/>
              <w:rPr>
                <w:sz w:val="24"/>
                <w:szCs w:val="24"/>
              </w:rPr>
            </w:pPr>
            <w:r w:rsidRPr="008D0E6A">
              <w:rPr>
                <w:rFonts w:hint="eastAsia"/>
                <w:sz w:val="24"/>
                <w:szCs w:val="24"/>
              </w:rPr>
              <w:t>会计稳健性视阈下管理者过度自信与企业债务融资关系的研究</w:t>
            </w:r>
          </w:p>
        </w:tc>
        <w:tc>
          <w:tcPr>
            <w:tcW w:w="1134" w:type="dxa"/>
            <w:vAlign w:val="center"/>
          </w:tcPr>
          <w:p w:rsidR="001C0274" w:rsidRPr="005C1C32" w:rsidRDefault="001C0274" w:rsidP="001C0274">
            <w:pPr>
              <w:jc w:val="center"/>
              <w:rPr>
                <w:sz w:val="24"/>
                <w:szCs w:val="24"/>
              </w:rPr>
            </w:pPr>
            <w:r w:rsidRPr="005D7A8E">
              <w:rPr>
                <w:rFonts w:hint="eastAsia"/>
                <w:sz w:val="24"/>
                <w:szCs w:val="24"/>
              </w:rPr>
              <w:t>蒋愉琪</w:t>
            </w:r>
          </w:p>
        </w:tc>
        <w:tc>
          <w:tcPr>
            <w:tcW w:w="1701" w:type="dxa"/>
            <w:vAlign w:val="center"/>
          </w:tcPr>
          <w:p w:rsidR="001C0274" w:rsidRPr="005C1C32" w:rsidRDefault="001C0274" w:rsidP="001C0274">
            <w:pPr>
              <w:jc w:val="center"/>
              <w:rPr>
                <w:sz w:val="24"/>
                <w:szCs w:val="24"/>
              </w:rPr>
            </w:pPr>
            <w:r w:rsidRPr="005D7A8E">
              <w:rPr>
                <w:rFonts w:hint="eastAsia"/>
                <w:sz w:val="24"/>
                <w:szCs w:val="24"/>
              </w:rPr>
              <w:t>周传丽</w:t>
            </w:r>
          </w:p>
        </w:tc>
        <w:tc>
          <w:tcPr>
            <w:tcW w:w="1276" w:type="dxa"/>
            <w:vAlign w:val="center"/>
          </w:tcPr>
          <w:p w:rsidR="001C0274" w:rsidRDefault="001C0274" w:rsidP="001C0274">
            <w:pPr>
              <w:jc w:val="center"/>
            </w:pPr>
            <w:r w:rsidRPr="00DB3201">
              <w:rPr>
                <w:rFonts w:hint="eastAsia"/>
                <w:sz w:val="24"/>
                <w:szCs w:val="24"/>
              </w:rPr>
              <w:t>创新训练</w:t>
            </w:r>
          </w:p>
        </w:tc>
      </w:tr>
      <w:tr w:rsidR="001C0274" w:rsidRPr="00932F21" w:rsidTr="005A1658">
        <w:trPr>
          <w:trHeight w:val="495"/>
          <w:jc w:val="center"/>
        </w:trPr>
        <w:tc>
          <w:tcPr>
            <w:tcW w:w="846" w:type="dxa"/>
            <w:vAlign w:val="center"/>
          </w:tcPr>
          <w:p w:rsidR="001C0274" w:rsidRPr="005C1C32" w:rsidRDefault="001C0274" w:rsidP="001C0274">
            <w:pPr>
              <w:jc w:val="center"/>
              <w:rPr>
                <w:sz w:val="24"/>
                <w:szCs w:val="24"/>
              </w:rPr>
            </w:pPr>
            <w:r>
              <w:rPr>
                <w:sz w:val="24"/>
                <w:szCs w:val="24"/>
              </w:rPr>
              <w:t>7</w:t>
            </w:r>
          </w:p>
        </w:tc>
        <w:tc>
          <w:tcPr>
            <w:tcW w:w="3402" w:type="dxa"/>
            <w:vAlign w:val="center"/>
          </w:tcPr>
          <w:p w:rsidR="001C0274" w:rsidRPr="005C1C32" w:rsidRDefault="001C0274" w:rsidP="001C0274">
            <w:pPr>
              <w:jc w:val="center"/>
              <w:rPr>
                <w:sz w:val="24"/>
                <w:szCs w:val="24"/>
              </w:rPr>
            </w:pPr>
            <w:r w:rsidRPr="005D7A8E">
              <w:rPr>
                <w:rFonts w:hint="eastAsia"/>
                <w:sz w:val="24"/>
                <w:szCs w:val="24"/>
              </w:rPr>
              <w:t>“华师闲置”的再开发与推广</w:t>
            </w:r>
          </w:p>
        </w:tc>
        <w:tc>
          <w:tcPr>
            <w:tcW w:w="1134" w:type="dxa"/>
            <w:vAlign w:val="center"/>
          </w:tcPr>
          <w:p w:rsidR="001C0274" w:rsidRPr="005C1C32" w:rsidRDefault="001C0274" w:rsidP="001C0274">
            <w:pPr>
              <w:jc w:val="center"/>
              <w:rPr>
                <w:sz w:val="24"/>
                <w:szCs w:val="24"/>
              </w:rPr>
            </w:pPr>
            <w:r w:rsidRPr="005D7A8E">
              <w:rPr>
                <w:rFonts w:hint="eastAsia"/>
                <w:sz w:val="24"/>
                <w:szCs w:val="24"/>
              </w:rPr>
              <w:t>杨阳</w:t>
            </w:r>
          </w:p>
        </w:tc>
        <w:tc>
          <w:tcPr>
            <w:tcW w:w="1701" w:type="dxa"/>
            <w:vAlign w:val="center"/>
          </w:tcPr>
          <w:p w:rsidR="001C0274" w:rsidRPr="005C1C32" w:rsidRDefault="001C0274" w:rsidP="001C0274">
            <w:pPr>
              <w:jc w:val="center"/>
              <w:rPr>
                <w:sz w:val="24"/>
                <w:szCs w:val="24"/>
              </w:rPr>
            </w:pPr>
            <w:r w:rsidRPr="005D7A8E">
              <w:rPr>
                <w:rFonts w:hint="eastAsia"/>
                <w:sz w:val="24"/>
                <w:szCs w:val="24"/>
              </w:rPr>
              <w:t>张球</w:t>
            </w:r>
          </w:p>
        </w:tc>
        <w:tc>
          <w:tcPr>
            <w:tcW w:w="1276" w:type="dxa"/>
            <w:vAlign w:val="center"/>
          </w:tcPr>
          <w:p w:rsidR="001C0274" w:rsidRDefault="001C0274" w:rsidP="001C0274">
            <w:pPr>
              <w:jc w:val="center"/>
            </w:pPr>
            <w:r w:rsidRPr="000B0303">
              <w:rPr>
                <w:rFonts w:hint="eastAsia"/>
                <w:sz w:val="24"/>
                <w:szCs w:val="24"/>
              </w:rPr>
              <w:t>创业训练</w:t>
            </w:r>
          </w:p>
        </w:tc>
      </w:tr>
      <w:tr w:rsidR="001C0274" w:rsidRPr="00932F21" w:rsidTr="005A1658">
        <w:trPr>
          <w:trHeight w:val="495"/>
          <w:jc w:val="center"/>
        </w:trPr>
        <w:tc>
          <w:tcPr>
            <w:tcW w:w="846" w:type="dxa"/>
            <w:vAlign w:val="center"/>
          </w:tcPr>
          <w:p w:rsidR="001C0274" w:rsidRPr="005C1C32" w:rsidRDefault="001C0274" w:rsidP="001C0274">
            <w:pPr>
              <w:jc w:val="center"/>
              <w:rPr>
                <w:sz w:val="24"/>
                <w:szCs w:val="24"/>
              </w:rPr>
            </w:pPr>
            <w:r>
              <w:rPr>
                <w:sz w:val="24"/>
                <w:szCs w:val="24"/>
              </w:rPr>
              <w:t>8</w:t>
            </w:r>
          </w:p>
        </w:tc>
        <w:tc>
          <w:tcPr>
            <w:tcW w:w="3402" w:type="dxa"/>
            <w:vAlign w:val="center"/>
          </w:tcPr>
          <w:p w:rsidR="001C0274" w:rsidRPr="005C1C32" w:rsidRDefault="001C0274" w:rsidP="001C0274">
            <w:pPr>
              <w:jc w:val="center"/>
              <w:rPr>
                <w:sz w:val="24"/>
                <w:szCs w:val="24"/>
              </w:rPr>
            </w:pPr>
            <w:r w:rsidRPr="00887233">
              <w:rPr>
                <w:rFonts w:hint="eastAsia"/>
                <w:sz w:val="24"/>
                <w:szCs w:val="24"/>
              </w:rPr>
              <w:t>创玩世界——</w:t>
            </w:r>
            <w:r w:rsidRPr="00887233">
              <w:rPr>
                <w:rFonts w:hint="eastAsia"/>
                <w:sz w:val="24"/>
                <w:szCs w:val="24"/>
              </w:rPr>
              <w:t>STEM</w:t>
            </w:r>
            <w:r w:rsidRPr="00887233">
              <w:rPr>
                <w:rFonts w:hint="eastAsia"/>
                <w:sz w:val="24"/>
                <w:szCs w:val="24"/>
              </w:rPr>
              <w:t>教育</w:t>
            </w:r>
          </w:p>
        </w:tc>
        <w:tc>
          <w:tcPr>
            <w:tcW w:w="1134" w:type="dxa"/>
            <w:vAlign w:val="center"/>
          </w:tcPr>
          <w:p w:rsidR="001C0274" w:rsidRPr="005C1C32" w:rsidRDefault="001C0274" w:rsidP="001C0274">
            <w:pPr>
              <w:jc w:val="center"/>
              <w:rPr>
                <w:sz w:val="24"/>
                <w:szCs w:val="24"/>
              </w:rPr>
            </w:pPr>
            <w:r w:rsidRPr="00887233">
              <w:rPr>
                <w:rFonts w:hint="eastAsia"/>
                <w:sz w:val="24"/>
                <w:szCs w:val="24"/>
              </w:rPr>
              <w:t>黄志琮</w:t>
            </w:r>
          </w:p>
        </w:tc>
        <w:tc>
          <w:tcPr>
            <w:tcW w:w="1701" w:type="dxa"/>
            <w:vAlign w:val="center"/>
          </w:tcPr>
          <w:p w:rsidR="001C0274" w:rsidRPr="005C1C32" w:rsidRDefault="001C0274" w:rsidP="001C0274">
            <w:pPr>
              <w:jc w:val="center"/>
              <w:rPr>
                <w:sz w:val="24"/>
                <w:szCs w:val="24"/>
              </w:rPr>
            </w:pPr>
            <w:r w:rsidRPr="00887233">
              <w:rPr>
                <w:rFonts w:hint="eastAsia"/>
                <w:sz w:val="24"/>
                <w:szCs w:val="24"/>
              </w:rPr>
              <w:t>黄兰秋</w:t>
            </w:r>
          </w:p>
        </w:tc>
        <w:tc>
          <w:tcPr>
            <w:tcW w:w="1276" w:type="dxa"/>
            <w:vAlign w:val="center"/>
          </w:tcPr>
          <w:p w:rsidR="001C0274" w:rsidRDefault="001C0274" w:rsidP="001C0274">
            <w:pPr>
              <w:jc w:val="center"/>
            </w:pPr>
            <w:r w:rsidRPr="000B0303">
              <w:rPr>
                <w:rFonts w:hint="eastAsia"/>
                <w:sz w:val="24"/>
                <w:szCs w:val="24"/>
              </w:rPr>
              <w:t>创业训练</w:t>
            </w:r>
          </w:p>
        </w:tc>
      </w:tr>
      <w:tr w:rsidR="001C0274" w:rsidRPr="00932F21" w:rsidTr="005A1658">
        <w:trPr>
          <w:trHeight w:val="495"/>
          <w:jc w:val="center"/>
        </w:trPr>
        <w:tc>
          <w:tcPr>
            <w:tcW w:w="846" w:type="dxa"/>
            <w:vAlign w:val="center"/>
          </w:tcPr>
          <w:p w:rsidR="001C0274" w:rsidRPr="005C1C32" w:rsidRDefault="001C0274" w:rsidP="001C0274">
            <w:pPr>
              <w:jc w:val="center"/>
              <w:rPr>
                <w:sz w:val="24"/>
                <w:szCs w:val="24"/>
              </w:rPr>
            </w:pPr>
            <w:r>
              <w:rPr>
                <w:sz w:val="24"/>
                <w:szCs w:val="24"/>
              </w:rPr>
              <w:t>9</w:t>
            </w:r>
          </w:p>
        </w:tc>
        <w:tc>
          <w:tcPr>
            <w:tcW w:w="3402" w:type="dxa"/>
            <w:vAlign w:val="center"/>
          </w:tcPr>
          <w:p w:rsidR="001C0274" w:rsidRPr="005C1C32" w:rsidRDefault="001C0274" w:rsidP="001C0274">
            <w:pPr>
              <w:jc w:val="center"/>
              <w:rPr>
                <w:sz w:val="24"/>
                <w:szCs w:val="24"/>
              </w:rPr>
            </w:pPr>
            <w:r w:rsidRPr="00887233">
              <w:rPr>
                <w:rFonts w:hint="eastAsia"/>
                <w:sz w:val="24"/>
                <w:szCs w:val="24"/>
              </w:rPr>
              <w:t>基于“</w:t>
            </w:r>
            <w:r w:rsidRPr="00887233">
              <w:rPr>
                <w:rFonts w:hint="eastAsia"/>
                <w:sz w:val="24"/>
                <w:szCs w:val="24"/>
              </w:rPr>
              <w:t>o2o</w:t>
            </w:r>
            <w:r w:rsidRPr="00887233">
              <w:rPr>
                <w:rFonts w:hint="eastAsia"/>
                <w:sz w:val="24"/>
                <w:szCs w:val="24"/>
              </w:rPr>
              <w:t>”模式的高校新媒体摄影平台——以广州大学城为例</w:t>
            </w:r>
            <w:r w:rsidRPr="005C1C32">
              <w:rPr>
                <w:rFonts w:hint="eastAsia"/>
                <w:sz w:val="24"/>
                <w:szCs w:val="24"/>
              </w:rPr>
              <w:t xml:space="preserve"> </w:t>
            </w:r>
          </w:p>
        </w:tc>
        <w:tc>
          <w:tcPr>
            <w:tcW w:w="1134" w:type="dxa"/>
            <w:vAlign w:val="center"/>
          </w:tcPr>
          <w:p w:rsidR="001C0274" w:rsidRPr="005C1C32" w:rsidRDefault="001C0274" w:rsidP="001C0274">
            <w:pPr>
              <w:jc w:val="center"/>
              <w:rPr>
                <w:sz w:val="24"/>
                <w:szCs w:val="24"/>
              </w:rPr>
            </w:pPr>
            <w:r w:rsidRPr="00887233">
              <w:rPr>
                <w:rFonts w:hint="eastAsia"/>
                <w:sz w:val="24"/>
                <w:szCs w:val="24"/>
              </w:rPr>
              <w:t>钟毅铭</w:t>
            </w:r>
          </w:p>
        </w:tc>
        <w:tc>
          <w:tcPr>
            <w:tcW w:w="1701" w:type="dxa"/>
            <w:vAlign w:val="center"/>
          </w:tcPr>
          <w:p w:rsidR="001C0274" w:rsidRPr="005C1C32" w:rsidRDefault="001C0274" w:rsidP="001C0274">
            <w:pPr>
              <w:jc w:val="center"/>
              <w:rPr>
                <w:sz w:val="24"/>
                <w:szCs w:val="24"/>
              </w:rPr>
            </w:pPr>
            <w:r w:rsidRPr="00887233">
              <w:rPr>
                <w:rFonts w:hint="eastAsia"/>
                <w:sz w:val="24"/>
                <w:szCs w:val="24"/>
              </w:rPr>
              <w:t>陈高翔</w:t>
            </w:r>
          </w:p>
        </w:tc>
        <w:tc>
          <w:tcPr>
            <w:tcW w:w="1276" w:type="dxa"/>
            <w:vAlign w:val="center"/>
          </w:tcPr>
          <w:p w:rsidR="001C0274" w:rsidRDefault="001C0274" w:rsidP="001C0274">
            <w:pPr>
              <w:jc w:val="center"/>
            </w:pPr>
            <w:r w:rsidRPr="000B0303">
              <w:rPr>
                <w:rFonts w:hint="eastAsia"/>
                <w:sz w:val="24"/>
                <w:szCs w:val="24"/>
              </w:rPr>
              <w:t>创业训练</w:t>
            </w:r>
          </w:p>
        </w:tc>
      </w:tr>
    </w:tbl>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Default="00E87A68" w:rsidP="00E87A68">
      <w:pPr>
        <w:rPr>
          <w:b/>
          <w:sz w:val="24"/>
          <w:szCs w:val="24"/>
        </w:rPr>
      </w:pPr>
    </w:p>
    <w:p w:rsidR="00E87A68" w:rsidRPr="00E87A68" w:rsidRDefault="00E87A68" w:rsidP="00E87A68">
      <w:pPr>
        <w:jc w:val="center"/>
        <w:rPr>
          <w:b/>
          <w:sz w:val="32"/>
          <w:szCs w:val="32"/>
        </w:rPr>
      </w:pPr>
      <w:r w:rsidRPr="00E87A68">
        <w:rPr>
          <w:rFonts w:hint="eastAsia"/>
          <w:b/>
          <w:sz w:val="32"/>
          <w:szCs w:val="32"/>
        </w:rPr>
        <w:lastRenderedPageBreak/>
        <w:t>201</w:t>
      </w:r>
      <w:r w:rsidRPr="00E87A68">
        <w:rPr>
          <w:b/>
          <w:sz w:val="32"/>
          <w:szCs w:val="32"/>
        </w:rPr>
        <w:t>9</w:t>
      </w:r>
      <w:r w:rsidRPr="00E87A68">
        <w:rPr>
          <w:rFonts w:hint="eastAsia"/>
          <w:b/>
          <w:sz w:val="32"/>
          <w:szCs w:val="32"/>
        </w:rPr>
        <w:t>年经济与管理学院校级“大学生创新创业训练计划”申报答辩</w:t>
      </w:r>
      <w:r w:rsidRPr="00E87A68">
        <w:rPr>
          <w:b/>
          <w:sz w:val="32"/>
          <w:szCs w:val="32"/>
        </w:rPr>
        <w:t>分组</w:t>
      </w:r>
      <w:r>
        <w:rPr>
          <w:rFonts w:hint="eastAsia"/>
          <w:b/>
          <w:sz w:val="32"/>
          <w:szCs w:val="32"/>
        </w:rPr>
        <w:t>（</w:t>
      </w:r>
      <w:r w:rsidRPr="00E87A68">
        <w:rPr>
          <w:rFonts w:hint="eastAsia"/>
          <w:b/>
          <w:sz w:val="32"/>
          <w:szCs w:val="32"/>
        </w:rPr>
        <w:t>第</w:t>
      </w:r>
      <w:r w:rsidR="005A1658">
        <w:rPr>
          <w:rFonts w:hint="eastAsia"/>
          <w:b/>
          <w:sz w:val="32"/>
          <w:szCs w:val="32"/>
        </w:rPr>
        <w:t>三</w:t>
      </w:r>
      <w:r w:rsidRPr="00E87A68">
        <w:rPr>
          <w:rFonts w:hint="eastAsia"/>
          <w:b/>
          <w:sz w:val="32"/>
          <w:szCs w:val="32"/>
        </w:rPr>
        <w:t>组</w:t>
      </w:r>
      <w:r>
        <w:rPr>
          <w:rFonts w:hint="eastAsia"/>
          <w:b/>
          <w:sz w:val="32"/>
          <w:szCs w:val="32"/>
        </w:rPr>
        <w:t>）</w:t>
      </w:r>
    </w:p>
    <w:p w:rsidR="00E87A68" w:rsidRDefault="00E87A68" w:rsidP="00E87A68">
      <w:pPr>
        <w:rPr>
          <w:b/>
          <w:sz w:val="24"/>
          <w:szCs w:val="24"/>
        </w:rPr>
      </w:pPr>
    </w:p>
    <w:p w:rsidR="00E87A68" w:rsidRDefault="00E87A68" w:rsidP="00E87A68">
      <w:pPr>
        <w:spacing w:line="360" w:lineRule="auto"/>
        <w:rPr>
          <w:b/>
          <w:sz w:val="24"/>
          <w:szCs w:val="24"/>
        </w:rPr>
      </w:pPr>
      <w:r>
        <w:rPr>
          <w:rFonts w:hint="eastAsia"/>
          <w:b/>
          <w:sz w:val="24"/>
          <w:szCs w:val="24"/>
        </w:rPr>
        <w:t>时间</w:t>
      </w:r>
      <w:r>
        <w:rPr>
          <w:b/>
          <w:sz w:val="24"/>
          <w:szCs w:val="24"/>
        </w:rPr>
        <w:t>：</w:t>
      </w:r>
      <w:r>
        <w:rPr>
          <w:rFonts w:hint="eastAsia"/>
          <w:b/>
          <w:sz w:val="24"/>
          <w:szCs w:val="24"/>
        </w:rPr>
        <w:t>2018</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20</w:t>
      </w:r>
      <w:r>
        <w:rPr>
          <w:rFonts w:hint="eastAsia"/>
          <w:b/>
          <w:sz w:val="24"/>
          <w:szCs w:val="24"/>
        </w:rPr>
        <w:t>日下午</w:t>
      </w:r>
      <w:r>
        <w:rPr>
          <w:rFonts w:hint="eastAsia"/>
          <w:b/>
          <w:sz w:val="24"/>
          <w:szCs w:val="24"/>
        </w:rPr>
        <w:t>2:00</w:t>
      </w:r>
    </w:p>
    <w:p w:rsidR="00E87A68" w:rsidRDefault="00E87A68" w:rsidP="00E87A68">
      <w:pPr>
        <w:spacing w:line="360" w:lineRule="auto"/>
        <w:rPr>
          <w:b/>
          <w:sz w:val="24"/>
          <w:szCs w:val="24"/>
        </w:rPr>
      </w:pPr>
      <w:r>
        <w:rPr>
          <w:rFonts w:hint="eastAsia"/>
          <w:b/>
          <w:sz w:val="24"/>
          <w:szCs w:val="24"/>
        </w:rPr>
        <w:t>地点</w:t>
      </w:r>
      <w:r>
        <w:rPr>
          <w:b/>
          <w:sz w:val="24"/>
          <w:szCs w:val="24"/>
        </w:rPr>
        <w:t>：经济与管理学院</w:t>
      </w:r>
      <w:r w:rsidR="002511D1">
        <w:rPr>
          <w:rFonts w:hint="eastAsia"/>
          <w:b/>
          <w:sz w:val="24"/>
          <w:szCs w:val="24"/>
        </w:rPr>
        <w:t>313</w:t>
      </w:r>
      <w:r w:rsidR="002511D1">
        <w:rPr>
          <w:rFonts w:hint="eastAsia"/>
          <w:b/>
          <w:sz w:val="24"/>
          <w:szCs w:val="24"/>
        </w:rPr>
        <w:t>办公室</w:t>
      </w:r>
    </w:p>
    <w:tbl>
      <w:tblPr>
        <w:tblStyle w:val="a5"/>
        <w:tblW w:w="8359" w:type="dxa"/>
        <w:jc w:val="center"/>
        <w:tblLook w:val="04A0" w:firstRow="1" w:lastRow="0" w:firstColumn="1" w:lastColumn="0" w:noHBand="0" w:noVBand="1"/>
      </w:tblPr>
      <w:tblGrid>
        <w:gridCol w:w="846"/>
        <w:gridCol w:w="3402"/>
        <w:gridCol w:w="1134"/>
        <w:gridCol w:w="1701"/>
        <w:gridCol w:w="1276"/>
      </w:tblGrid>
      <w:tr w:rsidR="00E87A68" w:rsidRPr="00932F21" w:rsidTr="00DC3183">
        <w:trPr>
          <w:trHeight w:val="495"/>
          <w:jc w:val="center"/>
        </w:trPr>
        <w:tc>
          <w:tcPr>
            <w:tcW w:w="846" w:type="dxa"/>
            <w:vAlign w:val="center"/>
          </w:tcPr>
          <w:p w:rsidR="00E87A68" w:rsidRPr="00932F21" w:rsidRDefault="00E87A68" w:rsidP="00DC3183">
            <w:pPr>
              <w:jc w:val="center"/>
              <w:rPr>
                <w:b/>
                <w:sz w:val="24"/>
                <w:szCs w:val="24"/>
              </w:rPr>
            </w:pPr>
            <w:r w:rsidRPr="00932F21">
              <w:rPr>
                <w:rFonts w:hint="eastAsia"/>
                <w:b/>
                <w:sz w:val="24"/>
                <w:szCs w:val="24"/>
              </w:rPr>
              <w:t>序号</w:t>
            </w:r>
          </w:p>
        </w:tc>
        <w:tc>
          <w:tcPr>
            <w:tcW w:w="3402" w:type="dxa"/>
            <w:vAlign w:val="center"/>
          </w:tcPr>
          <w:p w:rsidR="00E87A68" w:rsidRPr="00932F21" w:rsidRDefault="00E87A68" w:rsidP="00DC3183">
            <w:pPr>
              <w:jc w:val="center"/>
              <w:rPr>
                <w:b/>
                <w:sz w:val="24"/>
                <w:szCs w:val="24"/>
              </w:rPr>
            </w:pPr>
            <w:r w:rsidRPr="00932F21">
              <w:rPr>
                <w:rFonts w:hint="eastAsia"/>
                <w:b/>
                <w:sz w:val="24"/>
                <w:szCs w:val="24"/>
              </w:rPr>
              <w:t>项目名称</w:t>
            </w:r>
          </w:p>
        </w:tc>
        <w:tc>
          <w:tcPr>
            <w:tcW w:w="1134" w:type="dxa"/>
            <w:vAlign w:val="center"/>
          </w:tcPr>
          <w:p w:rsidR="00E87A68" w:rsidRPr="00932F21" w:rsidRDefault="00E87A68" w:rsidP="00DC3183">
            <w:pPr>
              <w:jc w:val="center"/>
              <w:rPr>
                <w:b/>
                <w:sz w:val="24"/>
                <w:szCs w:val="24"/>
              </w:rPr>
            </w:pPr>
            <w:r w:rsidRPr="00932F21">
              <w:rPr>
                <w:rFonts w:hint="eastAsia"/>
                <w:b/>
                <w:sz w:val="24"/>
                <w:szCs w:val="24"/>
              </w:rPr>
              <w:t>负责人</w:t>
            </w:r>
          </w:p>
        </w:tc>
        <w:tc>
          <w:tcPr>
            <w:tcW w:w="1701" w:type="dxa"/>
            <w:vAlign w:val="center"/>
          </w:tcPr>
          <w:p w:rsidR="00E87A68" w:rsidRPr="00932F21" w:rsidRDefault="00E87A68" w:rsidP="00DC3183">
            <w:pPr>
              <w:jc w:val="center"/>
              <w:rPr>
                <w:b/>
                <w:sz w:val="24"/>
                <w:szCs w:val="24"/>
              </w:rPr>
            </w:pPr>
            <w:r w:rsidRPr="00932F21">
              <w:rPr>
                <w:rFonts w:hint="eastAsia"/>
                <w:b/>
                <w:sz w:val="24"/>
                <w:szCs w:val="24"/>
              </w:rPr>
              <w:t>指导老师</w:t>
            </w:r>
          </w:p>
        </w:tc>
        <w:tc>
          <w:tcPr>
            <w:tcW w:w="1276" w:type="dxa"/>
            <w:vAlign w:val="center"/>
          </w:tcPr>
          <w:p w:rsidR="00E87A68" w:rsidRPr="00932F21" w:rsidRDefault="00E87A68" w:rsidP="00DC3183">
            <w:pPr>
              <w:jc w:val="center"/>
              <w:rPr>
                <w:b/>
                <w:sz w:val="24"/>
                <w:szCs w:val="24"/>
              </w:rPr>
            </w:pPr>
            <w:r>
              <w:rPr>
                <w:rFonts w:hint="eastAsia"/>
                <w:b/>
                <w:sz w:val="24"/>
                <w:szCs w:val="24"/>
              </w:rPr>
              <w:t>类型</w:t>
            </w:r>
          </w:p>
        </w:tc>
      </w:tr>
      <w:tr w:rsidR="005A1658" w:rsidRPr="00932F21" w:rsidTr="005A1658">
        <w:trPr>
          <w:trHeight w:val="495"/>
          <w:jc w:val="center"/>
        </w:trPr>
        <w:tc>
          <w:tcPr>
            <w:tcW w:w="846" w:type="dxa"/>
            <w:vAlign w:val="center"/>
          </w:tcPr>
          <w:p w:rsidR="005A1658" w:rsidRPr="00932F21" w:rsidRDefault="005A1658" w:rsidP="005A1658">
            <w:pPr>
              <w:jc w:val="center"/>
              <w:rPr>
                <w:sz w:val="24"/>
                <w:szCs w:val="24"/>
              </w:rPr>
            </w:pPr>
            <w:r>
              <w:rPr>
                <w:rFonts w:hint="eastAsia"/>
                <w:sz w:val="24"/>
                <w:szCs w:val="24"/>
              </w:rPr>
              <w:t>1</w:t>
            </w:r>
          </w:p>
        </w:tc>
        <w:tc>
          <w:tcPr>
            <w:tcW w:w="3402" w:type="dxa"/>
            <w:vAlign w:val="center"/>
          </w:tcPr>
          <w:p w:rsidR="005A1658" w:rsidRPr="00932F21" w:rsidRDefault="005A1658" w:rsidP="005A1658">
            <w:pPr>
              <w:jc w:val="center"/>
              <w:rPr>
                <w:sz w:val="24"/>
                <w:szCs w:val="24"/>
              </w:rPr>
            </w:pPr>
            <w:r w:rsidRPr="008D0E6A">
              <w:rPr>
                <w:rFonts w:hint="eastAsia"/>
                <w:sz w:val="24"/>
                <w:szCs w:val="24"/>
              </w:rPr>
              <w:t>城中村改造需求侧人口结构变动及其影响分析</w:t>
            </w:r>
          </w:p>
        </w:tc>
        <w:tc>
          <w:tcPr>
            <w:tcW w:w="1134" w:type="dxa"/>
            <w:vAlign w:val="center"/>
          </w:tcPr>
          <w:p w:rsidR="005A1658" w:rsidRPr="00932F21" w:rsidRDefault="005A1658" w:rsidP="005A1658">
            <w:pPr>
              <w:jc w:val="center"/>
              <w:rPr>
                <w:sz w:val="24"/>
                <w:szCs w:val="24"/>
              </w:rPr>
            </w:pPr>
            <w:r w:rsidRPr="008D0E6A">
              <w:rPr>
                <w:rFonts w:hint="eastAsia"/>
                <w:sz w:val="24"/>
                <w:szCs w:val="24"/>
              </w:rPr>
              <w:t>汪昱彤</w:t>
            </w:r>
          </w:p>
        </w:tc>
        <w:tc>
          <w:tcPr>
            <w:tcW w:w="1701" w:type="dxa"/>
            <w:vAlign w:val="center"/>
          </w:tcPr>
          <w:p w:rsidR="005A1658" w:rsidRPr="00932F21" w:rsidRDefault="005A1658" w:rsidP="005A1658">
            <w:pPr>
              <w:jc w:val="center"/>
              <w:rPr>
                <w:sz w:val="24"/>
                <w:szCs w:val="24"/>
              </w:rPr>
            </w:pPr>
            <w:r>
              <w:rPr>
                <w:rFonts w:hint="eastAsia"/>
                <w:sz w:val="24"/>
                <w:szCs w:val="24"/>
              </w:rPr>
              <w:t>刘宇维</w:t>
            </w:r>
          </w:p>
        </w:tc>
        <w:tc>
          <w:tcPr>
            <w:tcW w:w="1276" w:type="dxa"/>
            <w:vAlign w:val="center"/>
          </w:tcPr>
          <w:p w:rsidR="005A1658" w:rsidRDefault="005A1658" w:rsidP="005A1658">
            <w:r w:rsidRPr="005D1E7C">
              <w:rPr>
                <w:rFonts w:hint="eastAsia"/>
                <w:sz w:val="24"/>
                <w:szCs w:val="24"/>
              </w:rPr>
              <w:t>创新训练</w:t>
            </w:r>
          </w:p>
        </w:tc>
      </w:tr>
      <w:tr w:rsidR="005A1658" w:rsidRPr="00932F21" w:rsidTr="005A1658">
        <w:trPr>
          <w:trHeight w:val="495"/>
          <w:jc w:val="center"/>
        </w:trPr>
        <w:tc>
          <w:tcPr>
            <w:tcW w:w="846" w:type="dxa"/>
            <w:vAlign w:val="center"/>
          </w:tcPr>
          <w:p w:rsidR="005A1658" w:rsidRPr="005C1C32" w:rsidRDefault="005A1658" w:rsidP="005A1658">
            <w:pPr>
              <w:jc w:val="center"/>
              <w:rPr>
                <w:sz w:val="24"/>
                <w:szCs w:val="24"/>
              </w:rPr>
            </w:pPr>
            <w:r>
              <w:rPr>
                <w:sz w:val="24"/>
                <w:szCs w:val="24"/>
              </w:rPr>
              <w:t>2</w:t>
            </w:r>
          </w:p>
        </w:tc>
        <w:tc>
          <w:tcPr>
            <w:tcW w:w="3402" w:type="dxa"/>
            <w:vAlign w:val="center"/>
          </w:tcPr>
          <w:p w:rsidR="005A1658" w:rsidRPr="005C1C32" w:rsidRDefault="005A1658" w:rsidP="005A1658">
            <w:pPr>
              <w:jc w:val="center"/>
              <w:rPr>
                <w:sz w:val="24"/>
                <w:szCs w:val="24"/>
              </w:rPr>
            </w:pPr>
            <w:r w:rsidRPr="008D0E6A">
              <w:rPr>
                <w:rFonts w:hint="eastAsia"/>
                <w:sz w:val="24"/>
                <w:szCs w:val="24"/>
              </w:rPr>
              <w:t>管理与服务视角下智慧钢铁物流园平台的实现</w:t>
            </w:r>
          </w:p>
        </w:tc>
        <w:tc>
          <w:tcPr>
            <w:tcW w:w="1134" w:type="dxa"/>
            <w:vAlign w:val="center"/>
          </w:tcPr>
          <w:p w:rsidR="005A1658" w:rsidRPr="005C1C32" w:rsidRDefault="005A1658" w:rsidP="005A1658">
            <w:pPr>
              <w:jc w:val="center"/>
              <w:rPr>
                <w:sz w:val="24"/>
                <w:szCs w:val="24"/>
              </w:rPr>
            </w:pPr>
            <w:r w:rsidRPr="008D0E6A">
              <w:rPr>
                <w:rFonts w:hint="eastAsia"/>
                <w:sz w:val="24"/>
                <w:szCs w:val="24"/>
              </w:rPr>
              <w:t>吴焕彬</w:t>
            </w:r>
          </w:p>
        </w:tc>
        <w:tc>
          <w:tcPr>
            <w:tcW w:w="1701" w:type="dxa"/>
            <w:vAlign w:val="center"/>
          </w:tcPr>
          <w:p w:rsidR="005A1658" w:rsidRPr="005C1C32" w:rsidRDefault="005A1658" w:rsidP="005A1658">
            <w:pPr>
              <w:jc w:val="center"/>
              <w:rPr>
                <w:sz w:val="24"/>
                <w:szCs w:val="24"/>
              </w:rPr>
            </w:pPr>
            <w:r>
              <w:rPr>
                <w:rFonts w:hint="eastAsia"/>
                <w:sz w:val="24"/>
                <w:szCs w:val="24"/>
              </w:rPr>
              <w:t>路晓娟</w:t>
            </w:r>
          </w:p>
        </w:tc>
        <w:tc>
          <w:tcPr>
            <w:tcW w:w="1276" w:type="dxa"/>
            <w:vAlign w:val="center"/>
          </w:tcPr>
          <w:p w:rsidR="005A1658" w:rsidRDefault="005A1658" w:rsidP="005A1658">
            <w:r w:rsidRPr="005D1E7C">
              <w:rPr>
                <w:rFonts w:hint="eastAsia"/>
                <w:sz w:val="24"/>
                <w:szCs w:val="24"/>
              </w:rPr>
              <w:t>创新训练</w:t>
            </w:r>
          </w:p>
        </w:tc>
      </w:tr>
      <w:tr w:rsidR="005A1658" w:rsidRPr="00932F21" w:rsidTr="005A1658">
        <w:trPr>
          <w:trHeight w:val="495"/>
          <w:jc w:val="center"/>
        </w:trPr>
        <w:tc>
          <w:tcPr>
            <w:tcW w:w="846" w:type="dxa"/>
            <w:vAlign w:val="center"/>
          </w:tcPr>
          <w:p w:rsidR="005A1658" w:rsidRPr="005C1C32" w:rsidRDefault="005A1658" w:rsidP="005A1658">
            <w:pPr>
              <w:jc w:val="center"/>
              <w:rPr>
                <w:sz w:val="24"/>
                <w:szCs w:val="24"/>
              </w:rPr>
            </w:pPr>
            <w:r>
              <w:rPr>
                <w:sz w:val="24"/>
                <w:szCs w:val="24"/>
              </w:rPr>
              <w:t>3</w:t>
            </w:r>
          </w:p>
        </w:tc>
        <w:tc>
          <w:tcPr>
            <w:tcW w:w="3402" w:type="dxa"/>
            <w:vAlign w:val="center"/>
          </w:tcPr>
          <w:p w:rsidR="005A1658" w:rsidRPr="005C1C32" w:rsidRDefault="005A1658" w:rsidP="005A1658">
            <w:pPr>
              <w:jc w:val="center"/>
              <w:rPr>
                <w:sz w:val="24"/>
                <w:szCs w:val="24"/>
              </w:rPr>
            </w:pPr>
            <w:r w:rsidRPr="008D0E6A">
              <w:rPr>
                <w:rFonts w:hint="eastAsia"/>
                <w:sz w:val="24"/>
                <w:szCs w:val="24"/>
              </w:rPr>
              <w:t>基于广州市大型商场智慧停车管理系统现状的具体服务普及性和优化方案</w:t>
            </w:r>
          </w:p>
        </w:tc>
        <w:tc>
          <w:tcPr>
            <w:tcW w:w="1134" w:type="dxa"/>
            <w:vAlign w:val="center"/>
          </w:tcPr>
          <w:p w:rsidR="005A1658" w:rsidRPr="005C1C32" w:rsidRDefault="005A1658" w:rsidP="005A1658">
            <w:pPr>
              <w:jc w:val="center"/>
              <w:rPr>
                <w:sz w:val="24"/>
                <w:szCs w:val="24"/>
              </w:rPr>
            </w:pPr>
            <w:r w:rsidRPr="008D0E6A">
              <w:rPr>
                <w:rFonts w:hint="eastAsia"/>
                <w:sz w:val="24"/>
                <w:szCs w:val="24"/>
              </w:rPr>
              <w:t>郑志炜</w:t>
            </w:r>
          </w:p>
        </w:tc>
        <w:tc>
          <w:tcPr>
            <w:tcW w:w="1701" w:type="dxa"/>
            <w:vAlign w:val="center"/>
          </w:tcPr>
          <w:p w:rsidR="005A1658" w:rsidRPr="005C1C32" w:rsidRDefault="005A1658" w:rsidP="005A1658">
            <w:pPr>
              <w:jc w:val="center"/>
              <w:rPr>
                <w:sz w:val="24"/>
                <w:szCs w:val="24"/>
              </w:rPr>
            </w:pPr>
            <w:r w:rsidRPr="008D0E6A">
              <w:rPr>
                <w:rFonts w:hint="eastAsia"/>
                <w:sz w:val="24"/>
                <w:szCs w:val="24"/>
              </w:rPr>
              <w:t>朱定局</w:t>
            </w:r>
          </w:p>
        </w:tc>
        <w:tc>
          <w:tcPr>
            <w:tcW w:w="1276" w:type="dxa"/>
            <w:vAlign w:val="center"/>
          </w:tcPr>
          <w:p w:rsidR="005A1658" w:rsidRDefault="005A1658" w:rsidP="005A1658">
            <w:r w:rsidRPr="005D1E7C">
              <w:rPr>
                <w:rFonts w:hint="eastAsia"/>
                <w:sz w:val="24"/>
                <w:szCs w:val="24"/>
              </w:rPr>
              <w:t>创新训练</w:t>
            </w:r>
          </w:p>
        </w:tc>
      </w:tr>
      <w:tr w:rsidR="005A1658" w:rsidRPr="00932F21" w:rsidTr="005A1658">
        <w:trPr>
          <w:trHeight w:val="495"/>
          <w:jc w:val="center"/>
        </w:trPr>
        <w:tc>
          <w:tcPr>
            <w:tcW w:w="846" w:type="dxa"/>
            <w:vAlign w:val="center"/>
          </w:tcPr>
          <w:p w:rsidR="005A1658" w:rsidRPr="005C1C32" w:rsidRDefault="005A1658" w:rsidP="005A1658">
            <w:pPr>
              <w:jc w:val="center"/>
              <w:rPr>
                <w:sz w:val="24"/>
                <w:szCs w:val="24"/>
              </w:rPr>
            </w:pPr>
            <w:r>
              <w:rPr>
                <w:sz w:val="24"/>
                <w:szCs w:val="24"/>
              </w:rPr>
              <w:t>4</w:t>
            </w:r>
          </w:p>
        </w:tc>
        <w:tc>
          <w:tcPr>
            <w:tcW w:w="3402" w:type="dxa"/>
            <w:vAlign w:val="center"/>
          </w:tcPr>
          <w:p w:rsidR="005A1658" w:rsidRPr="005C1C32" w:rsidRDefault="005A1658" w:rsidP="005A1658">
            <w:pPr>
              <w:jc w:val="center"/>
              <w:rPr>
                <w:sz w:val="24"/>
                <w:szCs w:val="24"/>
              </w:rPr>
            </w:pPr>
            <w:r w:rsidRPr="008D0E6A">
              <w:rPr>
                <w:rFonts w:hint="eastAsia"/>
                <w:sz w:val="24"/>
                <w:szCs w:val="24"/>
              </w:rPr>
              <w:t>社会关系网络如何影响公益创业组织的绩效？——基于社会资本理论的实证研究</w:t>
            </w:r>
          </w:p>
        </w:tc>
        <w:tc>
          <w:tcPr>
            <w:tcW w:w="1134" w:type="dxa"/>
            <w:vAlign w:val="center"/>
          </w:tcPr>
          <w:p w:rsidR="005A1658" w:rsidRPr="005C1C32" w:rsidRDefault="005A1658" w:rsidP="005A1658">
            <w:pPr>
              <w:jc w:val="center"/>
              <w:rPr>
                <w:sz w:val="24"/>
                <w:szCs w:val="24"/>
              </w:rPr>
            </w:pPr>
            <w:r w:rsidRPr="008D0E6A">
              <w:rPr>
                <w:rFonts w:hint="eastAsia"/>
                <w:sz w:val="24"/>
                <w:szCs w:val="24"/>
              </w:rPr>
              <w:t>刘珊珊</w:t>
            </w:r>
          </w:p>
        </w:tc>
        <w:tc>
          <w:tcPr>
            <w:tcW w:w="1701" w:type="dxa"/>
            <w:vAlign w:val="center"/>
          </w:tcPr>
          <w:p w:rsidR="005A1658" w:rsidRPr="005C1C32" w:rsidRDefault="005A1658" w:rsidP="005A1658">
            <w:pPr>
              <w:jc w:val="center"/>
              <w:rPr>
                <w:sz w:val="24"/>
                <w:szCs w:val="24"/>
              </w:rPr>
            </w:pPr>
            <w:r>
              <w:rPr>
                <w:rFonts w:hint="eastAsia"/>
                <w:sz w:val="24"/>
                <w:szCs w:val="24"/>
              </w:rPr>
              <w:t>彭连清</w:t>
            </w:r>
          </w:p>
        </w:tc>
        <w:tc>
          <w:tcPr>
            <w:tcW w:w="1276" w:type="dxa"/>
            <w:vAlign w:val="center"/>
          </w:tcPr>
          <w:p w:rsidR="005A1658" w:rsidRDefault="005A1658" w:rsidP="005A1658">
            <w:r w:rsidRPr="005D1E7C">
              <w:rPr>
                <w:rFonts w:hint="eastAsia"/>
                <w:sz w:val="24"/>
                <w:szCs w:val="24"/>
              </w:rPr>
              <w:t>创新训练</w:t>
            </w:r>
          </w:p>
        </w:tc>
      </w:tr>
      <w:tr w:rsidR="001C0274" w:rsidRPr="00932F21" w:rsidTr="005A1658">
        <w:trPr>
          <w:trHeight w:val="495"/>
          <w:jc w:val="center"/>
        </w:trPr>
        <w:tc>
          <w:tcPr>
            <w:tcW w:w="846" w:type="dxa"/>
            <w:vAlign w:val="center"/>
          </w:tcPr>
          <w:p w:rsidR="001C0274" w:rsidRPr="005C1C32" w:rsidRDefault="001C0274" w:rsidP="001C0274">
            <w:pPr>
              <w:jc w:val="center"/>
              <w:rPr>
                <w:sz w:val="24"/>
                <w:szCs w:val="24"/>
              </w:rPr>
            </w:pPr>
            <w:r>
              <w:rPr>
                <w:sz w:val="24"/>
                <w:szCs w:val="24"/>
              </w:rPr>
              <w:t>5</w:t>
            </w:r>
          </w:p>
        </w:tc>
        <w:tc>
          <w:tcPr>
            <w:tcW w:w="3402" w:type="dxa"/>
            <w:vAlign w:val="center"/>
          </w:tcPr>
          <w:p w:rsidR="001C0274" w:rsidRPr="005C1C32" w:rsidRDefault="001C0274" w:rsidP="001C0274">
            <w:pPr>
              <w:jc w:val="center"/>
              <w:rPr>
                <w:sz w:val="24"/>
                <w:szCs w:val="24"/>
              </w:rPr>
            </w:pPr>
            <w:r w:rsidRPr="008D0E6A">
              <w:rPr>
                <w:rFonts w:hint="eastAsia"/>
                <w:sz w:val="24"/>
                <w:szCs w:val="24"/>
              </w:rPr>
              <w:t>企业要素投入扭曲如何影响企业创新——基于中国工业企业数据库数据（</w:t>
            </w:r>
            <w:r w:rsidRPr="008D0E6A">
              <w:rPr>
                <w:rFonts w:hint="eastAsia"/>
                <w:sz w:val="24"/>
                <w:szCs w:val="24"/>
              </w:rPr>
              <w:t>1998-2007</w:t>
            </w:r>
            <w:r w:rsidRPr="008D0E6A">
              <w:rPr>
                <w:rFonts w:hint="eastAsia"/>
                <w:sz w:val="24"/>
                <w:szCs w:val="24"/>
              </w:rPr>
              <w:t>）的实证研究</w:t>
            </w:r>
          </w:p>
        </w:tc>
        <w:tc>
          <w:tcPr>
            <w:tcW w:w="1134" w:type="dxa"/>
            <w:vAlign w:val="center"/>
          </w:tcPr>
          <w:p w:rsidR="001C0274" w:rsidRPr="005C1C32" w:rsidRDefault="001C0274" w:rsidP="001C0274">
            <w:pPr>
              <w:jc w:val="center"/>
              <w:rPr>
                <w:sz w:val="24"/>
                <w:szCs w:val="24"/>
              </w:rPr>
            </w:pPr>
            <w:r w:rsidRPr="008D0E6A">
              <w:rPr>
                <w:rFonts w:hint="eastAsia"/>
                <w:sz w:val="24"/>
                <w:szCs w:val="24"/>
              </w:rPr>
              <w:t>顾雅娜</w:t>
            </w:r>
          </w:p>
        </w:tc>
        <w:tc>
          <w:tcPr>
            <w:tcW w:w="1701" w:type="dxa"/>
            <w:vAlign w:val="center"/>
          </w:tcPr>
          <w:p w:rsidR="001C0274" w:rsidRPr="005C1C32" w:rsidRDefault="001C0274" w:rsidP="001C0274">
            <w:pPr>
              <w:jc w:val="center"/>
              <w:rPr>
                <w:sz w:val="24"/>
                <w:szCs w:val="24"/>
              </w:rPr>
            </w:pPr>
            <w:r>
              <w:rPr>
                <w:rFonts w:hint="eastAsia"/>
                <w:sz w:val="24"/>
                <w:szCs w:val="24"/>
              </w:rPr>
              <w:t>张天华</w:t>
            </w:r>
          </w:p>
        </w:tc>
        <w:tc>
          <w:tcPr>
            <w:tcW w:w="1276" w:type="dxa"/>
            <w:vAlign w:val="center"/>
          </w:tcPr>
          <w:p w:rsidR="001C0274" w:rsidRDefault="001C0274" w:rsidP="001C0274">
            <w:pPr>
              <w:jc w:val="center"/>
            </w:pPr>
            <w:r w:rsidRPr="00DB3201">
              <w:rPr>
                <w:rFonts w:hint="eastAsia"/>
                <w:sz w:val="24"/>
                <w:szCs w:val="24"/>
              </w:rPr>
              <w:t>创新训练</w:t>
            </w:r>
          </w:p>
        </w:tc>
      </w:tr>
      <w:tr w:rsidR="001C0274" w:rsidRPr="00932F21" w:rsidTr="005A1658">
        <w:trPr>
          <w:trHeight w:val="495"/>
          <w:jc w:val="center"/>
        </w:trPr>
        <w:tc>
          <w:tcPr>
            <w:tcW w:w="846" w:type="dxa"/>
            <w:vAlign w:val="center"/>
          </w:tcPr>
          <w:p w:rsidR="001C0274" w:rsidRPr="005C1C32" w:rsidRDefault="001C0274" w:rsidP="001C0274">
            <w:pPr>
              <w:jc w:val="center"/>
              <w:rPr>
                <w:sz w:val="24"/>
                <w:szCs w:val="24"/>
              </w:rPr>
            </w:pPr>
            <w:r>
              <w:rPr>
                <w:sz w:val="24"/>
                <w:szCs w:val="24"/>
              </w:rPr>
              <w:t>6</w:t>
            </w:r>
          </w:p>
        </w:tc>
        <w:tc>
          <w:tcPr>
            <w:tcW w:w="3402" w:type="dxa"/>
            <w:vAlign w:val="center"/>
          </w:tcPr>
          <w:p w:rsidR="001C0274" w:rsidRPr="005C1C32" w:rsidRDefault="001C0274" w:rsidP="001C0274">
            <w:pPr>
              <w:jc w:val="center"/>
              <w:rPr>
                <w:sz w:val="24"/>
                <w:szCs w:val="24"/>
              </w:rPr>
            </w:pPr>
            <w:r w:rsidRPr="005D7A8E">
              <w:rPr>
                <w:rFonts w:hint="eastAsia"/>
                <w:sz w:val="24"/>
                <w:szCs w:val="24"/>
              </w:rPr>
              <w:t>"</w:t>
            </w:r>
            <w:r w:rsidRPr="005D7A8E">
              <w:rPr>
                <w:rFonts w:hint="eastAsia"/>
                <w:sz w:val="24"/>
                <w:szCs w:val="24"/>
              </w:rPr>
              <w:t>一带一路“战略下广东省与东盟国家贸易潜力及效率——基于夜间灯光数据的实证研究</w:t>
            </w:r>
          </w:p>
        </w:tc>
        <w:tc>
          <w:tcPr>
            <w:tcW w:w="1134" w:type="dxa"/>
            <w:vAlign w:val="center"/>
          </w:tcPr>
          <w:p w:rsidR="001C0274" w:rsidRPr="005C1C32" w:rsidRDefault="001C0274" w:rsidP="001C0274">
            <w:pPr>
              <w:jc w:val="center"/>
              <w:rPr>
                <w:sz w:val="24"/>
                <w:szCs w:val="24"/>
              </w:rPr>
            </w:pPr>
            <w:r w:rsidRPr="005D7A8E">
              <w:rPr>
                <w:rFonts w:hint="eastAsia"/>
                <w:sz w:val="24"/>
                <w:szCs w:val="24"/>
              </w:rPr>
              <w:t>林欣颖</w:t>
            </w:r>
          </w:p>
        </w:tc>
        <w:tc>
          <w:tcPr>
            <w:tcW w:w="1701" w:type="dxa"/>
            <w:vAlign w:val="center"/>
          </w:tcPr>
          <w:p w:rsidR="001C0274" w:rsidRPr="005C1C32" w:rsidRDefault="001C0274" w:rsidP="001C0274">
            <w:pPr>
              <w:jc w:val="center"/>
              <w:rPr>
                <w:sz w:val="24"/>
                <w:szCs w:val="24"/>
              </w:rPr>
            </w:pPr>
            <w:r w:rsidRPr="005D7A8E">
              <w:rPr>
                <w:rFonts w:hint="eastAsia"/>
                <w:sz w:val="24"/>
                <w:szCs w:val="24"/>
              </w:rPr>
              <w:t>蔡一鸣</w:t>
            </w:r>
          </w:p>
        </w:tc>
        <w:tc>
          <w:tcPr>
            <w:tcW w:w="1276" w:type="dxa"/>
            <w:vAlign w:val="center"/>
          </w:tcPr>
          <w:p w:rsidR="001C0274" w:rsidRDefault="001C0274" w:rsidP="001C0274">
            <w:r w:rsidRPr="005D1E7C">
              <w:rPr>
                <w:rFonts w:hint="eastAsia"/>
                <w:sz w:val="24"/>
                <w:szCs w:val="24"/>
              </w:rPr>
              <w:t>创新训练</w:t>
            </w:r>
          </w:p>
        </w:tc>
      </w:tr>
      <w:tr w:rsidR="00405932" w:rsidRPr="00932F21" w:rsidTr="005A1658">
        <w:trPr>
          <w:trHeight w:val="495"/>
          <w:jc w:val="center"/>
        </w:trPr>
        <w:tc>
          <w:tcPr>
            <w:tcW w:w="846" w:type="dxa"/>
            <w:vAlign w:val="center"/>
          </w:tcPr>
          <w:p w:rsidR="00405932" w:rsidRDefault="00405932" w:rsidP="001C0274">
            <w:pPr>
              <w:jc w:val="center"/>
              <w:rPr>
                <w:sz w:val="24"/>
                <w:szCs w:val="24"/>
              </w:rPr>
            </w:pPr>
            <w:r>
              <w:rPr>
                <w:rFonts w:hint="eastAsia"/>
                <w:sz w:val="24"/>
                <w:szCs w:val="24"/>
              </w:rPr>
              <w:t>7</w:t>
            </w:r>
          </w:p>
        </w:tc>
        <w:tc>
          <w:tcPr>
            <w:tcW w:w="3402" w:type="dxa"/>
            <w:vAlign w:val="center"/>
          </w:tcPr>
          <w:p w:rsidR="00405932" w:rsidRPr="005D7A8E" w:rsidRDefault="00405932" w:rsidP="001C0274">
            <w:pPr>
              <w:jc w:val="center"/>
              <w:rPr>
                <w:rFonts w:hint="eastAsia"/>
                <w:sz w:val="24"/>
                <w:szCs w:val="24"/>
              </w:rPr>
            </w:pPr>
            <w:r w:rsidRPr="00405932">
              <w:rPr>
                <w:rFonts w:hint="eastAsia"/>
                <w:sz w:val="24"/>
                <w:szCs w:val="24"/>
              </w:rPr>
              <w:t>落叶是否归根：异地就读的民族大学生返乡就业意愿及影响因素的调研——以广州市新疆籍大学生为例</w:t>
            </w:r>
          </w:p>
        </w:tc>
        <w:tc>
          <w:tcPr>
            <w:tcW w:w="1134" w:type="dxa"/>
            <w:vAlign w:val="center"/>
          </w:tcPr>
          <w:p w:rsidR="00405932" w:rsidRPr="005D7A8E" w:rsidRDefault="00405932" w:rsidP="001C0274">
            <w:pPr>
              <w:jc w:val="center"/>
              <w:rPr>
                <w:rFonts w:hint="eastAsia"/>
                <w:sz w:val="24"/>
                <w:szCs w:val="24"/>
              </w:rPr>
            </w:pPr>
            <w:r w:rsidRPr="00405932">
              <w:rPr>
                <w:rFonts w:hint="eastAsia"/>
                <w:sz w:val="24"/>
                <w:szCs w:val="24"/>
              </w:rPr>
              <w:t>车媛</w:t>
            </w:r>
          </w:p>
        </w:tc>
        <w:tc>
          <w:tcPr>
            <w:tcW w:w="1701" w:type="dxa"/>
            <w:vAlign w:val="center"/>
          </w:tcPr>
          <w:p w:rsidR="00405932" w:rsidRPr="005D7A8E" w:rsidRDefault="00405932" w:rsidP="001C0274">
            <w:pPr>
              <w:jc w:val="center"/>
              <w:rPr>
                <w:rFonts w:hint="eastAsia"/>
                <w:sz w:val="24"/>
                <w:szCs w:val="24"/>
              </w:rPr>
            </w:pPr>
            <w:r>
              <w:rPr>
                <w:rFonts w:hint="eastAsia"/>
                <w:sz w:val="24"/>
                <w:szCs w:val="24"/>
              </w:rPr>
              <w:t>徐向龙</w:t>
            </w:r>
          </w:p>
        </w:tc>
        <w:tc>
          <w:tcPr>
            <w:tcW w:w="1276" w:type="dxa"/>
            <w:vAlign w:val="center"/>
          </w:tcPr>
          <w:p w:rsidR="00405932" w:rsidRPr="005D1E7C" w:rsidRDefault="00405932" w:rsidP="001C0274">
            <w:pPr>
              <w:rPr>
                <w:rFonts w:hint="eastAsia"/>
                <w:sz w:val="24"/>
                <w:szCs w:val="24"/>
              </w:rPr>
            </w:pPr>
            <w:r w:rsidRPr="00405932">
              <w:rPr>
                <w:rFonts w:hint="eastAsia"/>
                <w:sz w:val="24"/>
                <w:szCs w:val="24"/>
              </w:rPr>
              <w:t>创新训练</w:t>
            </w:r>
            <w:bookmarkStart w:id="0" w:name="_GoBack"/>
            <w:bookmarkEnd w:id="0"/>
          </w:p>
        </w:tc>
      </w:tr>
      <w:tr w:rsidR="001C0274" w:rsidRPr="00932F21" w:rsidTr="005A1658">
        <w:trPr>
          <w:trHeight w:val="495"/>
          <w:jc w:val="center"/>
        </w:trPr>
        <w:tc>
          <w:tcPr>
            <w:tcW w:w="846" w:type="dxa"/>
            <w:vAlign w:val="center"/>
          </w:tcPr>
          <w:p w:rsidR="001C0274" w:rsidRPr="005C1C32" w:rsidRDefault="00405932" w:rsidP="001C0274">
            <w:pPr>
              <w:jc w:val="center"/>
              <w:rPr>
                <w:sz w:val="24"/>
                <w:szCs w:val="24"/>
              </w:rPr>
            </w:pPr>
            <w:r>
              <w:rPr>
                <w:sz w:val="24"/>
                <w:szCs w:val="24"/>
              </w:rPr>
              <w:t>8</w:t>
            </w:r>
          </w:p>
        </w:tc>
        <w:tc>
          <w:tcPr>
            <w:tcW w:w="3402" w:type="dxa"/>
            <w:vAlign w:val="center"/>
          </w:tcPr>
          <w:p w:rsidR="001C0274" w:rsidRPr="005C1C32" w:rsidRDefault="001C0274" w:rsidP="001C0274">
            <w:pPr>
              <w:jc w:val="center"/>
              <w:rPr>
                <w:sz w:val="24"/>
                <w:szCs w:val="24"/>
              </w:rPr>
            </w:pPr>
            <w:r w:rsidRPr="00887233">
              <w:rPr>
                <w:rFonts w:hint="eastAsia"/>
                <w:sz w:val="24"/>
                <w:szCs w:val="24"/>
              </w:rPr>
              <w:t>闲租小谷——闲置资源流动租赁平台</w:t>
            </w:r>
          </w:p>
        </w:tc>
        <w:tc>
          <w:tcPr>
            <w:tcW w:w="1134" w:type="dxa"/>
            <w:vAlign w:val="center"/>
          </w:tcPr>
          <w:p w:rsidR="001C0274" w:rsidRPr="005C1C32" w:rsidRDefault="001C0274" w:rsidP="001C0274">
            <w:pPr>
              <w:jc w:val="center"/>
              <w:rPr>
                <w:sz w:val="24"/>
                <w:szCs w:val="24"/>
              </w:rPr>
            </w:pPr>
            <w:r w:rsidRPr="00887233">
              <w:rPr>
                <w:rFonts w:hint="eastAsia"/>
                <w:sz w:val="24"/>
                <w:szCs w:val="24"/>
              </w:rPr>
              <w:t>黎仲元</w:t>
            </w:r>
          </w:p>
        </w:tc>
        <w:tc>
          <w:tcPr>
            <w:tcW w:w="1701" w:type="dxa"/>
            <w:vAlign w:val="center"/>
          </w:tcPr>
          <w:p w:rsidR="001C0274" w:rsidRPr="005C1C32" w:rsidRDefault="001C0274" w:rsidP="001C0274">
            <w:pPr>
              <w:jc w:val="center"/>
              <w:rPr>
                <w:sz w:val="24"/>
                <w:szCs w:val="24"/>
              </w:rPr>
            </w:pPr>
            <w:r w:rsidRPr="00887233">
              <w:rPr>
                <w:rFonts w:hint="eastAsia"/>
                <w:sz w:val="24"/>
                <w:szCs w:val="24"/>
              </w:rPr>
              <w:t>陈高翔</w:t>
            </w:r>
          </w:p>
        </w:tc>
        <w:tc>
          <w:tcPr>
            <w:tcW w:w="1276" w:type="dxa"/>
            <w:vAlign w:val="center"/>
          </w:tcPr>
          <w:p w:rsidR="001C0274" w:rsidRDefault="001C0274" w:rsidP="001C0274">
            <w:r w:rsidRPr="005B20E7">
              <w:rPr>
                <w:rFonts w:hint="eastAsia"/>
                <w:sz w:val="24"/>
                <w:szCs w:val="24"/>
              </w:rPr>
              <w:t>创业训练</w:t>
            </w:r>
          </w:p>
        </w:tc>
      </w:tr>
      <w:tr w:rsidR="001C0274" w:rsidRPr="00932F21" w:rsidTr="005A1658">
        <w:trPr>
          <w:trHeight w:val="495"/>
          <w:jc w:val="center"/>
        </w:trPr>
        <w:tc>
          <w:tcPr>
            <w:tcW w:w="846" w:type="dxa"/>
            <w:vAlign w:val="center"/>
          </w:tcPr>
          <w:p w:rsidR="001C0274" w:rsidRPr="005C1C32" w:rsidRDefault="00405932" w:rsidP="001C0274">
            <w:pPr>
              <w:jc w:val="center"/>
              <w:rPr>
                <w:sz w:val="24"/>
                <w:szCs w:val="24"/>
              </w:rPr>
            </w:pPr>
            <w:r>
              <w:rPr>
                <w:sz w:val="24"/>
                <w:szCs w:val="24"/>
              </w:rPr>
              <w:t>9</w:t>
            </w:r>
          </w:p>
        </w:tc>
        <w:tc>
          <w:tcPr>
            <w:tcW w:w="3402" w:type="dxa"/>
            <w:vAlign w:val="center"/>
          </w:tcPr>
          <w:p w:rsidR="001C0274" w:rsidRPr="005C1C32" w:rsidRDefault="001C0274" w:rsidP="001C0274">
            <w:pPr>
              <w:jc w:val="center"/>
              <w:rPr>
                <w:sz w:val="24"/>
                <w:szCs w:val="24"/>
              </w:rPr>
            </w:pPr>
            <w:r w:rsidRPr="00887233">
              <w:rPr>
                <w:rFonts w:hint="eastAsia"/>
                <w:sz w:val="24"/>
                <w:szCs w:val="24"/>
              </w:rPr>
              <w:t>大学零距离</w:t>
            </w:r>
          </w:p>
        </w:tc>
        <w:tc>
          <w:tcPr>
            <w:tcW w:w="1134" w:type="dxa"/>
            <w:vAlign w:val="center"/>
          </w:tcPr>
          <w:p w:rsidR="001C0274" w:rsidRPr="005C1C32" w:rsidRDefault="001C0274" w:rsidP="001C0274">
            <w:pPr>
              <w:jc w:val="center"/>
              <w:rPr>
                <w:sz w:val="24"/>
                <w:szCs w:val="24"/>
              </w:rPr>
            </w:pPr>
            <w:r w:rsidRPr="00887233">
              <w:rPr>
                <w:rFonts w:hint="eastAsia"/>
                <w:sz w:val="24"/>
                <w:szCs w:val="24"/>
              </w:rPr>
              <w:t>许植丽</w:t>
            </w:r>
          </w:p>
        </w:tc>
        <w:tc>
          <w:tcPr>
            <w:tcW w:w="1701" w:type="dxa"/>
            <w:vAlign w:val="center"/>
          </w:tcPr>
          <w:p w:rsidR="001C0274" w:rsidRDefault="001C0274" w:rsidP="001C0274">
            <w:pPr>
              <w:jc w:val="center"/>
              <w:rPr>
                <w:sz w:val="24"/>
                <w:szCs w:val="24"/>
              </w:rPr>
            </w:pPr>
            <w:r w:rsidRPr="00887233">
              <w:rPr>
                <w:rFonts w:hint="eastAsia"/>
                <w:sz w:val="24"/>
                <w:szCs w:val="24"/>
              </w:rPr>
              <w:t>姚若辉</w:t>
            </w:r>
          </w:p>
          <w:p w:rsidR="001C0274" w:rsidRPr="005C1C32" w:rsidRDefault="001C0274" w:rsidP="001C0274">
            <w:pPr>
              <w:jc w:val="center"/>
              <w:rPr>
                <w:sz w:val="24"/>
                <w:szCs w:val="24"/>
              </w:rPr>
            </w:pPr>
            <w:r w:rsidRPr="00887233">
              <w:rPr>
                <w:rFonts w:hint="eastAsia"/>
                <w:sz w:val="24"/>
                <w:szCs w:val="24"/>
              </w:rPr>
              <w:t>王鸣</w:t>
            </w:r>
          </w:p>
        </w:tc>
        <w:tc>
          <w:tcPr>
            <w:tcW w:w="1276" w:type="dxa"/>
            <w:vAlign w:val="center"/>
          </w:tcPr>
          <w:p w:rsidR="001C0274" w:rsidRDefault="001C0274" w:rsidP="001C0274">
            <w:r w:rsidRPr="005B20E7">
              <w:rPr>
                <w:rFonts w:hint="eastAsia"/>
                <w:sz w:val="24"/>
                <w:szCs w:val="24"/>
              </w:rPr>
              <w:t>创业训练</w:t>
            </w:r>
          </w:p>
        </w:tc>
      </w:tr>
    </w:tbl>
    <w:p w:rsidR="00E87A68" w:rsidRPr="00E87A68" w:rsidRDefault="00E87A68" w:rsidP="00E87A68">
      <w:pPr>
        <w:rPr>
          <w:b/>
          <w:sz w:val="24"/>
          <w:szCs w:val="24"/>
        </w:rPr>
      </w:pPr>
    </w:p>
    <w:sectPr w:rsidR="00E87A68" w:rsidRPr="00E87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2F" w:rsidRDefault="001D292F" w:rsidP="00E87A68">
      <w:r>
        <w:separator/>
      </w:r>
    </w:p>
  </w:endnote>
  <w:endnote w:type="continuationSeparator" w:id="0">
    <w:p w:rsidR="001D292F" w:rsidRDefault="001D292F" w:rsidP="00E8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2F" w:rsidRDefault="001D292F" w:rsidP="00E87A68">
      <w:r>
        <w:separator/>
      </w:r>
    </w:p>
  </w:footnote>
  <w:footnote w:type="continuationSeparator" w:id="0">
    <w:p w:rsidR="001D292F" w:rsidRDefault="001D292F" w:rsidP="00E8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2"/>
    <w:rsid w:val="000D2774"/>
    <w:rsid w:val="001456DB"/>
    <w:rsid w:val="001C0274"/>
    <w:rsid w:val="001D292F"/>
    <w:rsid w:val="002511D1"/>
    <w:rsid w:val="0032502C"/>
    <w:rsid w:val="00405932"/>
    <w:rsid w:val="005A1658"/>
    <w:rsid w:val="00841372"/>
    <w:rsid w:val="00E8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5C97D-D2B3-4257-8859-CB92EEC1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A68"/>
    <w:rPr>
      <w:sz w:val="18"/>
      <w:szCs w:val="18"/>
    </w:rPr>
  </w:style>
  <w:style w:type="paragraph" w:styleId="a4">
    <w:name w:val="footer"/>
    <w:basedOn w:val="a"/>
    <w:link w:val="Char0"/>
    <w:uiPriority w:val="99"/>
    <w:unhideWhenUsed/>
    <w:rsid w:val="00E87A68"/>
    <w:pPr>
      <w:tabs>
        <w:tab w:val="center" w:pos="4153"/>
        <w:tab w:val="right" w:pos="8306"/>
      </w:tabs>
      <w:snapToGrid w:val="0"/>
      <w:jc w:val="left"/>
    </w:pPr>
    <w:rPr>
      <w:sz w:val="18"/>
      <w:szCs w:val="18"/>
    </w:rPr>
  </w:style>
  <w:style w:type="character" w:customStyle="1" w:styleId="Char0">
    <w:name w:val="页脚 Char"/>
    <w:basedOn w:val="a0"/>
    <w:link w:val="a4"/>
    <w:uiPriority w:val="99"/>
    <w:rsid w:val="00E87A68"/>
    <w:rPr>
      <w:sz w:val="18"/>
      <w:szCs w:val="18"/>
    </w:rPr>
  </w:style>
  <w:style w:type="table" w:styleId="a5">
    <w:name w:val="Table Grid"/>
    <w:basedOn w:val="a1"/>
    <w:uiPriority w:val="39"/>
    <w:rsid w:val="00E87A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xinmeng</dc:creator>
  <cp:keywords/>
  <dc:description/>
  <cp:lastModifiedBy>xinmeng</cp:lastModifiedBy>
  <cp:revision>5</cp:revision>
  <dcterms:created xsi:type="dcterms:W3CDTF">2018-12-17T07:18:00Z</dcterms:created>
  <dcterms:modified xsi:type="dcterms:W3CDTF">2018-12-19T02:20:00Z</dcterms:modified>
</cp:coreProperties>
</file>