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F6" w:rsidRPr="00C60515" w:rsidRDefault="00607EC7" w:rsidP="00C60515">
      <w:pPr>
        <w:jc w:val="center"/>
        <w:rPr>
          <w:b/>
          <w:sz w:val="36"/>
        </w:rPr>
      </w:pPr>
      <w:r w:rsidRPr="00C60515">
        <w:rPr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60515">
        <w:rPr>
          <w:b/>
          <w:sz w:val="36"/>
        </w:rPr>
        <w:instrText>ADDIN CNKISM.UserStyle</w:instrText>
      </w:r>
      <w:r w:rsidRPr="00C60515">
        <w:rPr>
          <w:b/>
          <w:sz w:val="36"/>
        </w:rPr>
      </w:r>
      <w:r w:rsidRPr="00C60515">
        <w:rPr>
          <w:b/>
          <w:sz w:val="36"/>
        </w:rPr>
        <w:fldChar w:fldCharType="end"/>
      </w:r>
      <w:r w:rsidR="00DF6210" w:rsidRPr="00C60515">
        <w:rPr>
          <w:b/>
          <w:sz w:val="36"/>
        </w:rPr>
        <w:t>2</w:t>
      </w:r>
      <w:r w:rsidR="006259F6" w:rsidRPr="00C60515">
        <w:rPr>
          <w:rFonts w:hint="eastAsia"/>
          <w:b/>
          <w:sz w:val="36"/>
        </w:rPr>
        <w:t>015</w:t>
      </w:r>
      <w:r w:rsidR="006259F6" w:rsidRPr="00C60515">
        <w:rPr>
          <w:rFonts w:hint="eastAsia"/>
          <w:b/>
          <w:sz w:val="36"/>
        </w:rPr>
        <w:t>级人力资源管理专业</w:t>
      </w:r>
      <w:r w:rsidR="006259F6" w:rsidRPr="00C60515">
        <w:rPr>
          <w:b/>
          <w:sz w:val="36"/>
        </w:rPr>
        <w:t>毕业论文</w:t>
      </w:r>
      <w:r w:rsidR="006259F6" w:rsidRPr="00C60515">
        <w:rPr>
          <w:rFonts w:hint="eastAsia"/>
          <w:b/>
          <w:sz w:val="36"/>
        </w:rPr>
        <w:t>安排</w:t>
      </w:r>
    </w:p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1860"/>
        <w:gridCol w:w="1775"/>
        <w:gridCol w:w="2455"/>
        <w:gridCol w:w="1109"/>
        <w:gridCol w:w="1411"/>
        <w:gridCol w:w="1335"/>
      </w:tblGrid>
      <w:tr w:rsidR="0031142C" w:rsidRPr="0031142C" w:rsidTr="00620868">
        <w:trPr>
          <w:trHeight w:val="270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学生名单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学生联系人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答辩时间</w:t>
            </w:r>
          </w:p>
        </w:tc>
      </w:tr>
      <w:tr w:rsidR="0031142C" w:rsidRPr="0031142C" w:rsidTr="00620868">
        <w:trPr>
          <w:trHeight w:val="780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第一组（</w:t>
            </w:r>
            <w:r w:rsidR="00EE6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7E" w:rsidRDefault="0031142C" w:rsidP="00470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康宛竹（组长</w:t>
            </w:r>
            <w:r w:rsidR="003528AD">
              <w:rPr>
                <w:rFonts w:hint="eastAsia"/>
                <w:sz w:val="24"/>
              </w:rPr>
              <w:t>13640700330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31142C" w:rsidRDefault="003528AD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陈延林</w:t>
            </w:r>
          </w:p>
          <w:p w:rsid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徐向龙 </w:t>
            </w:r>
          </w:p>
          <w:p w:rsidR="0047087E" w:rsidRDefault="0047087E" w:rsidP="00470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张华初</w:t>
            </w:r>
          </w:p>
          <w:p w:rsidR="0047087E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温其乐 黎建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黄雪儿  吴家怡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梁静仪</w:t>
            </w:r>
            <w:proofErr w:type="gramEnd"/>
            <w:r w:rsidR="00C20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20C6F"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黄</w:t>
            </w:r>
            <w:proofErr w:type="gramStart"/>
            <w:r w:rsidR="00C20C6F"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藿</w:t>
            </w:r>
            <w:proofErr w:type="gramEnd"/>
            <w:r w:rsidR="00C20C6F"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茗</w:t>
            </w:r>
          </w:p>
          <w:p w:rsidR="00C20C6F" w:rsidRPr="0031142C" w:rsidRDefault="00C20C6F" w:rsidP="00311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刘丹敏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刘汉辉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6110A5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詹璐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1391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黄丹虹 何怡 余望雪 </w:t>
            </w:r>
          </w:p>
          <w:p w:rsid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李振 刘雪雅 </w:t>
            </w:r>
          </w:p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晶晶 杨梓纯 陈慧琳 陈婉玲 詹璐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蔡圣刚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1080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第二组（1</w:t>
            </w:r>
            <w:r w:rsidR="00EE6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362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王忠（组长13660039100）  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3528AD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王鸣</w:t>
            </w:r>
          </w:p>
          <w:p w:rsidR="0047087E" w:rsidRPr="0031142C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7E" w:rsidRDefault="0047087E" w:rsidP="00470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李美嘉 何丽娟 梁萧 </w:t>
            </w:r>
          </w:p>
          <w:p w:rsidR="0031142C" w:rsidRPr="0031142C" w:rsidRDefault="0047087E" w:rsidP="00470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梁楚瑜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邱琼绚 周嘉莹 李晓萍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6110A5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李美嘉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78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万铭新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丁杰丽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陈雨铭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叶钰莹 黄红欣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高嘉阳</w:t>
            </w:r>
            <w:proofErr w:type="gramEnd"/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64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王丹儿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高雪云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徐向龙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56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E51" w:rsidRDefault="00EE6E51" w:rsidP="00EE6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唐银 于亚楠 林钺 </w:t>
            </w:r>
          </w:p>
          <w:p w:rsidR="0031142C" w:rsidRPr="0031142C" w:rsidRDefault="00EE6E51" w:rsidP="00EE6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郑媚珍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陈靖璇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EE6E51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罗珊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6E51" w:rsidRPr="0031142C" w:rsidTr="00620868">
        <w:trPr>
          <w:trHeight w:val="560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51" w:rsidRPr="0031142C" w:rsidRDefault="00EE6E51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51" w:rsidRPr="0031142C" w:rsidRDefault="00EE6E51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51" w:rsidRPr="0031142C" w:rsidRDefault="00EE6E51" w:rsidP="00311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E51" w:rsidRDefault="00EE6E51" w:rsidP="00311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51" w:rsidRPr="0031142C" w:rsidRDefault="00EE6E51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51" w:rsidRPr="0031142C" w:rsidRDefault="00EE6E51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2F4362">
        <w:trPr>
          <w:trHeight w:val="1050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第三组（</w:t>
            </w:r>
            <w:r w:rsidR="003528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362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罗燕（组长13600007507）</w:t>
            </w:r>
            <w:r w:rsidR="002F4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2F4362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</w:t>
            </w:r>
          </w:p>
          <w:p w:rsidR="0047087E" w:rsidRPr="0031142C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高嘉阳</w:t>
            </w:r>
            <w:proofErr w:type="gram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泽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梁夏宁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李华明 聂银凤 吴庆玲 李志杰 梁杏婷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6110A5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李华明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84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罗碧珊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何欣仪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潘嘉楠 罗斌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罗佩如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贤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78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吴家豪 吴海天 李文娜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李丽苗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陈延林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56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EE6E51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湘铭  何树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谢亚楠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EE6E51" w:rsidP="00311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张华初</w:t>
            </w:r>
            <w:proofErr w:type="gramEnd"/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880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第四组（</w:t>
            </w:r>
            <w:r w:rsidR="003528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  <w:r w:rsidRPr="0031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刘汉辉（组长13570509492） 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蔡圣刚 </w:t>
            </w:r>
          </w:p>
          <w:p w:rsidR="00576099" w:rsidRDefault="00576099" w:rsidP="005760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罗珊</w:t>
            </w:r>
          </w:p>
          <w:p w:rsidR="0031142C" w:rsidRPr="00576099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C6F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周颖怡 </w:t>
            </w:r>
            <w:proofErr w:type="gramStart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周嘉毅</w:t>
            </w:r>
            <w:proofErr w:type="gramEnd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彭宁静 何宝怡 </w:t>
            </w:r>
            <w:proofErr w:type="gramStart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洪艺堤</w:t>
            </w:r>
            <w:proofErr w:type="gramEnd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罗冕  李妙</w:t>
            </w:r>
            <w:proofErr w:type="gramStart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</w:t>
            </w:r>
            <w:proofErr w:type="gramEnd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47087E"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梁嘉欣</w:t>
            </w:r>
            <w:proofErr w:type="gramEnd"/>
            <w:r w:rsidR="00C20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20C6F"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杨洋</w:t>
            </w:r>
          </w:p>
          <w:p w:rsidR="0031142C" w:rsidRPr="0031142C" w:rsidRDefault="00C20C6F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毛碧霞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黄间谊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康宛竹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6110A5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郑志远</w:t>
            </w:r>
            <w:bookmarkStart w:id="0" w:name="_GoBack"/>
            <w:bookmarkEnd w:id="0"/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70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7E" w:rsidRDefault="0047087E" w:rsidP="00470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申雅丽 李佳文 </w:t>
            </w:r>
          </w:p>
          <w:p w:rsidR="0031142C" w:rsidRPr="0031142C" w:rsidRDefault="0047087E" w:rsidP="00470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欧阳嘉宜</w:t>
            </w:r>
            <w:proofErr w:type="gramEnd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C20C6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C20C6F" w:rsidRPr="00C20C6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尹慧英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47087E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马斌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87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郑志远 范于涛 </w:t>
            </w: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何思颖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142C" w:rsidRPr="0031142C" w:rsidTr="00620868">
        <w:trPr>
          <w:trHeight w:val="700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田蕊</w:t>
            </w:r>
            <w:r w:rsidR="00C20C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何捷彬 </w:t>
            </w:r>
          </w:p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黄紫薇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142C" w:rsidRPr="0031142C" w:rsidRDefault="0031142C" w:rsidP="003114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114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王鸣</w:t>
            </w:r>
            <w:proofErr w:type="gramEnd"/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2C" w:rsidRPr="0031142C" w:rsidRDefault="0031142C" w:rsidP="00311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3088" w:rsidRDefault="00FF3088" w:rsidP="00FF3088">
      <w:pPr>
        <w:rPr>
          <w:sz w:val="24"/>
        </w:rPr>
      </w:pPr>
    </w:p>
    <w:p w:rsidR="00FF3088" w:rsidRDefault="00FF3088" w:rsidP="00FF308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FF3088" w:rsidRDefault="00FF3088" w:rsidP="00FF3088">
      <w:pPr>
        <w:numPr>
          <w:ilvl w:val="0"/>
          <w:numId w:val="1"/>
        </w:numPr>
        <w:rPr>
          <w:sz w:val="24"/>
        </w:rPr>
      </w:pPr>
      <w:r w:rsidRPr="00F27D9D">
        <w:rPr>
          <w:rFonts w:hint="eastAsia"/>
          <w:sz w:val="24"/>
        </w:rPr>
        <w:t>各组答辩的时间</w:t>
      </w:r>
      <w:r w:rsidR="00183AFC">
        <w:rPr>
          <w:rFonts w:hint="eastAsia"/>
          <w:sz w:val="24"/>
        </w:rPr>
        <w:t>由</w:t>
      </w:r>
      <w:r w:rsidRPr="00F27D9D">
        <w:rPr>
          <w:rFonts w:hint="eastAsia"/>
          <w:sz w:val="24"/>
        </w:rPr>
        <w:t>各小组自己确定</w:t>
      </w:r>
      <w:r>
        <w:rPr>
          <w:rFonts w:hint="eastAsia"/>
          <w:sz w:val="24"/>
        </w:rPr>
        <w:t>，请</w:t>
      </w:r>
      <w:r w:rsidRPr="00215040">
        <w:rPr>
          <w:rFonts w:hint="eastAsia"/>
          <w:b/>
          <w:sz w:val="24"/>
        </w:rPr>
        <w:t>各组长</w:t>
      </w:r>
      <w:r>
        <w:rPr>
          <w:rFonts w:hint="eastAsia"/>
          <w:sz w:val="24"/>
        </w:rPr>
        <w:t>确定各组的答辩时间，时间为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日。各组的</w:t>
      </w:r>
      <w:r w:rsidRPr="00215040">
        <w:rPr>
          <w:rFonts w:hint="eastAsia"/>
          <w:b/>
          <w:sz w:val="24"/>
        </w:rPr>
        <w:t>学生联络人</w:t>
      </w:r>
      <w:r>
        <w:rPr>
          <w:rFonts w:hint="eastAsia"/>
          <w:sz w:val="24"/>
        </w:rPr>
        <w:t>负责</w:t>
      </w:r>
      <w:r w:rsidRPr="00215040">
        <w:rPr>
          <w:rFonts w:hint="eastAsia"/>
          <w:b/>
          <w:sz w:val="24"/>
        </w:rPr>
        <w:t>通知</w:t>
      </w:r>
      <w:r>
        <w:rPr>
          <w:rFonts w:hint="eastAsia"/>
          <w:sz w:val="24"/>
        </w:rPr>
        <w:t>各位同学，并与各组的答辩老师</w:t>
      </w:r>
      <w:r w:rsidRPr="00215040">
        <w:rPr>
          <w:rFonts w:hint="eastAsia"/>
          <w:b/>
          <w:sz w:val="24"/>
        </w:rPr>
        <w:t>沟通</w:t>
      </w:r>
      <w:r>
        <w:rPr>
          <w:rFonts w:hint="eastAsia"/>
          <w:sz w:val="24"/>
        </w:rPr>
        <w:t>好。</w:t>
      </w:r>
      <w:r>
        <w:rPr>
          <w:rFonts w:hint="eastAsia"/>
          <w:sz w:val="24"/>
        </w:rPr>
        <w:t xml:space="preserve">    </w:t>
      </w:r>
    </w:p>
    <w:p w:rsidR="00183AFC" w:rsidRDefault="00FF3088" w:rsidP="005B6C00">
      <w:pPr>
        <w:numPr>
          <w:ilvl w:val="0"/>
          <w:numId w:val="1"/>
        </w:numPr>
        <w:rPr>
          <w:sz w:val="24"/>
        </w:rPr>
      </w:pPr>
      <w:r w:rsidRPr="00183AFC">
        <w:rPr>
          <w:rFonts w:hint="eastAsia"/>
          <w:sz w:val="24"/>
        </w:rPr>
        <w:t> </w:t>
      </w:r>
      <w:r w:rsidRPr="00183AFC">
        <w:rPr>
          <w:rFonts w:hint="eastAsia"/>
          <w:sz w:val="24"/>
        </w:rPr>
        <w:t>请每组挑选</w:t>
      </w:r>
      <w:r w:rsidRPr="00183AFC">
        <w:rPr>
          <w:rFonts w:hint="eastAsia"/>
          <w:sz w:val="24"/>
        </w:rPr>
        <w:t>3</w:t>
      </w:r>
      <w:r w:rsidRPr="00183AFC">
        <w:rPr>
          <w:rFonts w:hint="eastAsia"/>
          <w:sz w:val="24"/>
        </w:rPr>
        <w:t>篇优秀论文进入二次答辩。查重未通过</w:t>
      </w:r>
      <w:r w:rsidR="00183AFC" w:rsidRPr="00183AFC">
        <w:rPr>
          <w:rFonts w:hint="eastAsia"/>
          <w:sz w:val="24"/>
        </w:rPr>
        <w:t>以及未</w:t>
      </w:r>
      <w:proofErr w:type="gramStart"/>
      <w:r w:rsidR="00183AFC" w:rsidRPr="00183AFC">
        <w:rPr>
          <w:rFonts w:hint="eastAsia"/>
          <w:sz w:val="24"/>
        </w:rPr>
        <w:t>参加查重的</w:t>
      </w:r>
      <w:proofErr w:type="gramEnd"/>
      <w:r w:rsidRPr="00183AFC">
        <w:rPr>
          <w:rFonts w:hint="eastAsia"/>
          <w:sz w:val="24"/>
        </w:rPr>
        <w:t>同学，不</w:t>
      </w:r>
      <w:r w:rsidR="00183AFC" w:rsidRPr="00183AFC">
        <w:rPr>
          <w:rFonts w:hint="eastAsia"/>
          <w:sz w:val="24"/>
        </w:rPr>
        <w:t>能</w:t>
      </w:r>
      <w:r w:rsidRPr="00183AFC">
        <w:rPr>
          <w:rFonts w:hint="eastAsia"/>
          <w:sz w:val="24"/>
        </w:rPr>
        <w:t>参加一辩</w:t>
      </w:r>
      <w:r w:rsidR="00183AFC">
        <w:rPr>
          <w:rFonts w:hint="eastAsia"/>
          <w:sz w:val="24"/>
        </w:rPr>
        <w:t>，只能</w:t>
      </w:r>
      <w:r w:rsidR="00183AFC" w:rsidRPr="000E20F7">
        <w:rPr>
          <w:rFonts w:hint="eastAsia"/>
          <w:sz w:val="24"/>
        </w:rPr>
        <w:t>参加二辩</w:t>
      </w:r>
      <w:r w:rsidR="00183AFC">
        <w:rPr>
          <w:rFonts w:hint="eastAsia"/>
          <w:sz w:val="24"/>
        </w:rPr>
        <w:t>。</w:t>
      </w:r>
    </w:p>
    <w:p w:rsidR="00FF3088" w:rsidRPr="00183AFC" w:rsidRDefault="00FF3088" w:rsidP="005B6C00">
      <w:pPr>
        <w:numPr>
          <w:ilvl w:val="0"/>
          <w:numId w:val="1"/>
        </w:numPr>
        <w:rPr>
          <w:sz w:val="24"/>
        </w:rPr>
      </w:pPr>
      <w:r w:rsidRPr="00183AFC">
        <w:rPr>
          <w:rFonts w:hint="eastAsia"/>
          <w:b/>
          <w:sz w:val="24"/>
        </w:rPr>
        <w:t>请各位同学准备好</w:t>
      </w:r>
      <w:r w:rsidRPr="00183AFC">
        <w:rPr>
          <w:rFonts w:hint="eastAsia"/>
          <w:b/>
          <w:sz w:val="24"/>
        </w:rPr>
        <w:t>ppt</w:t>
      </w:r>
      <w:r w:rsidRPr="00183AFC">
        <w:rPr>
          <w:rFonts w:hint="eastAsia"/>
          <w:sz w:val="24"/>
        </w:rPr>
        <w:t>.</w:t>
      </w:r>
    </w:p>
    <w:p w:rsidR="00FF3088" w:rsidRDefault="000E20F7" w:rsidP="00FF3088"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24"/>
        </w:rPr>
        <w:t>4</w:t>
      </w:r>
      <w:r w:rsidR="00FF3088">
        <w:rPr>
          <w:rFonts w:hint="eastAsia"/>
          <w:sz w:val="24"/>
        </w:rPr>
        <w:t>.</w:t>
      </w:r>
      <w:r w:rsidR="00FF3088">
        <w:rPr>
          <w:rFonts w:hint="eastAsia"/>
          <w:sz w:val="24"/>
        </w:rPr>
        <w:t>请每个组安排好学生做答辩记录（</w:t>
      </w:r>
      <w:r w:rsidR="00FF3088" w:rsidRPr="00215040">
        <w:rPr>
          <w:rFonts w:hint="eastAsia"/>
          <w:b/>
          <w:sz w:val="24"/>
        </w:rPr>
        <w:t>每个小组提前确定一名记录员</w:t>
      </w:r>
      <w:r w:rsidR="00FF3088">
        <w:rPr>
          <w:rFonts w:hint="eastAsia"/>
          <w:sz w:val="24"/>
        </w:rPr>
        <w:t>）。</w:t>
      </w:r>
    </w:p>
    <w:p w:rsidR="000E20F7" w:rsidRDefault="000E20F7" w:rsidP="000E20F7">
      <w:pPr>
        <w:rPr>
          <w:sz w:val="24"/>
        </w:rPr>
      </w:pPr>
      <w:r>
        <w:rPr>
          <w:rFonts w:hint="eastAsia"/>
          <w:sz w:val="24"/>
        </w:rPr>
        <w:t>5</w:t>
      </w:r>
      <w:r w:rsidR="00FF3088">
        <w:rPr>
          <w:rFonts w:hint="eastAsia"/>
          <w:sz w:val="24"/>
        </w:rPr>
        <w:t>.</w:t>
      </w:r>
      <w:r w:rsidR="00183AFC">
        <w:rPr>
          <w:rFonts w:hint="eastAsia"/>
          <w:sz w:val="24"/>
        </w:rPr>
        <w:t>辅修双专业的</w:t>
      </w:r>
      <w:r w:rsidR="00FF3088" w:rsidRPr="00F27D9D">
        <w:rPr>
          <w:rFonts w:hint="eastAsia"/>
          <w:sz w:val="24"/>
        </w:rPr>
        <w:t>学生论文答辩与我院</w:t>
      </w:r>
      <w:r w:rsidR="00183AFC">
        <w:rPr>
          <w:rFonts w:hint="eastAsia"/>
          <w:sz w:val="24"/>
        </w:rPr>
        <w:t>本专业同学</w:t>
      </w:r>
      <w:r w:rsidR="00FF3088" w:rsidRPr="00F27D9D">
        <w:rPr>
          <w:rFonts w:hint="eastAsia"/>
          <w:sz w:val="24"/>
        </w:rPr>
        <w:t>同时进行</w:t>
      </w:r>
      <w:r w:rsidR="00FF3088">
        <w:rPr>
          <w:rFonts w:hint="eastAsia"/>
          <w:sz w:val="24"/>
        </w:rPr>
        <w:t>。</w:t>
      </w:r>
      <w:r w:rsidRPr="000E20F7">
        <w:rPr>
          <w:rFonts w:hint="eastAsia"/>
          <w:sz w:val="24"/>
        </w:rPr>
        <w:t>表中的红字</w:t>
      </w:r>
      <w:proofErr w:type="gramStart"/>
      <w:r w:rsidR="00183AFC">
        <w:rPr>
          <w:rFonts w:hint="eastAsia"/>
          <w:sz w:val="24"/>
        </w:rPr>
        <w:t>为辅修双专业</w:t>
      </w:r>
      <w:proofErr w:type="gramEnd"/>
      <w:r w:rsidRPr="000E20F7">
        <w:rPr>
          <w:rFonts w:hint="eastAsia"/>
          <w:sz w:val="24"/>
        </w:rPr>
        <w:t>的同学</w:t>
      </w:r>
      <w:r w:rsidR="00183AFC">
        <w:rPr>
          <w:rFonts w:hint="eastAsia"/>
          <w:sz w:val="24"/>
        </w:rPr>
        <w:t>。</w:t>
      </w:r>
      <w:r>
        <w:rPr>
          <w:rFonts w:hint="eastAsia"/>
          <w:sz w:val="24"/>
        </w:rPr>
        <w:t>辅修第二专业的同学，因</w:t>
      </w:r>
      <w:proofErr w:type="gramStart"/>
      <w:r>
        <w:rPr>
          <w:rFonts w:hint="eastAsia"/>
          <w:sz w:val="24"/>
        </w:rPr>
        <w:t>查重未</w:t>
      </w:r>
      <w:proofErr w:type="gramEnd"/>
      <w:r>
        <w:rPr>
          <w:rFonts w:hint="eastAsia"/>
          <w:sz w:val="24"/>
        </w:rPr>
        <w:t>通过或没有</w:t>
      </w:r>
      <w:proofErr w:type="gramStart"/>
      <w:r>
        <w:rPr>
          <w:rFonts w:hint="eastAsia"/>
          <w:sz w:val="24"/>
        </w:rPr>
        <w:t>参加查重的</w:t>
      </w:r>
      <w:proofErr w:type="gramEnd"/>
      <w:r>
        <w:rPr>
          <w:rFonts w:hint="eastAsia"/>
          <w:sz w:val="24"/>
        </w:rPr>
        <w:t>都不参加初次答辩。</w:t>
      </w:r>
    </w:p>
    <w:p w:rsidR="000E20F7" w:rsidRDefault="000E20F7" w:rsidP="000E20F7"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不合格论文的第二次答辩</w:t>
      </w:r>
      <w:r w:rsidR="00183AFC">
        <w:rPr>
          <w:rFonts w:hint="eastAsia"/>
          <w:sz w:val="24"/>
        </w:rPr>
        <w:t>、查重未通过的以及未</w:t>
      </w:r>
      <w:proofErr w:type="gramStart"/>
      <w:r w:rsidR="00183AFC">
        <w:rPr>
          <w:rFonts w:hint="eastAsia"/>
          <w:sz w:val="24"/>
        </w:rPr>
        <w:t>提交查重的</w:t>
      </w:r>
      <w:proofErr w:type="gramEnd"/>
      <w:r>
        <w:rPr>
          <w:rFonts w:hint="eastAsia"/>
          <w:sz w:val="24"/>
        </w:rPr>
        <w:t>及优秀论文答辩时间等待学院</w:t>
      </w:r>
      <w:r>
        <w:rPr>
          <w:sz w:val="24"/>
        </w:rPr>
        <w:t>统一安排</w:t>
      </w:r>
      <w:r>
        <w:rPr>
          <w:rFonts w:hint="eastAsia"/>
          <w:sz w:val="24"/>
        </w:rPr>
        <w:t>。</w:t>
      </w:r>
    </w:p>
    <w:p w:rsidR="000E20F7" w:rsidRPr="000E20F7" w:rsidRDefault="000E20F7" w:rsidP="000E20F7">
      <w:pPr>
        <w:rPr>
          <w:rFonts w:hint="eastAsia"/>
          <w:sz w:val="24"/>
        </w:rPr>
      </w:pPr>
    </w:p>
    <w:p w:rsidR="00FF3088" w:rsidRPr="000E20F7" w:rsidRDefault="00FF3088" w:rsidP="00FF3088">
      <w:pPr>
        <w:rPr>
          <w:sz w:val="24"/>
        </w:rPr>
      </w:pPr>
    </w:p>
    <w:p w:rsidR="006259F6" w:rsidRPr="00FF3088" w:rsidRDefault="006259F6" w:rsidP="006259F6">
      <w:pPr>
        <w:rPr>
          <w:sz w:val="32"/>
          <w:szCs w:val="32"/>
        </w:rPr>
      </w:pPr>
    </w:p>
    <w:sectPr w:rsidR="006259F6" w:rsidRPr="00FF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DC" w:rsidRDefault="002974DC" w:rsidP="00607EC7">
      <w:r>
        <w:separator/>
      </w:r>
    </w:p>
  </w:endnote>
  <w:endnote w:type="continuationSeparator" w:id="0">
    <w:p w:rsidR="002974DC" w:rsidRDefault="002974DC" w:rsidP="0060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DC" w:rsidRDefault="002974DC" w:rsidP="00607EC7">
      <w:r>
        <w:separator/>
      </w:r>
    </w:p>
  </w:footnote>
  <w:footnote w:type="continuationSeparator" w:id="0">
    <w:p w:rsidR="002974DC" w:rsidRDefault="002974DC" w:rsidP="0060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054B"/>
    <w:multiLevelType w:val="singleLevel"/>
    <w:tmpl w:val="534505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6"/>
    <w:rsid w:val="000134FA"/>
    <w:rsid w:val="0007281A"/>
    <w:rsid w:val="000E20F7"/>
    <w:rsid w:val="000E42C5"/>
    <w:rsid w:val="00172C15"/>
    <w:rsid w:val="00183AFC"/>
    <w:rsid w:val="00192DA3"/>
    <w:rsid w:val="002157F2"/>
    <w:rsid w:val="002576FF"/>
    <w:rsid w:val="002974DC"/>
    <w:rsid w:val="002F4362"/>
    <w:rsid w:val="0031142C"/>
    <w:rsid w:val="003528AD"/>
    <w:rsid w:val="0047087E"/>
    <w:rsid w:val="005129EE"/>
    <w:rsid w:val="00576099"/>
    <w:rsid w:val="00583675"/>
    <w:rsid w:val="00607EC7"/>
    <w:rsid w:val="006110A5"/>
    <w:rsid w:val="0061422D"/>
    <w:rsid w:val="00620868"/>
    <w:rsid w:val="006259F6"/>
    <w:rsid w:val="00732453"/>
    <w:rsid w:val="0076574F"/>
    <w:rsid w:val="007961E8"/>
    <w:rsid w:val="007C6A38"/>
    <w:rsid w:val="008D16E5"/>
    <w:rsid w:val="00B51451"/>
    <w:rsid w:val="00BC147A"/>
    <w:rsid w:val="00C20C6F"/>
    <w:rsid w:val="00C60515"/>
    <w:rsid w:val="00DF6210"/>
    <w:rsid w:val="00E4320D"/>
    <w:rsid w:val="00E61114"/>
    <w:rsid w:val="00EC4E13"/>
    <w:rsid w:val="00EE6E51"/>
    <w:rsid w:val="00FD583F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086F"/>
  <w15:docId w15:val="{6C8F5835-36AA-4B1F-8CCE-F76AA5B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9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259F6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60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7E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7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LuoYan</dc:creator>
  <cp:lastModifiedBy>yan luo</cp:lastModifiedBy>
  <cp:revision>6</cp:revision>
  <dcterms:created xsi:type="dcterms:W3CDTF">2019-04-05T08:16:00Z</dcterms:created>
  <dcterms:modified xsi:type="dcterms:W3CDTF">2019-04-05T15:32:00Z</dcterms:modified>
</cp:coreProperties>
</file>