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75" w:beforeAutospacing="0" w:after="150" w:afterAutospacing="0" w:line="360" w:lineRule="auto"/>
        <w:jc w:val="left"/>
        <w:textAlignment w:val="auto"/>
        <w:rPr>
          <w:rStyle w:val="4"/>
          <w:rFonts w:hint="eastAsia" w:ascii="宋体" w:hAnsi="宋体" w:eastAsia="宋体" w:cs="宋体"/>
          <w:b/>
          <w:bCs w:val="0"/>
          <w:color w:val="000000" w:themeColor="text1"/>
          <w:sz w:val="24"/>
          <w:szCs w:val="24"/>
          <w:highlight w:val="none"/>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bookmarkStart w:id="0" w:name="_GoBack"/>
      <w:r>
        <w:rPr>
          <w:rStyle w:val="4"/>
          <w:rFonts w:hint="eastAsia" w:ascii="宋体" w:hAnsi="宋体" w:eastAsia="宋体" w:cs="宋体"/>
          <w:b/>
          <w:bCs w:val="0"/>
          <w:color w:val="000000" w:themeColor="text1"/>
          <w:sz w:val="24"/>
          <w:szCs w:val="24"/>
          <w:highlight w:val="none"/>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【梦想“佳”速度】康佳集团2021</w:t>
      </w:r>
      <w:r>
        <w:rPr>
          <w:rStyle w:val="4"/>
          <w:rFonts w:hint="eastAsia" w:ascii="宋体" w:hAnsi="宋体" w:eastAsia="宋体" w:cs="宋体"/>
          <w:b/>
          <w:bCs w:val="0"/>
          <w:color w:val="000000" w:themeColor="text1"/>
          <w:sz w:val="24"/>
          <w:szCs w:val="24"/>
          <w:highlight w:val="none"/>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届春季</w:t>
      </w:r>
      <w:r>
        <w:rPr>
          <w:rStyle w:val="4"/>
          <w:rFonts w:hint="eastAsia" w:ascii="宋体" w:hAnsi="宋体" w:eastAsia="宋体" w:cs="宋体"/>
          <w:b/>
          <w:bCs w:val="0"/>
          <w:color w:val="000000" w:themeColor="text1"/>
          <w:sz w:val="24"/>
          <w:szCs w:val="24"/>
          <w:highlight w:val="none"/>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校园招聘火热进行中！快来康康国企的别样魅力！我们拥有</w:t>
      </w:r>
      <w:r>
        <w:rPr>
          <w:rStyle w:val="4"/>
          <w:rFonts w:hint="eastAsia" w:ascii="宋体" w:hAnsi="宋体" w:eastAsia="宋体" w:cs="宋体"/>
          <w:b/>
          <w:bCs w:val="0"/>
          <w:color w:val="000000" w:themeColor="text1"/>
          <w:sz w:val="24"/>
          <w:szCs w:val="24"/>
          <w:highlight w:val="none"/>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国企背景、</w:t>
      </w:r>
      <w:r>
        <w:rPr>
          <w:rStyle w:val="4"/>
          <w:rFonts w:hint="eastAsia" w:ascii="宋体" w:hAnsi="宋体" w:eastAsia="宋体" w:cs="宋体"/>
          <w:b/>
          <w:bCs w:val="0"/>
          <w:color w:val="000000" w:themeColor="text1"/>
          <w:sz w:val="24"/>
          <w:szCs w:val="24"/>
          <w:highlight w:val="none"/>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悠久历史、完备的人才培养体系以及富有竞争力的薪酬体系，欢迎拥有梦想且锐意进取的你加入，我们正在等志同道合的你！快登录 campus.konka.com 投递简历吧！</w:t>
      </w:r>
    </w:p>
    <w:p>
      <w:pPr>
        <w:pStyle w:val="2"/>
        <w:widowControl/>
        <w:shd w:val="clear" w:color="auto" w:fill="FFFFFF"/>
        <w:spacing w:before="75" w:beforeAutospacing="0" w:after="150" w:afterAutospacing="0" w:line="360" w:lineRule="atLeast"/>
        <w:jc w:val="center"/>
        <w:rPr>
          <w:rFonts w:ascii="sans-serif" w:hAnsi="sans-serif" w:eastAsia="sans-serif" w:cs="sans-serif"/>
          <w:color w:val="000000"/>
        </w:rPr>
      </w:pPr>
      <w:r>
        <w:rPr>
          <w:rStyle w:val="4"/>
          <w:rFonts w:hint="eastAsia" w:ascii="宋体" w:hAnsi="宋体" w:eastAsia="宋体" w:cs="宋体"/>
          <w:color w:val="000000"/>
          <w:sz w:val="31"/>
          <w:szCs w:val="31"/>
          <w:shd w:val="clear" w:color="auto" w:fill="FFFFFF"/>
        </w:rPr>
        <w:t>康佳集团2021届</w:t>
      </w:r>
      <w:r>
        <w:rPr>
          <w:rStyle w:val="4"/>
          <w:rFonts w:hint="eastAsia" w:ascii="宋体" w:hAnsi="宋体" w:eastAsia="宋体" w:cs="宋体"/>
          <w:color w:val="000000"/>
          <w:sz w:val="31"/>
          <w:szCs w:val="31"/>
          <w:shd w:val="clear" w:color="auto" w:fill="FFFFFF"/>
          <w:lang w:val="en-US" w:eastAsia="zh-CN"/>
        </w:rPr>
        <w:t>春季</w:t>
      </w:r>
      <w:r>
        <w:rPr>
          <w:rStyle w:val="4"/>
          <w:rFonts w:hint="eastAsia" w:ascii="宋体" w:hAnsi="宋体" w:eastAsia="宋体" w:cs="宋体"/>
          <w:color w:val="000000"/>
          <w:sz w:val="31"/>
          <w:szCs w:val="31"/>
          <w:shd w:val="clear" w:color="auto" w:fill="FFFFFF"/>
        </w:rPr>
        <w:t>校园招聘简章</w:t>
      </w:r>
    </w:p>
    <w:p>
      <w:pPr>
        <w:pStyle w:val="2"/>
        <w:widowControl/>
        <w:shd w:val="clear" w:color="auto" w:fill="FFFFFF"/>
        <w:spacing w:before="60" w:beforeAutospacing="0" w:after="60" w:afterAutospacing="0" w:line="360" w:lineRule="atLeast"/>
        <w:rPr>
          <w:rFonts w:ascii="sans-serif" w:hAnsi="sans-serif" w:eastAsia="sans-serif" w:cs="sans-serif"/>
          <w:color w:val="000000"/>
        </w:rPr>
      </w:pPr>
      <w:r>
        <w:rPr>
          <w:rStyle w:val="4"/>
          <w:rFonts w:hint="eastAsia" w:ascii="宋体" w:hAnsi="宋体" w:eastAsia="宋体" w:cs="宋体"/>
          <w:color w:val="000000"/>
          <w:sz w:val="28"/>
          <w:szCs w:val="28"/>
          <w:shd w:val="clear" w:color="auto" w:fill="FFFFFF"/>
        </w:rPr>
        <w:t>一、公司简介</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康佳集团成立于1980年5月，至今已有40年的历史，是一家以科技创新为驱动的平台型公司，目前拥有员工2万余人，总部位于深圳，资产超过330亿元，年营收超过550亿元。公司业务范畴涵主要分为</w:t>
      </w:r>
      <w:r>
        <w:rPr>
          <w:rFonts w:hint="eastAsia" w:ascii="宋体" w:hAnsi="宋体" w:eastAsia="宋体" w:cs="宋体"/>
          <w:color w:val="000000"/>
          <w:shd w:val="clear" w:color="auto" w:fill="FFFFFF"/>
          <w:lang w:val="en-US" w:eastAsia="zh-CN"/>
        </w:rPr>
        <w:t>三</w:t>
      </w:r>
      <w:r>
        <w:rPr>
          <w:rFonts w:hint="eastAsia" w:ascii="宋体" w:hAnsi="宋体" w:eastAsia="宋体" w:cs="宋体"/>
          <w:color w:val="000000"/>
          <w:shd w:val="clear" w:color="auto" w:fill="FFFFFF"/>
        </w:rPr>
        <w:t>个大型业务群组：半导体科技事业群、新消费电子事业群、科技产业园区事业群，业务覆盖五大洲、108个国家和地区。</w:t>
      </w:r>
    </w:p>
    <w:p>
      <w:pPr>
        <w:pStyle w:val="2"/>
        <w:widowControl/>
        <w:shd w:val="clear" w:color="auto" w:fill="FFFFFF"/>
        <w:spacing w:before="120" w:beforeAutospacing="0" w:after="120" w:afterAutospacing="0" w:line="360" w:lineRule="atLeast"/>
        <w:ind w:firstLine="480"/>
        <w:rPr>
          <w:rStyle w:val="4"/>
          <w:rFonts w:hint="eastAsia" w:ascii="宋体" w:hAnsi="宋体" w:eastAsia="宋体" w:cs="宋体"/>
          <w:b w:val="0"/>
          <w:bCs/>
          <w:color w:val="000000"/>
          <w:shd w:val="clear" w:color="auto" w:fill="FFFFFF"/>
          <w:lang w:val="en-US" w:eastAsia="zh-CN"/>
        </w:rPr>
      </w:pPr>
      <w:r>
        <w:rPr>
          <w:rStyle w:val="4"/>
          <w:rFonts w:hint="eastAsia" w:ascii="宋体" w:hAnsi="宋体" w:eastAsia="宋体" w:cs="宋体"/>
          <w:color w:val="000000"/>
          <w:shd w:val="clear" w:color="auto" w:fill="FFFFFF"/>
          <w:lang w:val="en-US" w:eastAsia="zh-CN"/>
        </w:rPr>
        <w:t>半导体科技</w:t>
      </w:r>
      <w:r>
        <w:rPr>
          <w:rStyle w:val="4"/>
          <w:rFonts w:hint="eastAsia" w:ascii="宋体" w:hAnsi="宋体" w:eastAsia="宋体" w:cs="宋体"/>
          <w:color w:val="000000"/>
          <w:shd w:val="clear" w:color="auto" w:fill="FFFFFF"/>
        </w:rPr>
        <w:t>业务群：</w:t>
      </w:r>
      <w:r>
        <w:rPr>
          <w:rStyle w:val="4"/>
          <w:rFonts w:hint="eastAsia" w:ascii="宋体" w:hAnsi="宋体" w:eastAsia="宋体" w:cs="宋体"/>
          <w:b w:val="0"/>
          <w:bCs/>
          <w:color w:val="000000"/>
          <w:shd w:val="clear" w:color="auto" w:fill="FFFFFF"/>
        </w:rPr>
        <w:t>半导体科技</w:t>
      </w:r>
      <w:r>
        <w:rPr>
          <w:rStyle w:val="4"/>
          <w:rFonts w:hint="eastAsia" w:ascii="宋体" w:hAnsi="宋体" w:eastAsia="宋体" w:cs="宋体"/>
          <w:b w:val="0"/>
          <w:bCs/>
          <w:color w:val="000000"/>
          <w:shd w:val="clear" w:color="auto" w:fill="FFFFFF"/>
          <w:lang w:val="en-US" w:eastAsia="zh-CN"/>
        </w:rPr>
        <w:t>业务</w:t>
      </w:r>
      <w:r>
        <w:rPr>
          <w:rStyle w:val="4"/>
          <w:rFonts w:hint="eastAsia" w:ascii="宋体" w:hAnsi="宋体" w:eastAsia="宋体" w:cs="宋体"/>
          <w:b w:val="0"/>
          <w:bCs/>
          <w:color w:val="000000"/>
          <w:shd w:val="clear" w:color="auto" w:fill="FFFFFF"/>
        </w:rPr>
        <w:t>、PCB</w:t>
      </w:r>
      <w:r>
        <w:rPr>
          <w:rStyle w:val="4"/>
          <w:rFonts w:hint="eastAsia" w:ascii="宋体" w:hAnsi="宋体" w:eastAsia="宋体" w:cs="宋体"/>
          <w:b w:val="0"/>
          <w:bCs/>
          <w:color w:val="000000"/>
          <w:shd w:val="clear" w:color="auto" w:fill="FFFFFF"/>
          <w:lang w:val="en-US" w:eastAsia="zh-CN"/>
        </w:rPr>
        <w:t>业务</w:t>
      </w:r>
      <w:r>
        <w:rPr>
          <w:rStyle w:val="4"/>
          <w:rFonts w:hint="eastAsia" w:ascii="宋体" w:hAnsi="宋体" w:eastAsia="宋体" w:cs="宋体"/>
          <w:b w:val="0"/>
          <w:bCs/>
          <w:color w:val="000000"/>
          <w:shd w:val="clear" w:color="auto" w:fill="FFFFFF"/>
        </w:rPr>
        <w:t>、工贸科技</w:t>
      </w:r>
      <w:r>
        <w:rPr>
          <w:rStyle w:val="4"/>
          <w:rFonts w:hint="eastAsia" w:ascii="宋体" w:hAnsi="宋体" w:eastAsia="宋体" w:cs="宋体"/>
          <w:b w:val="0"/>
          <w:bCs/>
          <w:color w:val="000000"/>
          <w:shd w:val="clear" w:color="auto" w:fill="FFFFFF"/>
          <w:lang w:val="en-US" w:eastAsia="zh-CN"/>
        </w:rPr>
        <w:t>业务</w:t>
      </w:r>
    </w:p>
    <w:p>
      <w:pPr>
        <w:pStyle w:val="2"/>
        <w:widowControl/>
        <w:shd w:val="clear" w:color="auto" w:fill="FFFFFF"/>
        <w:spacing w:before="120" w:beforeAutospacing="0" w:after="120" w:afterAutospacing="0" w:line="360" w:lineRule="atLeast"/>
        <w:ind w:firstLine="480"/>
        <w:rPr>
          <w:rFonts w:hint="eastAsia" w:ascii="sans-serif" w:hAnsi="sans-serif" w:eastAsia="宋体" w:cs="sans-serif"/>
          <w:color w:val="000000"/>
          <w:lang w:val="en-US" w:eastAsia="zh-CN"/>
        </w:rPr>
      </w:pPr>
      <w:r>
        <w:rPr>
          <w:rStyle w:val="4"/>
          <w:rFonts w:hint="eastAsia" w:ascii="宋体" w:hAnsi="宋体" w:eastAsia="宋体" w:cs="宋体"/>
          <w:color w:val="000000"/>
          <w:shd w:val="clear" w:color="auto" w:fill="FFFFFF"/>
        </w:rPr>
        <w:t>新消费电子业务：</w:t>
      </w:r>
      <w:r>
        <w:rPr>
          <w:rFonts w:hint="eastAsia" w:ascii="宋体" w:hAnsi="宋体" w:eastAsia="宋体" w:cs="宋体"/>
          <w:color w:val="000000"/>
          <w:shd w:val="clear" w:color="auto" w:fill="FFFFFF"/>
        </w:rPr>
        <w:t>多媒体</w:t>
      </w:r>
      <w:r>
        <w:rPr>
          <w:rFonts w:hint="eastAsia" w:ascii="宋体" w:hAnsi="宋体" w:eastAsia="宋体" w:cs="宋体"/>
          <w:color w:val="000000"/>
          <w:shd w:val="clear" w:color="auto" w:fill="FFFFFF"/>
          <w:lang w:eastAsia="zh-CN"/>
        </w:rPr>
        <w:t>（</w:t>
      </w:r>
      <w:r>
        <w:rPr>
          <w:rFonts w:hint="eastAsia" w:ascii="宋体" w:hAnsi="宋体" w:eastAsia="宋体" w:cs="宋体"/>
          <w:color w:val="000000"/>
          <w:shd w:val="clear" w:color="auto" w:fill="FFFFFF"/>
          <w:lang w:val="en-US" w:eastAsia="zh-CN"/>
        </w:rPr>
        <w:t>彩电</w:t>
      </w:r>
      <w:r>
        <w:rPr>
          <w:rFonts w:hint="eastAsia" w:ascii="宋体" w:hAnsi="宋体" w:eastAsia="宋体" w:cs="宋体"/>
          <w:color w:val="000000"/>
          <w:shd w:val="clear" w:color="auto" w:fill="FFFFFF"/>
          <w:lang w:eastAsia="zh-CN"/>
        </w:rPr>
        <w:t>）</w:t>
      </w:r>
      <w:r>
        <w:rPr>
          <w:rFonts w:hint="eastAsia" w:ascii="宋体" w:hAnsi="宋体" w:eastAsia="宋体" w:cs="宋体"/>
          <w:color w:val="000000"/>
          <w:shd w:val="clear" w:color="auto" w:fill="FFFFFF"/>
          <w:lang w:val="en-US" w:eastAsia="zh-CN"/>
        </w:rPr>
        <w:t>业务</w:t>
      </w:r>
      <w:r>
        <w:rPr>
          <w:rFonts w:hint="eastAsia" w:ascii="宋体" w:hAnsi="宋体" w:eastAsia="宋体" w:cs="宋体"/>
          <w:color w:val="000000"/>
          <w:shd w:val="clear" w:color="auto" w:fill="FFFFFF"/>
        </w:rPr>
        <w:t>、白色家电</w:t>
      </w:r>
      <w:r>
        <w:rPr>
          <w:rFonts w:hint="eastAsia" w:ascii="宋体" w:hAnsi="宋体" w:eastAsia="宋体" w:cs="宋体"/>
          <w:color w:val="000000"/>
          <w:shd w:val="clear" w:color="auto" w:fill="FFFFFF"/>
          <w:lang w:val="en-US" w:eastAsia="zh-CN"/>
        </w:rPr>
        <w:t>业务</w:t>
      </w:r>
      <w:r>
        <w:rPr>
          <w:rFonts w:hint="eastAsia" w:ascii="宋体" w:hAnsi="宋体" w:eastAsia="宋体" w:cs="宋体"/>
          <w:color w:val="000000"/>
          <w:shd w:val="clear" w:color="auto" w:fill="FFFFFF"/>
        </w:rPr>
        <w:t>、移动互联</w:t>
      </w:r>
      <w:r>
        <w:rPr>
          <w:rFonts w:hint="eastAsia" w:ascii="宋体" w:hAnsi="宋体" w:eastAsia="宋体" w:cs="宋体"/>
          <w:color w:val="000000"/>
          <w:shd w:val="clear" w:color="auto" w:fill="FFFFFF"/>
          <w:lang w:val="en-US" w:eastAsia="zh-CN"/>
        </w:rPr>
        <w:t>业务</w:t>
      </w:r>
      <w:r>
        <w:rPr>
          <w:rFonts w:hint="eastAsia" w:ascii="宋体" w:hAnsi="宋体" w:eastAsia="宋体" w:cs="宋体"/>
          <w:color w:val="000000"/>
          <w:shd w:val="clear" w:color="auto" w:fill="FFFFFF"/>
        </w:rPr>
        <w:t>、互联网</w:t>
      </w:r>
      <w:r>
        <w:rPr>
          <w:rFonts w:hint="eastAsia" w:ascii="宋体" w:hAnsi="宋体" w:eastAsia="宋体" w:cs="宋体"/>
          <w:color w:val="000000"/>
          <w:shd w:val="clear" w:color="auto" w:fill="FFFFFF"/>
          <w:lang w:val="en-US" w:eastAsia="zh-CN"/>
        </w:rPr>
        <w:t>业务</w:t>
      </w:r>
    </w:p>
    <w:p>
      <w:pPr>
        <w:pStyle w:val="2"/>
        <w:widowControl/>
        <w:shd w:val="clear" w:color="auto" w:fill="FFFFFF"/>
        <w:spacing w:before="120" w:beforeAutospacing="0" w:after="120" w:afterAutospacing="0" w:line="360" w:lineRule="atLeast"/>
        <w:ind w:firstLine="480"/>
        <w:rPr>
          <w:rFonts w:hint="eastAsia" w:ascii="sans-serif" w:hAnsi="sans-serif" w:eastAsia="宋体" w:cs="sans-serif"/>
          <w:color w:val="000000"/>
          <w:lang w:val="en-US" w:eastAsia="zh-CN"/>
        </w:rPr>
      </w:pPr>
      <w:r>
        <w:rPr>
          <w:rStyle w:val="4"/>
          <w:rFonts w:hint="eastAsia" w:ascii="宋体" w:hAnsi="宋体" w:eastAsia="宋体" w:cs="宋体"/>
          <w:color w:val="000000"/>
          <w:shd w:val="clear" w:color="auto" w:fill="FFFFFF"/>
        </w:rPr>
        <w:t>科技产业园区业务：</w:t>
      </w:r>
      <w:r>
        <w:rPr>
          <w:rFonts w:hint="eastAsia" w:ascii="宋体" w:hAnsi="宋体" w:eastAsia="宋体" w:cs="宋体"/>
          <w:color w:val="000000"/>
          <w:shd w:val="clear" w:color="auto" w:fill="FFFFFF"/>
        </w:rPr>
        <w:t>产业园</w:t>
      </w:r>
      <w:r>
        <w:rPr>
          <w:rFonts w:hint="eastAsia" w:ascii="宋体" w:hAnsi="宋体" w:eastAsia="宋体" w:cs="宋体"/>
          <w:color w:val="000000"/>
          <w:shd w:val="clear" w:color="auto" w:fill="FFFFFF"/>
          <w:lang w:val="en-US" w:eastAsia="zh-CN"/>
        </w:rPr>
        <w:t>业务</w:t>
      </w:r>
      <w:r>
        <w:rPr>
          <w:rFonts w:hint="eastAsia" w:ascii="宋体" w:hAnsi="宋体" w:eastAsia="宋体" w:cs="宋体"/>
          <w:color w:val="000000"/>
          <w:shd w:val="clear" w:color="auto" w:fill="FFFFFF"/>
        </w:rPr>
        <w:t>、投资双创</w:t>
      </w:r>
      <w:r>
        <w:rPr>
          <w:rFonts w:hint="eastAsia" w:ascii="宋体" w:hAnsi="宋体" w:eastAsia="宋体" w:cs="宋体"/>
          <w:color w:val="000000"/>
          <w:shd w:val="clear" w:color="auto" w:fill="FFFFFF"/>
          <w:lang w:val="en-US" w:eastAsia="zh-CN"/>
        </w:rPr>
        <w:t>业务</w:t>
      </w:r>
      <w:r>
        <w:rPr>
          <w:rFonts w:hint="eastAsia" w:ascii="宋体" w:hAnsi="宋体" w:eastAsia="宋体" w:cs="宋体"/>
          <w:color w:val="000000"/>
          <w:shd w:val="clear" w:color="auto" w:fill="FFFFFF"/>
        </w:rPr>
        <w:t>、环保科技</w:t>
      </w:r>
      <w:r>
        <w:rPr>
          <w:rFonts w:hint="eastAsia" w:ascii="宋体" w:hAnsi="宋体" w:eastAsia="宋体" w:cs="宋体"/>
          <w:color w:val="000000"/>
          <w:shd w:val="clear" w:color="auto" w:fill="FFFFFF"/>
          <w:lang w:val="en-US" w:eastAsia="zh-CN"/>
        </w:rPr>
        <w:t>业务</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1980年5月伴随着深圳的改革开放，康佳集团诞生，至今已走过40年岁月；</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历史——中国大陆改革开放后诞生的首家中外合资电子企业；</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品牌——</w:t>
      </w:r>
      <w:r>
        <w:rPr>
          <w:rFonts w:hint="eastAsia" w:ascii="宋体" w:hAnsi="宋体" w:eastAsia="宋体" w:cs="宋体"/>
          <w:color w:val="000000"/>
          <w:shd w:val="clear" w:color="auto" w:fill="FFFFFF"/>
          <w:lang w:val="en-US" w:eastAsia="zh-CN"/>
        </w:rPr>
        <w:t>国企背景、</w:t>
      </w:r>
      <w:r>
        <w:rPr>
          <w:rFonts w:hint="eastAsia" w:ascii="宋体" w:hAnsi="宋体" w:eastAsia="宋体" w:cs="宋体"/>
          <w:color w:val="000000"/>
          <w:shd w:val="clear" w:color="auto" w:fill="FFFFFF"/>
        </w:rPr>
        <w:t>中国企业500强、CCTV国家品牌计划TOP品牌、广东省首家荣获“中国驰名商标”企业、广东省首家营收过百亿企业、深圳经济特区40周年卓越贡献企业称号……</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技术——中国第一台高清晰数字电视、第一台网络电视、第一台智能电视、国务院“国家科学技术进步奖”二等奖……</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环境——坐落深圳湾畔、风景最佳的科技园、最舒适的工作与住宿环境！</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人才——我们充分肯定和尊重人的知识、能力和个性化思维！</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如果您愿意在这里安家，我们提供五险一金的全面保障，深圳户口~</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如果你想要在这里生活，我们提供充满激情的工作环境，提供丰富多彩的业务活动，提供温馨舒适的生活环境，让个性的发挥和工作的成就两不误~</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有梦的人最美，我们诚挚欢迎拥有梦想且锐意进取的您，以梦为马，不负韶华。</w:t>
      </w:r>
    </w:p>
    <w:p>
      <w:pPr>
        <w:pStyle w:val="2"/>
        <w:widowControl/>
        <w:shd w:val="clear" w:color="auto" w:fill="FFFFFF"/>
        <w:spacing w:before="120" w:beforeAutospacing="0" w:after="120" w:afterAutospacing="0" w:line="360" w:lineRule="atLeast"/>
        <w:jc w:val="center"/>
        <w:rPr>
          <w:rFonts w:ascii="sans-serif" w:hAnsi="sans-serif" w:eastAsia="sans-serif" w:cs="sans-serif"/>
          <w:color w:val="000000"/>
        </w:rPr>
      </w:pPr>
      <w:r>
        <w:rPr>
          <w:rStyle w:val="4"/>
          <w:rFonts w:hint="eastAsia" w:ascii="宋体" w:hAnsi="宋体" w:eastAsia="宋体" w:cs="宋体"/>
          <w:color w:val="943634"/>
          <w:sz w:val="19"/>
          <w:szCs w:val="19"/>
          <w:shd w:val="clear" w:color="auto" w:fill="FFFFFF"/>
        </w:rPr>
        <w:t>想要知道怎样一份好工作的标准？</w:t>
      </w:r>
    </w:p>
    <w:p>
      <w:pPr>
        <w:pStyle w:val="2"/>
        <w:widowControl/>
        <w:shd w:val="clear" w:color="auto" w:fill="FFFFFF"/>
        <w:spacing w:before="120" w:beforeAutospacing="0" w:after="120" w:afterAutospacing="0" w:line="360" w:lineRule="atLeast"/>
        <w:jc w:val="center"/>
        <w:rPr>
          <w:rFonts w:ascii="sans-serif" w:hAnsi="sans-serif" w:eastAsia="sans-serif" w:cs="sans-serif"/>
          <w:color w:val="000000"/>
        </w:rPr>
      </w:pPr>
      <w:r>
        <w:rPr>
          <w:rStyle w:val="4"/>
          <w:rFonts w:hint="eastAsia" w:ascii="宋体" w:hAnsi="宋体" w:eastAsia="宋体" w:cs="宋体"/>
          <w:color w:val="943634"/>
          <w:sz w:val="19"/>
          <w:szCs w:val="19"/>
          <w:shd w:val="clear" w:color="auto" w:fill="FFFFFF"/>
        </w:rPr>
        <w:t>想要了解更多公司的信息？</w:t>
      </w:r>
    </w:p>
    <w:p>
      <w:pPr>
        <w:pStyle w:val="2"/>
        <w:widowControl/>
        <w:shd w:val="clear" w:color="auto" w:fill="FFFFFF"/>
        <w:spacing w:before="120" w:beforeAutospacing="0" w:after="120" w:afterAutospacing="0" w:line="360" w:lineRule="atLeast"/>
        <w:jc w:val="center"/>
        <w:rPr>
          <w:rFonts w:ascii="sans-serif" w:hAnsi="sans-serif" w:eastAsia="sans-serif" w:cs="sans-serif"/>
          <w:color w:val="000000"/>
        </w:rPr>
      </w:pPr>
      <w:r>
        <w:rPr>
          <w:rStyle w:val="4"/>
          <w:rFonts w:hint="eastAsia" w:ascii="宋体" w:hAnsi="宋体" w:eastAsia="宋体" w:cs="宋体"/>
          <w:color w:val="943634"/>
          <w:sz w:val="19"/>
          <w:szCs w:val="19"/>
          <w:shd w:val="clear" w:color="auto" w:fill="FFFFFF"/>
        </w:rPr>
        <w:t>想要听听师兄师姐怎么说？</w:t>
      </w:r>
    </w:p>
    <w:p>
      <w:pPr>
        <w:pStyle w:val="2"/>
        <w:widowControl/>
        <w:shd w:val="clear" w:color="auto" w:fill="FFFFFF"/>
        <w:spacing w:before="120" w:beforeAutospacing="0" w:after="120" w:afterAutospacing="0" w:line="360" w:lineRule="atLeast"/>
        <w:jc w:val="center"/>
        <w:rPr>
          <w:rFonts w:ascii="sans-serif" w:hAnsi="sans-serif" w:eastAsia="sans-serif" w:cs="sans-serif"/>
          <w:color w:val="000000"/>
        </w:rPr>
      </w:pPr>
      <w:r>
        <w:rPr>
          <w:rStyle w:val="4"/>
          <w:rFonts w:hint="eastAsia" w:ascii="宋体" w:hAnsi="宋体" w:eastAsia="宋体" w:cs="宋体"/>
          <w:color w:val="943634"/>
          <w:sz w:val="19"/>
          <w:szCs w:val="19"/>
          <w:shd w:val="clear" w:color="auto" w:fill="FFFFFF"/>
        </w:rPr>
        <w:t>想有机会与</w:t>
      </w:r>
      <w:r>
        <w:rPr>
          <w:rStyle w:val="4"/>
          <w:rFonts w:ascii="Arial" w:hAnsi="Arial" w:eastAsia="sans-serif" w:cs="Arial"/>
          <w:color w:val="943634"/>
          <w:sz w:val="19"/>
          <w:szCs w:val="19"/>
          <w:shd w:val="clear" w:color="auto" w:fill="FFFFFF"/>
        </w:rPr>
        <w:t>HR</w:t>
      </w:r>
      <w:r>
        <w:rPr>
          <w:rStyle w:val="4"/>
          <w:rFonts w:hint="eastAsia" w:ascii="宋体" w:hAnsi="宋体" w:eastAsia="宋体" w:cs="宋体"/>
          <w:color w:val="943634"/>
          <w:sz w:val="19"/>
          <w:szCs w:val="19"/>
          <w:shd w:val="clear" w:color="auto" w:fill="FFFFFF"/>
        </w:rPr>
        <w:t>面对面？</w:t>
      </w:r>
    </w:p>
    <w:p>
      <w:pPr>
        <w:pStyle w:val="2"/>
        <w:widowControl/>
        <w:shd w:val="clear" w:color="auto" w:fill="FFFFFF"/>
        <w:spacing w:before="120" w:beforeAutospacing="0" w:after="120" w:afterAutospacing="0" w:line="360" w:lineRule="atLeast"/>
        <w:jc w:val="center"/>
        <w:rPr>
          <w:rFonts w:ascii="sans-serif" w:hAnsi="sans-serif" w:eastAsia="sans-serif" w:cs="sans-serif"/>
          <w:color w:val="000000"/>
        </w:rPr>
      </w:pPr>
      <w:r>
        <w:rPr>
          <w:rStyle w:val="4"/>
          <w:rFonts w:hint="eastAsia" w:ascii="宋体" w:hAnsi="宋体" w:eastAsia="宋体" w:cs="宋体"/>
          <w:color w:val="943634"/>
          <w:sz w:val="19"/>
          <w:szCs w:val="19"/>
          <w:shd w:val="clear" w:color="auto" w:fill="FFFFFF"/>
        </w:rPr>
        <w:t>欢迎</w:t>
      </w:r>
      <w:r>
        <w:rPr>
          <w:rStyle w:val="4"/>
          <w:rFonts w:hint="eastAsia" w:ascii="宋体" w:hAnsi="宋体" w:eastAsia="宋体" w:cs="宋体"/>
          <w:color w:val="943634"/>
          <w:sz w:val="19"/>
          <w:szCs w:val="19"/>
          <w:shd w:val="clear" w:color="auto" w:fill="FFFFFF"/>
          <w:lang w:val="en-US" w:eastAsia="zh-CN"/>
        </w:rPr>
        <w:t>选择康佳！</w:t>
      </w:r>
      <w:r>
        <w:rPr>
          <w:rStyle w:val="4"/>
          <w:rFonts w:hint="eastAsia" w:ascii="宋体" w:hAnsi="宋体" w:eastAsia="宋体" w:cs="宋体"/>
          <w:color w:val="943634"/>
          <w:sz w:val="19"/>
          <w:szCs w:val="19"/>
          <w:shd w:val="clear" w:color="auto" w:fill="FFFFFF"/>
        </w:rPr>
        <w:t>更多信息尽在掌握！</w:t>
      </w:r>
    </w:p>
    <w:p>
      <w:pPr>
        <w:pStyle w:val="2"/>
        <w:widowControl/>
        <w:shd w:val="clear" w:color="auto" w:fill="FFFFFF"/>
        <w:spacing w:before="75" w:beforeAutospacing="0" w:after="150" w:afterAutospacing="0" w:line="360" w:lineRule="atLeast"/>
        <w:rPr>
          <w:rFonts w:ascii="sans-serif" w:hAnsi="sans-serif" w:eastAsia="sans-serif" w:cs="sans-serif"/>
          <w:color w:val="000000"/>
        </w:rPr>
      </w:pPr>
      <w:r>
        <w:rPr>
          <w:rStyle w:val="4"/>
          <w:rFonts w:hint="eastAsia" w:ascii="宋体" w:hAnsi="宋体" w:eastAsia="宋体" w:cs="宋体"/>
          <w:color w:val="000000"/>
          <w:sz w:val="28"/>
          <w:szCs w:val="28"/>
          <w:shd w:val="clear" w:color="auto" w:fill="FFFFFF"/>
        </w:rPr>
        <w:t>二、招聘职位</w:t>
      </w:r>
    </w:p>
    <w:tbl>
      <w:tblPr>
        <w:tblStyle w:val="6"/>
        <w:tblpPr w:leftFromText="180" w:rightFromText="180" w:vertAnchor="text" w:tblpXSpec="center" w:tblpY="1"/>
        <w:tblOverlap w:val="never"/>
        <w:tblW w:w="997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860"/>
        <w:gridCol w:w="5160"/>
        <w:gridCol w:w="1125"/>
        <w:gridCol w:w="18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375" w:hRule="atLeast"/>
          <w:jc w:val="center"/>
        </w:trPr>
        <w:tc>
          <w:tcPr>
            <w:tcW w:w="1860" w:type="dxa"/>
            <w:tcBorders>
              <w:tl2br w:val="nil"/>
              <w:tr2bl w:val="nil"/>
            </w:tcBorders>
            <w:shd w:val="clear" w:color="auto" w:fill="FFFFFF"/>
            <w:tcMar>
              <w:top w:w="0" w:type="dxa"/>
              <w:left w:w="105" w:type="dxa"/>
              <w:bottom w:w="0" w:type="dxa"/>
              <w:right w:w="105" w:type="dxa"/>
            </w:tcMar>
            <w:vAlign w:val="center"/>
          </w:tcPr>
          <w:p>
            <w:pPr>
              <w:pStyle w:val="2"/>
              <w:widowControl/>
              <w:spacing w:beforeAutospacing="0" w:afterAutospacing="0" w:line="360" w:lineRule="atLeast"/>
              <w:jc w:val="center"/>
            </w:pPr>
            <w:r>
              <w:rPr>
                <w:rStyle w:val="4"/>
                <w:rFonts w:hint="eastAsia" w:ascii="宋体" w:hAnsi="宋体" w:eastAsia="宋体" w:cs="宋体"/>
                <w:color w:val="000000"/>
                <w:sz w:val="21"/>
                <w:szCs w:val="21"/>
              </w:rPr>
              <w:t>岗位类别</w:t>
            </w:r>
          </w:p>
        </w:tc>
        <w:tc>
          <w:tcPr>
            <w:tcW w:w="5160" w:type="dxa"/>
            <w:tcBorders>
              <w:tl2br w:val="nil"/>
              <w:tr2bl w:val="nil"/>
            </w:tcBorders>
            <w:shd w:val="clear" w:color="auto" w:fill="FFFFFF"/>
            <w:tcMar>
              <w:top w:w="0" w:type="dxa"/>
              <w:left w:w="105" w:type="dxa"/>
              <w:bottom w:w="0" w:type="dxa"/>
              <w:right w:w="105" w:type="dxa"/>
            </w:tcMar>
            <w:vAlign w:val="center"/>
          </w:tcPr>
          <w:p>
            <w:pPr>
              <w:pStyle w:val="2"/>
              <w:widowControl/>
              <w:spacing w:beforeAutospacing="0" w:afterAutospacing="0" w:line="360" w:lineRule="atLeast"/>
              <w:jc w:val="center"/>
            </w:pPr>
            <w:r>
              <w:rPr>
                <w:rStyle w:val="4"/>
                <w:rFonts w:hint="eastAsia" w:ascii="宋体" w:hAnsi="宋体" w:eastAsia="宋体" w:cs="宋体"/>
                <w:color w:val="000000"/>
                <w:sz w:val="21"/>
                <w:szCs w:val="21"/>
              </w:rPr>
              <w:t>需求专业</w:t>
            </w:r>
          </w:p>
        </w:tc>
        <w:tc>
          <w:tcPr>
            <w:tcW w:w="1125" w:type="dxa"/>
            <w:tcBorders>
              <w:tl2br w:val="nil"/>
              <w:tr2bl w:val="nil"/>
            </w:tcBorders>
            <w:shd w:val="clear" w:color="auto" w:fill="FFFFFF"/>
            <w:tcMar>
              <w:top w:w="0" w:type="dxa"/>
              <w:left w:w="105" w:type="dxa"/>
              <w:bottom w:w="0" w:type="dxa"/>
              <w:right w:w="105" w:type="dxa"/>
            </w:tcMar>
            <w:vAlign w:val="center"/>
          </w:tcPr>
          <w:p>
            <w:pPr>
              <w:pStyle w:val="2"/>
              <w:widowControl/>
              <w:spacing w:beforeAutospacing="0" w:afterAutospacing="0" w:line="360" w:lineRule="atLeast"/>
              <w:jc w:val="center"/>
            </w:pPr>
            <w:r>
              <w:rPr>
                <w:rStyle w:val="4"/>
                <w:rFonts w:hint="eastAsia" w:ascii="宋体" w:hAnsi="宋体" w:eastAsia="宋体" w:cs="宋体"/>
                <w:color w:val="000000"/>
                <w:sz w:val="21"/>
                <w:szCs w:val="21"/>
              </w:rPr>
              <w:t>招聘人数</w:t>
            </w:r>
          </w:p>
        </w:tc>
        <w:tc>
          <w:tcPr>
            <w:tcW w:w="1830" w:type="dxa"/>
            <w:tcBorders>
              <w:tl2br w:val="nil"/>
              <w:tr2bl w:val="nil"/>
            </w:tcBorders>
            <w:shd w:val="clear" w:color="auto" w:fill="FFFFFF"/>
            <w:tcMar>
              <w:top w:w="0" w:type="dxa"/>
              <w:left w:w="105" w:type="dxa"/>
              <w:bottom w:w="0" w:type="dxa"/>
              <w:right w:w="105" w:type="dxa"/>
            </w:tcMar>
            <w:vAlign w:val="center"/>
          </w:tcPr>
          <w:p>
            <w:pPr>
              <w:pStyle w:val="2"/>
              <w:widowControl/>
              <w:spacing w:beforeAutospacing="0" w:afterAutospacing="0" w:line="360" w:lineRule="atLeast"/>
              <w:jc w:val="center"/>
            </w:pPr>
            <w:r>
              <w:rPr>
                <w:rStyle w:val="4"/>
                <w:rFonts w:hint="eastAsia" w:ascii="宋体" w:hAnsi="宋体" w:eastAsia="宋体" w:cs="宋体"/>
                <w:color w:val="000000"/>
                <w:sz w:val="21"/>
                <w:szCs w:val="21"/>
              </w:rPr>
              <w:t>工作地点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1425"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营销管理类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海外营销要求英语、西班牙语、国际贸易专业等相关专业；国内营销不设专业限制，但以市场营销、新闻学、心理学、社会学、统计学、广告学、管理学、设计类、电子商务、计算机及电子类优先</w:t>
            </w:r>
          </w:p>
        </w:tc>
        <w:tc>
          <w:tcPr>
            <w:tcW w:w="1125"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textAlignment w:val="center"/>
              <w:rPr>
                <w:rFonts w:hint="eastAsia" w:eastAsiaTheme="minorEastAsia"/>
                <w:lang w:eastAsia="zh-CN"/>
              </w:rP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50"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硬件研发类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计算机科学与技术、通信自动化、</w:t>
            </w:r>
            <w:r>
              <w:rPr>
                <w:rFonts w:hint="eastAsia" w:ascii="宋体" w:hAnsi="宋体" w:eastAsia="宋体" w:cs="宋体"/>
                <w:color w:val="000000"/>
                <w:sz w:val="21"/>
                <w:szCs w:val="21"/>
                <w:lang w:val="en-US" w:eastAsia="zh-CN"/>
              </w:rPr>
              <w:t>机械工程、电路、微电子等</w:t>
            </w:r>
            <w:r>
              <w:rPr>
                <w:rFonts w:hint="eastAsia" w:ascii="宋体" w:hAnsi="宋体" w:eastAsia="宋体" w:cs="宋体"/>
                <w:color w:val="000000"/>
                <w:sz w:val="21"/>
                <w:szCs w:val="21"/>
              </w:rPr>
              <w:t>专业</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825"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软件研发类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计算机、电子工程、通信、自动化、软件工程、信息管理相关专业；掌握相关编程语言（c++/java等）</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05"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数据分析类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计算机、数据挖掘、机器学习等相关专业</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975"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艺术设计类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要求工业设计、产品设计、艺术设计专业，熟练掌握平面设计应用软件coreldraw,lllustrator,photoshop及相关办公软件</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35"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产品类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专业不限</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810"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智能制造类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以通信、计算机、电子、自动化、无线电等工科专业为佳，有工科背景</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855"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机械结构类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以机械工程、材料工程和模具、电子、电气、光电、自动化等相关专业为佳</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435"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职能支持类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物流、工商管理、人力资源、法务等相关专业</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Ex>
        <w:trPr>
          <w:trHeight w:val="510" w:hRule="atLeast"/>
          <w:jc w:val="center"/>
        </w:trPr>
        <w:tc>
          <w:tcPr>
            <w:tcW w:w="18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财会金融类</w:t>
            </w:r>
          </w:p>
        </w:tc>
        <w:tc>
          <w:tcPr>
            <w:tcW w:w="516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pPr>
            <w:r>
              <w:rPr>
                <w:rFonts w:hint="eastAsia" w:ascii="宋体" w:hAnsi="宋体" w:eastAsia="宋体" w:cs="宋体"/>
                <w:color w:val="000000"/>
                <w:sz w:val="21"/>
                <w:szCs w:val="21"/>
              </w:rPr>
              <w:t>金融、经济类、财务管理、会计等相关专业</w:t>
            </w:r>
          </w:p>
        </w:tc>
        <w:tc>
          <w:tcPr>
            <w:tcW w:w="1125" w:type="dxa"/>
            <w:tcBorders>
              <w:tl2br w:val="nil"/>
              <w:tr2bl w:val="nil"/>
            </w:tcBorders>
            <w:shd w:val="clear" w:color="auto" w:fill="auto"/>
            <w:tcMar>
              <w:top w:w="0" w:type="dxa"/>
              <w:left w:w="105" w:type="dxa"/>
              <w:bottom w:w="0" w:type="dxa"/>
              <w:right w:w="105" w:type="dxa"/>
            </w:tcMar>
            <w:vAlign w:val="center"/>
          </w:tcPr>
          <w:p>
            <w:pPr>
              <w:widowControl/>
              <w:spacing w:beforeAutospacing="0" w:afterAutospacing="0" w:line="360" w:lineRule="atLeast"/>
              <w:jc w:val="center"/>
              <w:textAlignment w:val="center"/>
            </w:pPr>
            <w:r>
              <w:rPr>
                <w:rFonts w:hint="eastAsia" w:ascii="宋体" w:hAnsi="宋体" w:eastAsia="宋体" w:cs="宋体"/>
                <w:color w:val="000000"/>
                <w:sz w:val="21"/>
                <w:szCs w:val="21"/>
                <w:lang w:val="en-US" w:eastAsia="zh-CN"/>
              </w:rPr>
              <w:t>若干</w:t>
            </w:r>
          </w:p>
        </w:tc>
        <w:tc>
          <w:tcPr>
            <w:tcW w:w="1830" w:type="dxa"/>
            <w:tcBorders>
              <w:tl2br w:val="nil"/>
              <w:tr2bl w:val="nil"/>
            </w:tcBorders>
            <w:shd w:val="clear" w:color="auto" w:fill="auto"/>
            <w:tcMar>
              <w:top w:w="0" w:type="dxa"/>
              <w:left w:w="105" w:type="dxa"/>
              <w:bottom w:w="0" w:type="dxa"/>
              <w:right w:w="105" w:type="dxa"/>
            </w:tcMar>
            <w:vAlign w:val="center"/>
          </w:tcPr>
          <w:p>
            <w:pPr>
              <w:pStyle w:val="2"/>
              <w:widowControl/>
              <w:spacing w:beforeAutospacing="0" w:afterAutospacing="0" w:line="360" w:lineRule="atLeast"/>
              <w:jc w:val="center"/>
            </w:pPr>
            <w:r>
              <w:rPr>
                <w:rFonts w:hint="eastAsia" w:ascii="宋体" w:hAnsi="宋体" w:eastAsia="宋体" w:cs="宋体"/>
                <w:color w:val="000000"/>
                <w:sz w:val="21"/>
                <w:szCs w:val="21"/>
              </w:rPr>
              <w:t>深圳</w:t>
            </w:r>
          </w:p>
        </w:tc>
      </w:tr>
    </w:tbl>
    <w:p>
      <w:pPr>
        <w:pStyle w:val="2"/>
        <w:widowControl/>
        <w:shd w:val="clear" w:color="auto" w:fill="FFFFFF"/>
        <w:spacing w:before="120" w:beforeAutospacing="0" w:after="120" w:afterAutospacing="0" w:line="360" w:lineRule="atLeast"/>
        <w:rPr>
          <w:rFonts w:ascii="sans-serif" w:hAnsi="sans-serif" w:eastAsia="sans-serif" w:cs="sans-serif"/>
          <w:color w:val="000000"/>
        </w:rPr>
      </w:pPr>
      <w:r>
        <w:rPr>
          <w:rStyle w:val="4"/>
          <w:rFonts w:hint="eastAsia" w:ascii="宋体" w:hAnsi="宋体" w:eastAsia="宋体" w:cs="宋体"/>
          <w:color w:val="000000"/>
          <w:shd w:val="clear" w:color="auto" w:fill="FFFFFF"/>
        </w:rPr>
        <w:t> </w:t>
      </w:r>
    </w:p>
    <w:p>
      <w:pPr>
        <w:pStyle w:val="2"/>
        <w:widowControl/>
        <w:shd w:val="clear" w:color="auto" w:fill="FFFFFF"/>
        <w:spacing w:before="120" w:beforeAutospacing="0" w:after="120" w:afterAutospacing="0" w:line="360" w:lineRule="atLeast"/>
        <w:rPr>
          <w:rFonts w:ascii="sans-serif" w:hAnsi="sans-serif" w:eastAsia="sans-serif" w:cs="sans-serif"/>
          <w:color w:val="000000"/>
        </w:rPr>
      </w:pPr>
      <w:r>
        <w:rPr>
          <w:rStyle w:val="4"/>
          <w:rFonts w:hint="eastAsia" w:ascii="宋体" w:hAnsi="宋体" w:eastAsia="宋体" w:cs="宋体"/>
          <w:color w:val="000000"/>
          <w:shd w:val="clear" w:color="auto" w:fill="FFFFFF"/>
        </w:rPr>
        <w:t>注意事项：</w:t>
      </w:r>
    </w:p>
    <w:p>
      <w:pPr>
        <w:pStyle w:val="2"/>
        <w:widowControl/>
        <w:shd w:val="clear" w:color="auto" w:fill="FFFFFF"/>
        <w:spacing w:before="120" w:beforeAutospacing="0" w:after="120" w:afterAutospacing="0" w:line="360" w:lineRule="atLeast"/>
        <w:rPr>
          <w:rFonts w:ascii="sans-serif" w:hAnsi="sans-serif" w:eastAsia="sans-serif" w:cs="sans-serif"/>
          <w:color w:val="000000"/>
        </w:rPr>
      </w:pPr>
      <w:r>
        <w:rPr>
          <w:rFonts w:hint="eastAsia" w:ascii="宋体" w:hAnsi="宋体" w:eastAsia="宋体" w:cs="宋体"/>
          <w:color w:val="000000"/>
          <w:shd w:val="clear" w:color="auto" w:fill="FFFFFF"/>
        </w:rPr>
        <w:t>    1、学校、院系、专业等请填写官方名称；</w:t>
      </w:r>
    </w:p>
    <w:p>
      <w:pPr>
        <w:pStyle w:val="2"/>
        <w:widowControl/>
        <w:shd w:val="clear" w:color="auto" w:fill="FFFFFF"/>
        <w:spacing w:before="120" w:beforeAutospacing="0" w:after="120" w:afterAutospacing="0" w:line="360" w:lineRule="atLeast"/>
        <w:rPr>
          <w:rFonts w:ascii="sans-serif" w:hAnsi="sans-serif" w:eastAsia="sans-serif" w:cs="sans-serif"/>
          <w:color w:val="000000"/>
        </w:rPr>
      </w:pPr>
      <w:r>
        <w:rPr>
          <w:rFonts w:hint="eastAsia" w:ascii="宋体" w:hAnsi="宋体" w:eastAsia="宋体" w:cs="宋体"/>
          <w:color w:val="000000"/>
          <w:shd w:val="clear" w:color="auto" w:fill="FFFFFF"/>
        </w:rPr>
        <w:t>    2、请密切留意公司招聘网站、公司招聘公众号、学校就业网、邮件及短信最新通知；</w:t>
      </w:r>
    </w:p>
    <w:p>
      <w:pPr>
        <w:pStyle w:val="2"/>
        <w:widowControl/>
        <w:shd w:val="clear" w:color="auto" w:fill="FFFFFF"/>
        <w:spacing w:before="120" w:beforeAutospacing="0" w:after="120" w:afterAutospacing="0" w:line="360" w:lineRule="atLeast"/>
        <w:rPr>
          <w:rFonts w:ascii="sans-serif" w:hAnsi="sans-serif" w:eastAsia="sans-serif" w:cs="sans-serif"/>
          <w:color w:val="000000"/>
        </w:rPr>
      </w:pPr>
      <w:r>
        <w:rPr>
          <w:rFonts w:hint="eastAsia" w:ascii="宋体" w:hAnsi="宋体" w:eastAsia="宋体" w:cs="宋体"/>
          <w:color w:val="000000"/>
          <w:shd w:val="clear" w:color="auto" w:fill="FFFFFF"/>
        </w:rPr>
        <w:t>    3、获各类全国大学生竞赛（如电子设计大赛、创业大赛等）校级一等奖以上，或在体育、音乐等文体方面有特长者，在同等条件下优先考虑。</w:t>
      </w:r>
    </w:p>
    <w:p>
      <w:pPr>
        <w:pStyle w:val="2"/>
        <w:widowControl/>
        <w:shd w:val="clear" w:color="auto" w:fill="FFFFFF"/>
        <w:spacing w:before="60" w:beforeAutospacing="0" w:after="60" w:afterAutospacing="0" w:line="360" w:lineRule="atLeast"/>
        <w:rPr>
          <w:rFonts w:ascii="sans-serif" w:hAnsi="sans-serif" w:eastAsia="sans-serif" w:cs="sans-serif"/>
          <w:color w:val="000000"/>
        </w:rPr>
      </w:pPr>
      <w:r>
        <w:rPr>
          <w:rStyle w:val="4"/>
          <w:rFonts w:hint="eastAsia" w:ascii="宋体" w:hAnsi="宋体" w:eastAsia="宋体" w:cs="宋体"/>
          <w:color w:val="000000"/>
          <w:sz w:val="28"/>
          <w:szCs w:val="28"/>
          <w:shd w:val="clear" w:color="auto" w:fill="FFFFFF"/>
        </w:rPr>
        <w:t>三、薪资待遇</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1、薪资福利：</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员工的薪酬由基本工资+奖金组成。我们为员工提供在行业内具有竞争力的薪酬待遇。此外，公司每年会根据业务发展状况及员工的业绩表现对其薪酬进行相应调整。根据你所处的职位族不同，会有项目奖和销售业绩奖、年终奖的不同区别！</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2、办公环境：</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公司总部位处深圳市上市公司最密集的区域之一的南山区科技园，毗邻香港，是深圳的中心地带，交通方便，办公环境优越。</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3、保险保障：</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为员工缴纳五险（养老、医疗、工伤、失业、生育）一金（住房公积金）；康佳公益基金还为困难员工及家庭提供积极救助。</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4、落户：</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公司为应聘的毕业生解决深圳户口问题，只要你愿意迁移，那么公司就会配合你的意愿为你办理落户和档案迁移手续，当然如果您家中有田有地，等着未来升值不打算迁移户口，我们也充分尊重你的意愿。</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5、住房：</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公司为毕业生提供员工宿舍，同时，深圳市政府也投资上亿元用于人才的住房补贴，康佳集团属于深圳市人才安居试点企业，落户深圳并且在深圳租房的毕业生依条件可申请享受深圳租房补贴（本科生1.5万元、研究生2.5万元）。</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6、食堂：</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公司在本部及各驻外单位都有自营食堂，菜品丰富、味美价廉，员工还可享受伙食补贴。</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7、假期福利：</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公司实行一周5天工作制，同时，公司依法为员工提供各类假期，如法定节假日及公休假日、婚产假/看护假、带薪年休假、哺乳假、计划生育假等。</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8、团队建设：</w:t>
      </w:r>
    </w:p>
    <w:p>
      <w:pPr>
        <w:pStyle w:val="2"/>
        <w:widowControl/>
        <w:shd w:val="clear" w:color="auto" w:fill="FFFFFF"/>
        <w:spacing w:before="120" w:beforeAutospacing="0" w:after="120" w:afterAutospacing="0" w:line="360" w:lineRule="atLeast"/>
        <w:ind w:firstLine="480"/>
        <w:rPr>
          <w:rFonts w:ascii="sans-serif" w:hAnsi="sans-serif" w:eastAsia="sans-serif" w:cs="sans-serif"/>
          <w:color w:val="000000"/>
        </w:rPr>
      </w:pPr>
      <w:r>
        <w:rPr>
          <w:rFonts w:hint="eastAsia" w:ascii="宋体" w:hAnsi="宋体" w:eastAsia="宋体" w:cs="宋体"/>
          <w:color w:val="000000"/>
          <w:shd w:val="clear" w:color="auto" w:fill="FFFFFF"/>
        </w:rPr>
        <w:t>公司为各个部门拨有专项资金用于部门沟通、建设，会定期为员工举行生日庆祝、部门活动等项目。</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Fonts w:ascii="Wingdings" w:hAnsi="Wingdings" w:eastAsia="sans-serif" w:cs="Wingdings"/>
          <w:color w:val="0070C0"/>
          <w:sz w:val="22"/>
          <w:szCs w:val="22"/>
          <w:shd w:val="clear" w:color="auto" w:fill="FFFFFF"/>
        </w:rPr>
        <w:t>²</w:t>
      </w:r>
      <w:r>
        <w:rPr>
          <w:rFonts w:ascii="Times New Roman" w:hAnsi="Times New Roman" w:eastAsia="sans-serif"/>
          <w:color w:val="0070C0"/>
          <w:sz w:val="16"/>
          <w:szCs w:val="16"/>
          <w:shd w:val="clear" w:color="auto" w:fill="FFFFFF"/>
        </w:rPr>
        <w:t>  </w:t>
      </w:r>
      <w:r>
        <w:rPr>
          <w:rFonts w:hint="eastAsia" w:ascii="宋体" w:hAnsi="宋体" w:eastAsia="宋体" w:cs="宋体"/>
          <w:color w:val="0070C0"/>
          <w:sz w:val="22"/>
          <w:szCs w:val="22"/>
          <w:shd w:val="clear" w:color="auto" w:fill="FFFFFF"/>
        </w:rPr>
        <w:t>只要你有乐观向上的心，只要你有善于思维的脑，只要你有乐于行动的手，只要你愿意和我们一起来实现梦想，就请关注</w:t>
      </w:r>
      <w:r>
        <w:rPr>
          <w:rStyle w:val="4"/>
          <w:rFonts w:hint="eastAsia" w:ascii="宋体" w:hAnsi="宋体" w:eastAsia="宋体" w:cs="宋体"/>
          <w:color w:val="FF0000"/>
          <w:sz w:val="22"/>
          <w:szCs w:val="22"/>
          <w:shd w:val="clear" w:color="auto" w:fill="FFFFFF"/>
        </w:rPr>
        <w:t>“康佳招聘”</w:t>
      </w:r>
      <w:r>
        <w:rPr>
          <w:rFonts w:hint="eastAsia" w:ascii="宋体" w:hAnsi="宋体" w:eastAsia="宋体" w:cs="宋体"/>
          <w:color w:val="0070C0"/>
          <w:sz w:val="22"/>
          <w:szCs w:val="22"/>
          <w:shd w:val="clear" w:color="auto" w:fill="FFFFFF"/>
        </w:rPr>
        <w:t>官方微信平台。</w:t>
      </w:r>
    </w:p>
    <w:p>
      <w:pPr>
        <w:pStyle w:val="2"/>
        <w:widowControl/>
        <w:shd w:val="clear" w:color="auto" w:fill="FFFFFF"/>
        <w:spacing w:before="120" w:beforeAutospacing="0" w:after="120" w:afterAutospacing="0" w:line="360" w:lineRule="atLeast"/>
        <w:ind w:firstLine="480"/>
        <w:jc w:val="center"/>
        <w:rPr>
          <w:rFonts w:hint="eastAsia" w:ascii="sans-serif" w:hAnsi="sans-serif" w:eastAsia="宋体" w:cs="sans-serif"/>
          <w:color w:val="000000"/>
        </w:rPr>
      </w:pPr>
      <w:r>
        <w:rPr>
          <w:rFonts w:hint="eastAsia" w:ascii="sans-serif" w:hAnsi="sans-serif" w:eastAsia="宋体" w:cs="sans-serif"/>
          <w:color w:val="000000"/>
        </w:rPr>
        <w:drawing>
          <wp:inline distT="0" distB="0" distL="114300" distR="114300">
            <wp:extent cx="1483360" cy="1483360"/>
            <wp:effectExtent l="0" t="0" r="2540" b="2540"/>
            <wp:docPr id="3" name="图片 3" descr="康佳招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康佳招聘二维码"/>
                    <pic:cNvPicPr>
                      <a:picLocks noChangeAspect="1"/>
                    </pic:cNvPicPr>
                  </pic:nvPicPr>
                  <pic:blipFill>
                    <a:blip r:embed="rId4"/>
                    <a:stretch>
                      <a:fillRect/>
                    </a:stretch>
                  </pic:blipFill>
                  <pic:spPr>
                    <a:xfrm>
                      <a:off x="0" y="0"/>
                      <a:ext cx="1483360" cy="1483360"/>
                    </a:xfrm>
                    <a:prstGeom prst="rect">
                      <a:avLst/>
                    </a:prstGeom>
                  </pic:spPr>
                </pic:pic>
              </a:graphicData>
            </a:graphic>
          </wp:inline>
        </w:drawing>
      </w:r>
    </w:p>
    <w:p>
      <w:pPr>
        <w:pStyle w:val="2"/>
        <w:widowControl/>
        <w:shd w:val="clear" w:color="auto" w:fill="FFFFFF"/>
        <w:spacing w:before="60" w:beforeAutospacing="0" w:after="60" w:afterAutospacing="0" w:line="360" w:lineRule="atLeast"/>
        <w:rPr>
          <w:rFonts w:ascii="sans-serif" w:hAnsi="sans-serif" w:eastAsia="sans-serif" w:cs="sans-serif"/>
          <w:color w:val="000000"/>
        </w:rPr>
      </w:pPr>
      <w:r>
        <w:rPr>
          <w:rStyle w:val="4"/>
          <w:rFonts w:hint="eastAsia" w:ascii="宋体" w:hAnsi="宋体" w:eastAsia="宋体" w:cs="宋体"/>
          <w:color w:val="000000"/>
          <w:sz w:val="28"/>
          <w:szCs w:val="28"/>
          <w:shd w:val="clear" w:color="auto" w:fill="FFFFFF"/>
        </w:rPr>
        <w:t>四、招聘安排</w:t>
      </w:r>
    </w:p>
    <w:p>
      <w:pPr>
        <w:pStyle w:val="2"/>
        <w:widowControl/>
        <w:shd w:val="clear" w:color="auto" w:fill="FFFFFF"/>
        <w:spacing w:before="120" w:beforeAutospacing="0" w:after="120" w:afterAutospacing="0" w:line="360" w:lineRule="atLeast"/>
        <w:ind w:firstLine="435"/>
        <w:rPr>
          <w:rFonts w:ascii="sans-serif" w:hAnsi="sans-serif" w:eastAsia="sans-serif" w:cs="sans-serif"/>
          <w:color w:val="000000"/>
        </w:rPr>
      </w:pPr>
      <w:r>
        <w:rPr>
          <w:rStyle w:val="4"/>
          <w:rFonts w:hint="eastAsia" w:ascii="宋体" w:hAnsi="宋体" w:eastAsia="宋体" w:cs="宋体"/>
          <w:color w:val="000000"/>
          <w:shd w:val="clear" w:color="auto" w:fill="FFFFFF"/>
        </w:rPr>
        <w:t>招聘流程：</w:t>
      </w:r>
    </w:p>
    <w:p>
      <w:pPr>
        <w:pStyle w:val="2"/>
        <w:widowControl/>
        <w:shd w:val="clear" w:color="auto" w:fill="FFFFFF"/>
        <w:spacing w:before="120" w:beforeAutospacing="0" w:after="120" w:afterAutospacing="0" w:line="360" w:lineRule="atLeast"/>
        <w:ind w:firstLine="480"/>
        <w:rPr>
          <w:rFonts w:hint="eastAsia" w:ascii="sans-serif" w:hAnsi="sans-serif" w:eastAsia="宋体" w:cs="sans-serif"/>
          <w:color w:val="000000"/>
          <w:lang w:val="en-US" w:eastAsia="zh-CN"/>
        </w:rPr>
      </w:pPr>
      <w:r>
        <w:rPr>
          <w:rFonts w:hint="eastAsia" w:ascii="宋体" w:hAnsi="宋体" w:eastAsia="宋体" w:cs="宋体"/>
          <w:color w:val="000000"/>
          <w:shd w:val="clear" w:color="auto" w:fill="FFFFFF"/>
        </w:rPr>
        <w:t>网申——在线测评/笔试——</w:t>
      </w:r>
      <w:r>
        <w:rPr>
          <w:rFonts w:hint="eastAsia" w:ascii="宋体" w:hAnsi="宋体" w:eastAsia="宋体" w:cs="宋体"/>
          <w:color w:val="000000"/>
          <w:shd w:val="clear" w:color="auto" w:fill="FFFFFF"/>
          <w:lang w:val="en-US" w:eastAsia="zh-CN"/>
        </w:rPr>
        <w:t>HR</w:t>
      </w:r>
      <w:r>
        <w:rPr>
          <w:rFonts w:hint="eastAsia" w:ascii="宋体" w:hAnsi="宋体" w:eastAsia="宋体" w:cs="宋体"/>
          <w:color w:val="000000"/>
          <w:shd w:val="clear" w:color="auto" w:fill="FFFFFF"/>
        </w:rPr>
        <w:t>面——</w:t>
      </w:r>
      <w:r>
        <w:rPr>
          <w:rFonts w:hint="eastAsia" w:ascii="宋体" w:hAnsi="宋体" w:eastAsia="宋体" w:cs="宋体"/>
          <w:color w:val="000000"/>
          <w:shd w:val="clear" w:color="auto" w:fill="FFFFFF"/>
          <w:lang w:val="en-US" w:eastAsia="zh-CN"/>
        </w:rPr>
        <w:t>领导/专业</w:t>
      </w:r>
      <w:r>
        <w:rPr>
          <w:rFonts w:hint="eastAsia" w:ascii="宋体" w:hAnsi="宋体" w:eastAsia="宋体" w:cs="宋体"/>
          <w:color w:val="000000"/>
          <w:shd w:val="clear" w:color="auto" w:fill="FFFFFF"/>
        </w:rPr>
        <w:t>面——</w:t>
      </w:r>
      <w:r>
        <w:rPr>
          <w:rFonts w:hint="eastAsia" w:ascii="宋体" w:hAnsi="宋体" w:eastAsia="宋体" w:cs="宋体"/>
          <w:color w:val="000000"/>
          <w:shd w:val="clear" w:color="auto" w:fill="FFFFFF"/>
          <w:lang w:val="en-US" w:eastAsia="zh-CN"/>
        </w:rPr>
        <w:t>offer发放</w:t>
      </w:r>
    </w:p>
    <w:p>
      <w:pPr>
        <w:pStyle w:val="2"/>
        <w:widowControl/>
        <w:shd w:val="clear" w:color="auto" w:fill="FFFFFF"/>
        <w:spacing w:before="60" w:beforeAutospacing="0" w:after="60" w:afterAutospacing="0" w:line="360" w:lineRule="atLeast"/>
        <w:rPr>
          <w:rFonts w:ascii="sans-serif" w:hAnsi="sans-serif" w:eastAsia="sans-serif" w:cs="sans-serif"/>
          <w:color w:val="000000"/>
        </w:rPr>
      </w:pPr>
      <w:r>
        <w:rPr>
          <w:rStyle w:val="4"/>
          <w:rFonts w:hint="eastAsia" w:ascii="宋体" w:hAnsi="宋体" w:eastAsia="宋体" w:cs="宋体"/>
          <w:color w:val="000000"/>
          <w:sz w:val="28"/>
          <w:szCs w:val="28"/>
          <w:shd w:val="clear" w:color="auto" w:fill="FFFFFF"/>
        </w:rPr>
        <w:t>五、联系我们</w:t>
      </w:r>
    </w:p>
    <w:p>
      <w:pPr>
        <w:pStyle w:val="2"/>
        <w:widowControl/>
        <w:shd w:val="clear" w:color="auto" w:fill="FFFFFF"/>
        <w:spacing w:before="60" w:beforeAutospacing="0" w:after="60" w:afterAutospacing="0" w:line="360" w:lineRule="atLeast"/>
        <w:ind w:firstLine="435"/>
        <w:rPr>
          <w:rFonts w:ascii="sans-serif" w:hAnsi="sans-serif" w:eastAsia="sans-serif" w:cs="sans-serif"/>
          <w:b/>
          <w:bCs/>
          <w:color w:val="FF0000"/>
        </w:rPr>
      </w:pPr>
      <w:r>
        <w:rPr>
          <w:rFonts w:hint="eastAsia" w:ascii="宋体" w:hAnsi="宋体" w:eastAsia="宋体" w:cs="宋体"/>
          <w:b/>
          <w:bCs/>
          <w:color w:val="FF0000"/>
          <w:shd w:val="clear" w:color="auto" w:fill="FFFFFF"/>
        </w:rPr>
        <w:t>网申地址：</w:t>
      </w:r>
      <w:r>
        <w:rPr>
          <w:rStyle w:val="4"/>
          <w:rFonts w:hint="eastAsia" w:ascii="宋体" w:hAnsi="宋体" w:eastAsia="宋体" w:cs="宋体"/>
          <w:i w:val="0"/>
          <w:caps w:val="0"/>
          <w:color w:val="FF0000"/>
          <w:spacing w:val="0"/>
          <w:sz w:val="24"/>
          <w:szCs w:val="24"/>
        </w:rPr>
        <w:fldChar w:fldCharType="begin"/>
      </w:r>
      <w:r>
        <w:rPr>
          <w:rStyle w:val="4"/>
          <w:rFonts w:hint="eastAsia" w:ascii="宋体" w:hAnsi="宋体" w:eastAsia="宋体" w:cs="宋体"/>
          <w:i w:val="0"/>
          <w:caps w:val="0"/>
          <w:color w:val="FF0000"/>
          <w:spacing w:val="0"/>
          <w:sz w:val="24"/>
          <w:szCs w:val="24"/>
        </w:rPr>
        <w:instrText xml:space="preserve"> HYPERLINK "http://campus.konka.com" </w:instrText>
      </w:r>
      <w:r>
        <w:rPr>
          <w:rStyle w:val="4"/>
          <w:rFonts w:hint="eastAsia" w:ascii="宋体" w:hAnsi="宋体" w:eastAsia="宋体" w:cs="宋体"/>
          <w:i w:val="0"/>
          <w:caps w:val="0"/>
          <w:color w:val="FF0000"/>
          <w:spacing w:val="0"/>
          <w:sz w:val="24"/>
          <w:szCs w:val="24"/>
        </w:rPr>
        <w:fldChar w:fldCharType="separate"/>
      </w:r>
      <w:r>
        <w:rPr>
          <w:rStyle w:val="5"/>
          <w:rFonts w:hint="eastAsia" w:ascii="宋体" w:hAnsi="宋体" w:eastAsia="宋体" w:cs="宋体"/>
          <w:b/>
          <w:i w:val="0"/>
          <w:caps w:val="0"/>
          <w:color w:val="FF0000"/>
          <w:spacing w:val="0"/>
          <w:sz w:val="24"/>
          <w:szCs w:val="24"/>
        </w:rPr>
        <w:t>http://campus.konka.com</w:t>
      </w:r>
      <w:r>
        <w:rPr>
          <w:rStyle w:val="4"/>
          <w:rFonts w:hint="eastAsia" w:ascii="宋体" w:hAnsi="宋体" w:eastAsia="宋体" w:cs="宋体"/>
          <w:i w:val="0"/>
          <w:caps w:val="0"/>
          <w:color w:val="FF0000"/>
          <w:spacing w:val="0"/>
          <w:sz w:val="24"/>
          <w:szCs w:val="24"/>
        </w:rPr>
        <w:fldChar w:fldCharType="end"/>
      </w:r>
      <w:r>
        <w:rPr>
          <w:rFonts w:hint="eastAsia" w:ascii="宋体" w:hAnsi="宋体" w:eastAsia="宋体" w:cs="宋体"/>
          <w:b/>
          <w:bCs/>
          <w:color w:val="FF0000"/>
          <w:shd w:val="clear" w:color="auto" w:fill="FFFFFF"/>
        </w:rPr>
        <w:t>（为了不错过彼此，请同学们务必网申哦~）</w:t>
      </w:r>
    </w:p>
    <w:p>
      <w:pPr>
        <w:pStyle w:val="2"/>
        <w:widowControl/>
        <w:shd w:val="clear" w:color="auto" w:fill="FFFFFF"/>
        <w:spacing w:before="60" w:beforeAutospacing="0" w:after="60" w:afterAutospacing="0" w:line="360" w:lineRule="atLeast"/>
        <w:ind w:firstLine="435"/>
        <w:rPr>
          <w:rFonts w:ascii="sans-serif" w:hAnsi="sans-serif" w:eastAsia="sans-serif" w:cs="sans-serif"/>
          <w:color w:val="000000"/>
        </w:rPr>
      </w:pPr>
      <w:r>
        <w:rPr>
          <w:rFonts w:hint="eastAsia" w:ascii="宋体" w:hAnsi="宋体" w:eastAsia="宋体" w:cs="宋体"/>
          <w:color w:val="000000"/>
          <w:shd w:val="clear" w:color="auto" w:fill="FFFFFF"/>
        </w:rPr>
        <w:t>联系邮箱：campus@konka.com（此邮箱不接收简历）</w:t>
      </w:r>
    </w:p>
    <w:p>
      <w:pPr>
        <w:pStyle w:val="2"/>
        <w:widowControl/>
        <w:shd w:val="clear" w:color="auto" w:fill="FFFFFF"/>
        <w:spacing w:before="60" w:beforeAutospacing="0" w:after="60" w:afterAutospacing="0" w:line="360" w:lineRule="atLeast"/>
        <w:ind w:firstLine="435"/>
        <w:rPr>
          <w:rFonts w:ascii="sans-serif" w:hAnsi="sans-serif" w:eastAsia="sans-serif" w:cs="sans-serif"/>
          <w:color w:val="000000"/>
        </w:rPr>
      </w:pPr>
      <w:r>
        <w:rPr>
          <w:rFonts w:hint="eastAsia" w:ascii="宋体" w:hAnsi="宋体" w:eastAsia="宋体" w:cs="宋体"/>
          <w:color w:val="000000"/>
          <w:shd w:val="clear" w:color="auto" w:fill="FFFFFF"/>
        </w:rPr>
        <w:t>公司地址：深圳市南山区科技园南区康佳研发大厦（518053）</w:t>
      </w:r>
    </w:p>
    <w:p>
      <w:pPr>
        <w:pStyle w:val="2"/>
        <w:widowControl/>
        <w:shd w:val="clear" w:color="auto" w:fill="FFFFFF"/>
        <w:spacing w:before="60" w:beforeAutospacing="0" w:after="60" w:afterAutospacing="0" w:line="360" w:lineRule="atLeast"/>
        <w:ind w:firstLine="435"/>
        <w:rPr>
          <w:rFonts w:ascii="sans-serif" w:hAnsi="sans-serif" w:eastAsia="sans-serif" w:cs="sans-serif"/>
          <w:color w:val="000000"/>
        </w:rPr>
      </w:pPr>
      <w:r>
        <w:rPr>
          <w:rFonts w:hint="eastAsia" w:ascii="宋体" w:hAnsi="宋体" w:eastAsia="宋体" w:cs="宋体"/>
          <w:color w:val="000000"/>
          <w:shd w:val="clear" w:color="auto" w:fill="FFFFFF"/>
        </w:rPr>
        <w:t>公司网址：</w:t>
      </w:r>
      <w:r>
        <w:fldChar w:fldCharType="begin"/>
      </w:r>
      <w:r>
        <w:instrText xml:space="preserve"> HYPERLINK "http://www.konka.com/" </w:instrText>
      </w:r>
      <w:r>
        <w:fldChar w:fldCharType="separate"/>
      </w:r>
      <w:r>
        <w:rPr>
          <w:rStyle w:val="5"/>
          <w:rFonts w:hint="eastAsia" w:ascii="宋体" w:hAnsi="宋体" w:eastAsia="宋体" w:cs="宋体"/>
          <w:color w:val="0D638F"/>
          <w:shd w:val="clear" w:color="auto" w:fill="FFFFFF"/>
        </w:rPr>
        <w:t>http://www.konka.com</w:t>
      </w:r>
      <w:r>
        <w:rPr>
          <w:rStyle w:val="5"/>
          <w:rFonts w:hint="eastAsia" w:ascii="宋体" w:hAnsi="宋体" w:eastAsia="宋体" w:cs="宋体"/>
          <w:color w:val="0D638F"/>
          <w:shd w:val="clear" w:color="auto" w:fill="FFFFFF"/>
        </w:rPr>
        <w:fldChar w:fldCharType="end"/>
      </w:r>
    </w:p>
    <w:p>
      <w:pPr>
        <w:pStyle w:val="2"/>
        <w:widowControl/>
        <w:shd w:val="clear" w:color="auto" w:fill="FFFFFF"/>
        <w:spacing w:before="60" w:beforeAutospacing="0" w:after="60" w:afterAutospacing="0" w:line="360" w:lineRule="atLeast"/>
        <w:ind w:firstLine="435"/>
        <w:jc w:val="center"/>
        <w:rPr>
          <w:rFonts w:ascii="宋体" w:hAnsi="宋体" w:eastAsia="宋体" w:cs="宋体"/>
          <w:color w:val="000000"/>
          <w:shd w:val="clear" w:color="auto" w:fill="FFFFFF"/>
        </w:rPr>
      </w:pPr>
    </w:p>
    <w:p/>
    <w:bookmarkEnd w:id="0"/>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710F5"/>
    <w:rsid w:val="000B5ABB"/>
    <w:rsid w:val="004D5271"/>
    <w:rsid w:val="018A0B35"/>
    <w:rsid w:val="207710F5"/>
    <w:rsid w:val="2115381D"/>
    <w:rsid w:val="34A70582"/>
    <w:rsid w:val="386A3C16"/>
    <w:rsid w:val="38CB5471"/>
    <w:rsid w:val="46195DDE"/>
    <w:rsid w:val="46D524A2"/>
    <w:rsid w:val="696571D0"/>
    <w:rsid w:val="78730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380</Words>
  <Characters>2166</Characters>
  <Lines>18</Lines>
  <Paragraphs>5</Paragraphs>
  <TotalTime>51</TotalTime>
  <ScaleCrop>false</ScaleCrop>
  <LinksUpToDate>false</LinksUpToDate>
  <CharactersWithSpaces>2541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2020-10-09T01:28:00Z</dcterms:created>
  <dc:creator>5`⒋з.2.ㄧ</dc:creator>
  <cp:lastModifiedBy>Zoushihao</cp:lastModifiedBy>
  <dcterms:modified xsi:type="dcterms:W3CDTF">2021-03-09T07:39:00Z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