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19" w:rsidRDefault="00E55098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华南师范大学经济与管理学院</w:t>
      </w:r>
    </w:p>
    <w:p w:rsidR="005D1A19" w:rsidRDefault="00E5509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实践周活动方案</w:t>
      </w:r>
    </w:p>
    <w:p w:rsidR="005D1A19" w:rsidRDefault="005D1A1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5D1A19" w:rsidRDefault="00E55098">
      <w:pPr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时间计划表：</w:t>
      </w:r>
    </w:p>
    <w:tbl>
      <w:tblPr>
        <w:tblpPr w:leftFromText="180" w:rightFromText="180" w:vertAnchor="text" w:horzAnchor="page" w:tblpX="435" w:tblpY="209"/>
        <w:tblOverlap w:val="never"/>
        <w:tblW w:w="11400" w:type="dxa"/>
        <w:tblLayout w:type="fixed"/>
        <w:tblLook w:val="04A0" w:firstRow="1" w:lastRow="0" w:firstColumn="1" w:lastColumn="0" w:noHBand="0" w:noVBand="1"/>
      </w:tblPr>
      <w:tblGrid>
        <w:gridCol w:w="1615"/>
        <w:gridCol w:w="1065"/>
        <w:gridCol w:w="1065"/>
        <w:gridCol w:w="1175"/>
        <w:gridCol w:w="1080"/>
        <w:gridCol w:w="1015"/>
        <w:gridCol w:w="1145"/>
        <w:gridCol w:w="1080"/>
        <w:gridCol w:w="1015"/>
        <w:gridCol w:w="1145"/>
      </w:tblGrid>
      <w:tr w:rsidR="005D1A19">
        <w:trPr>
          <w:trHeight w:val="2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5D1A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主题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主题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主题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A19" w:rsidRDefault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教室</w:t>
            </w:r>
          </w:p>
        </w:tc>
      </w:tr>
      <w:tr w:rsidR="00E55098">
        <w:trPr>
          <w:trHeight w:val="2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9：00-12：00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20经济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20金融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20国贸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-101</w:t>
            </w:r>
          </w:p>
        </w:tc>
      </w:tr>
      <w:tr w:rsidR="00E55098">
        <w:trPr>
          <w:trHeight w:val="2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20会计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20财管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20人力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-102</w:t>
            </w:r>
          </w:p>
        </w:tc>
      </w:tr>
      <w:tr w:rsidR="00E55098">
        <w:trPr>
          <w:trHeight w:val="33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21信管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21电商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5098">
        <w:trPr>
          <w:trHeight w:val="2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21物流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5098">
        <w:trPr>
          <w:trHeight w:val="270"/>
        </w:trPr>
        <w:tc>
          <w:tcPr>
            <w:tcW w:w="11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5098">
        <w:trPr>
          <w:trHeight w:val="2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14:00-17:00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21经济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21金融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21国贸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-101</w:t>
            </w:r>
          </w:p>
        </w:tc>
      </w:tr>
      <w:tr w:rsidR="00E55098">
        <w:trPr>
          <w:trHeight w:val="2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21会计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21财管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主题三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21人力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主题三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-102</w:t>
            </w:r>
          </w:p>
        </w:tc>
      </w:tr>
      <w:tr w:rsidR="00E55098">
        <w:trPr>
          <w:trHeight w:val="2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20信管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20电商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5098">
        <w:trPr>
          <w:trHeight w:val="2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20物流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主题一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-104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098" w:rsidRDefault="00E55098" w:rsidP="00E5509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D1A19" w:rsidRDefault="005D1A19">
      <w:pPr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</w:p>
    <w:p w:rsidR="005D1A19" w:rsidRDefault="00E55098">
      <w:pPr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FF"/>
          <w:kern w:val="0"/>
          <w:sz w:val="24"/>
          <w:lang w:bidi="ar"/>
        </w:rPr>
        <w:t>主题一：</w:t>
      </w:r>
      <w:r>
        <w:rPr>
          <w:rFonts w:hint="eastAsia"/>
          <w:color w:val="0000FF"/>
          <w:sz w:val="24"/>
        </w:rPr>
        <w:t>模拟求职工作坊</w:t>
      </w:r>
    </w:p>
    <w:p w:rsidR="005D1A19" w:rsidRDefault="00E55098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ind w:left="420"/>
        <w:jc w:val="left"/>
        <w:rPr>
          <w:rFonts w:ascii="Wingdings" w:eastAsia="Wingdings" w:hAnsi="Wingdings"/>
          <w:color w:val="000007"/>
          <w:sz w:val="24"/>
        </w:rPr>
      </w:pPr>
      <w:r>
        <w:rPr>
          <w:color w:val="000007"/>
          <w:spacing w:val="-2"/>
          <w:sz w:val="24"/>
        </w:rPr>
        <w:t>活动流程</w:t>
      </w:r>
    </w:p>
    <w:p w:rsidR="005D1A19" w:rsidRDefault="00E55098">
      <w:pPr>
        <w:pStyle w:val="a3"/>
        <w:ind w:left="120"/>
        <w:rPr>
          <w:b/>
          <w:bCs/>
          <w:color w:val="000007"/>
          <w:sz w:val="24"/>
          <w:szCs w:val="24"/>
        </w:rPr>
      </w:pPr>
      <w:r>
        <w:rPr>
          <w:rFonts w:hint="eastAsia"/>
          <w:b/>
          <w:bCs/>
          <w:color w:val="000007"/>
          <w:sz w:val="24"/>
          <w:szCs w:val="24"/>
        </w:rPr>
        <w:t>【企业认知】了解企业文化和岗位发展</w:t>
      </w:r>
      <w:r>
        <w:rPr>
          <w:rFonts w:hint="eastAsia"/>
          <w:b/>
          <w:bCs/>
          <w:color w:val="000007"/>
          <w:sz w:val="24"/>
          <w:szCs w:val="24"/>
        </w:rPr>
        <w:t xml:space="preserve"> 1</w:t>
      </w:r>
      <w:r>
        <w:rPr>
          <w:rFonts w:hint="eastAsia"/>
          <w:b/>
          <w:bCs/>
          <w:color w:val="000007"/>
          <w:sz w:val="24"/>
          <w:szCs w:val="24"/>
          <w:lang w:val="en-US"/>
        </w:rPr>
        <w:t>5</w:t>
      </w:r>
      <w:r>
        <w:rPr>
          <w:rFonts w:hint="eastAsia"/>
          <w:b/>
          <w:bCs/>
          <w:color w:val="000007"/>
          <w:sz w:val="24"/>
          <w:szCs w:val="24"/>
        </w:rPr>
        <w:t>mins</w:t>
      </w:r>
    </w:p>
    <w:p w:rsidR="005D1A19" w:rsidRDefault="00E55098">
      <w:pPr>
        <w:pStyle w:val="a3"/>
        <w:numPr>
          <w:ilvl w:val="0"/>
          <w:numId w:val="2"/>
        </w:numPr>
        <w:ind w:left="120"/>
        <w:rPr>
          <w:color w:val="000007"/>
          <w:sz w:val="24"/>
          <w:szCs w:val="24"/>
          <w:lang w:val="en-US"/>
        </w:rPr>
      </w:pPr>
      <w:r>
        <w:rPr>
          <w:rFonts w:hint="eastAsia"/>
          <w:color w:val="000007"/>
          <w:sz w:val="24"/>
          <w:szCs w:val="24"/>
          <w:lang w:val="en-US"/>
        </w:rPr>
        <w:t>企业文化历史介绍</w:t>
      </w:r>
    </w:p>
    <w:p w:rsidR="005D1A19" w:rsidRDefault="00E55098">
      <w:pPr>
        <w:pStyle w:val="a3"/>
        <w:ind w:left="120"/>
        <w:rPr>
          <w:color w:val="000007"/>
          <w:sz w:val="24"/>
          <w:szCs w:val="24"/>
        </w:rPr>
      </w:pPr>
      <w:r>
        <w:rPr>
          <w:rFonts w:hint="eastAsia"/>
          <w:color w:val="000007"/>
          <w:sz w:val="24"/>
          <w:szCs w:val="24"/>
        </w:rPr>
        <w:t>2</w:t>
      </w:r>
      <w:r>
        <w:rPr>
          <w:rFonts w:hint="eastAsia"/>
          <w:color w:val="000007"/>
          <w:sz w:val="24"/>
          <w:szCs w:val="24"/>
        </w:rPr>
        <w:t>、</w:t>
      </w:r>
      <w:r>
        <w:rPr>
          <w:rFonts w:hint="eastAsia"/>
          <w:color w:val="000007"/>
          <w:sz w:val="24"/>
          <w:szCs w:val="24"/>
        </w:rPr>
        <w:t xml:space="preserve"> </w:t>
      </w:r>
      <w:r>
        <w:rPr>
          <w:rFonts w:hint="eastAsia"/>
          <w:color w:val="000007"/>
          <w:sz w:val="24"/>
          <w:szCs w:val="24"/>
        </w:rPr>
        <w:t>了解</w:t>
      </w:r>
      <w:r>
        <w:rPr>
          <w:rFonts w:hint="eastAsia"/>
          <w:color w:val="000007"/>
          <w:sz w:val="24"/>
          <w:szCs w:val="24"/>
          <w:lang w:val="en-US"/>
        </w:rPr>
        <w:t>各</w:t>
      </w:r>
      <w:r>
        <w:rPr>
          <w:rFonts w:hint="eastAsia"/>
          <w:color w:val="000007"/>
          <w:sz w:val="24"/>
          <w:szCs w:val="24"/>
        </w:rPr>
        <w:t>岗位和职业发展路径</w:t>
      </w:r>
    </w:p>
    <w:p w:rsidR="005D1A19" w:rsidRDefault="00E55098">
      <w:pPr>
        <w:pStyle w:val="a3"/>
        <w:ind w:left="120"/>
        <w:rPr>
          <w:color w:val="000007"/>
          <w:sz w:val="24"/>
          <w:szCs w:val="24"/>
        </w:rPr>
      </w:pPr>
      <w:r>
        <w:rPr>
          <w:rFonts w:hint="eastAsia"/>
          <w:color w:val="000007"/>
          <w:sz w:val="24"/>
          <w:szCs w:val="24"/>
        </w:rPr>
        <w:t>3</w:t>
      </w:r>
      <w:r>
        <w:rPr>
          <w:rFonts w:hint="eastAsia"/>
          <w:color w:val="000007"/>
          <w:sz w:val="24"/>
          <w:szCs w:val="24"/>
        </w:rPr>
        <w:t>、</w:t>
      </w:r>
      <w:r>
        <w:rPr>
          <w:rFonts w:hint="eastAsia"/>
          <w:color w:val="000007"/>
          <w:sz w:val="24"/>
          <w:szCs w:val="24"/>
        </w:rPr>
        <w:t xml:space="preserve"> </w:t>
      </w:r>
      <w:r>
        <w:rPr>
          <w:rFonts w:hint="eastAsia"/>
          <w:color w:val="000007"/>
          <w:sz w:val="24"/>
          <w:szCs w:val="24"/>
        </w:rPr>
        <w:t>如何加入</w:t>
      </w:r>
      <w:r>
        <w:rPr>
          <w:rFonts w:hint="eastAsia"/>
          <w:color w:val="000007"/>
          <w:sz w:val="24"/>
          <w:szCs w:val="24"/>
          <w:lang w:val="en-US"/>
        </w:rPr>
        <w:t>名企</w:t>
      </w:r>
      <w:r>
        <w:rPr>
          <w:rFonts w:hint="eastAsia"/>
          <w:color w:val="000007"/>
          <w:sz w:val="24"/>
          <w:szCs w:val="24"/>
        </w:rPr>
        <w:t>：企业用人标准和招聘流程</w:t>
      </w:r>
    </w:p>
    <w:p w:rsidR="005D1A19" w:rsidRDefault="00E55098">
      <w:pPr>
        <w:pStyle w:val="a3"/>
        <w:ind w:left="120"/>
        <w:rPr>
          <w:b/>
          <w:bCs/>
          <w:color w:val="000007"/>
          <w:sz w:val="24"/>
          <w:szCs w:val="24"/>
        </w:rPr>
      </w:pPr>
      <w:r>
        <w:rPr>
          <w:rFonts w:hint="eastAsia"/>
          <w:b/>
          <w:bCs/>
          <w:color w:val="000007"/>
          <w:sz w:val="24"/>
          <w:szCs w:val="24"/>
        </w:rPr>
        <w:t>【简历指导】如何制作一份可以通过网申的简历</w:t>
      </w:r>
      <w:r>
        <w:rPr>
          <w:rFonts w:hint="eastAsia"/>
          <w:b/>
          <w:bCs/>
          <w:color w:val="000007"/>
          <w:sz w:val="24"/>
          <w:szCs w:val="24"/>
        </w:rPr>
        <w:t xml:space="preserve">CV </w:t>
      </w:r>
      <w:r>
        <w:rPr>
          <w:rFonts w:hint="eastAsia"/>
          <w:b/>
          <w:bCs/>
          <w:color w:val="000007"/>
          <w:sz w:val="24"/>
          <w:szCs w:val="24"/>
          <w:lang w:val="en-US"/>
        </w:rPr>
        <w:t>45</w:t>
      </w:r>
      <w:r>
        <w:rPr>
          <w:rFonts w:hint="eastAsia"/>
          <w:b/>
          <w:bCs/>
          <w:color w:val="000007"/>
          <w:sz w:val="24"/>
          <w:szCs w:val="24"/>
        </w:rPr>
        <w:t>mins</w:t>
      </w:r>
    </w:p>
    <w:p w:rsidR="005D1A19" w:rsidRDefault="00E55098">
      <w:pPr>
        <w:pStyle w:val="a3"/>
        <w:ind w:left="120"/>
        <w:rPr>
          <w:color w:val="000007"/>
          <w:sz w:val="24"/>
          <w:szCs w:val="24"/>
        </w:rPr>
      </w:pPr>
      <w:r>
        <w:rPr>
          <w:rFonts w:hint="eastAsia"/>
          <w:color w:val="000007"/>
          <w:sz w:val="24"/>
          <w:szCs w:val="24"/>
        </w:rPr>
        <w:t>1</w:t>
      </w:r>
      <w:r>
        <w:rPr>
          <w:rFonts w:hint="eastAsia"/>
          <w:color w:val="000007"/>
          <w:sz w:val="24"/>
          <w:szCs w:val="24"/>
        </w:rPr>
        <w:t>、</w:t>
      </w:r>
      <w:r>
        <w:rPr>
          <w:rFonts w:hint="eastAsia"/>
          <w:color w:val="000007"/>
          <w:sz w:val="24"/>
          <w:szCs w:val="24"/>
        </w:rPr>
        <w:t xml:space="preserve"> </w:t>
      </w:r>
      <w:r>
        <w:rPr>
          <w:rFonts w:hint="eastAsia"/>
          <w:color w:val="000007"/>
          <w:sz w:val="24"/>
          <w:szCs w:val="24"/>
        </w:rPr>
        <w:t>简历的关键要素</w:t>
      </w:r>
      <w:r>
        <w:rPr>
          <w:rFonts w:hint="eastAsia"/>
          <w:color w:val="000007"/>
          <w:sz w:val="24"/>
          <w:szCs w:val="24"/>
        </w:rPr>
        <w:t>&amp;</w:t>
      </w:r>
      <w:r>
        <w:rPr>
          <w:rFonts w:hint="eastAsia"/>
          <w:color w:val="000007"/>
          <w:sz w:val="24"/>
          <w:szCs w:val="24"/>
        </w:rPr>
        <w:t>如何制作修改要点</w:t>
      </w:r>
    </w:p>
    <w:p w:rsidR="005D1A19" w:rsidRDefault="00E55098">
      <w:pPr>
        <w:pStyle w:val="a3"/>
        <w:ind w:left="120"/>
        <w:rPr>
          <w:color w:val="000007"/>
          <w:sz w:val="24"/>
          <w:szCs w:val="24"/>
        </w:rPr>
      </w:pPr>
      <w:r>
        <w:rPr>
          <w:rFonts w:hint="eastAsia"/>
          <w:color w:val="000007"/>
          <w:sz w:val="24"/>
          <w:szCs w:val="24"/>
        </w:rPr>
        <w:t>2</w:t>
      </w:r>
      <w:r>
        <w:rPr>
          <w:rFonts w:hint="eastAsia"/>
          <w:color w:val="000007"/>
          <w:sz w:val="24"/>
          <w:szCs w:val="24"/>
        </w:rPr>
        <w:t>、</w:t>
      </w:r>
      <w:r>
        <w:rPr>
          <w:rFonts w:hint="eastAsia"/>
          <w:color w:val="000007"/>
          <w:sz w:val="24"/>
          <w:szCs w:val="24"/>
        </w:rPr>
        <w:t xml:space="preserve"> </w:t>
      </w:r>
      <w:r>
        <w:rPr>
          <w:rFonts w:hint="eastAsia"/>
          <w:color w:val="000007"/>
          <w:sz w:val="24"/>
          <w:szCs w:val="24"/>
        </w:rPr>
        <w:t>具体个人简历修改指导建议</w:t>
      </w:r>
    </w:p>
    <w:p w:rsidR="005D1A19" w:rsidRDefault="00E55098">
      <w:pPr>
        <w:pStyle w:val="a3"/>
        <w:ind w:left="120"/>
        <w:rPr>
          <w:color w:val="000007"/>
          <w:sz w:val="24"/>
          <w:szCs w:val="24"/>
        </w:rPr>
      </w:pPr>
      <w:r>
        <w:rPr>
          <w:rFonts w:hint="eastAsia"/>
          <w:color w:val="000007"/>
          <w:sz w:val="24"/>
          <w:szCs w:val="24"/>
        </w:rPr>
        <w:t>3</w:t>
      </w:r>
      <w:r>
        <w:rPr>
          <w:rFonts w:hint="eastAsia"/>
          <w:color w:val="000007"/>
          <w:sz w:val="24"/>
          <w:szCs w:val="24"/>
        </w:rPr>
        <w:t>、</w:t>
      </w:r>
      <w:r>
        <w:rPr>
          <w:rFonts w:hint="eastAsia"/>
          <w:color w:val="000007"/>
          <w:sz w:val="24"/>
          <w:szCs w:val="24"/>
        </w:rPr>
        <w:t xml:space="preserve"> QA</w:t>
      </w:r>
      <w:r>
        <w:rPr>
          <w:rFonts w:hint="eastAsia"/>
          <w:color w:val="000007"/>
          <w:sz w:val="24"/>
          <w:szCs w:val="24"/>
        </w:rPr>
        <w:t>：答疑互动</w:t>
      </w:r>
    </w:p>
    <w:p w:rsidR="005D1A19" w:rsidRDefault="00E55098">
      <w:pPr>
        <w:pStyle w:val="a3"/>
        <w:rPr>
          <w:b/>
          <w:bCs/>
          <w:color w:val="000007"/>
          <w:sz w:val="24"/>
          <w:szCs w:val="24"/>
        </w:rPr>
      </w:pPr>
      <w:r>
        <w:rPr>
          <w:rFonts w:hint="eastAsia"/>
          <w:b/>
          <w:bCs/>
          <w:color w:val="000007"/>
          <w:sz w:val="24"/>
          <w:szCs w:val="24"/>
        </w:rPr>
        <w:t>【群面模拟】真实咨询招聘群面模拟</w:t>
      </w:r>
      <w:r>
        <w:rPr>
          <w:rFonts w:hint="eastAsia"/>
          <w:b/>
          <w:bCs/>
          <w:color w:val="000007"/>
          <w:sz w:val="24"/>
          <w:szCs w:val="24"/>
        </w:rPr>
        <w:t xml:space="preserve"> </w:t>
      </w:r>
      <w:r>
        <w:rPr>
          <w:rFonts w:hint="eastAsia"/>
          <w:b/>
          <w:bCs/>
          <w:color w:val="000007"/>
          <w:sz w:val="24"/>
          <w:szCs w:val="24"/>
          <w:lang w:val="en-US"/>
        </w:rPr>
        <w:t>9</w:t>
      </w:r>
      <w:r>
        <w:rPr>
          <w:rFonts w:hint="eastAsia"/>
          <w:b/>
          <w:bCs/>
          <w:color w:val="000007"/>
          <w:sz w:val="24"/>
          <w:szCs w:val="24"/>
        </w:rPr>
        <w:t>0mins</w:t>
      </w:r>
    </w:p>
    <w:p w:rsidR="005D1A19" w:rsidRDefault="00E55098">
      <w:pPr>
        <w:pStyle w:val="a3"/>
        <w:ind w:left="120"/>
        <w:rPr>
          <w:sz w:val="24"/>
          <w:szCs w:val="24"/>
        </w:rPr>
      </w:pPr>
      <w:r>
        <w:rPr>
          <w:rFonts w:hint="eastAsia"/>
          <w:color w:val="000007"/>
          <w:sz w:val="24"/>
          <w:szCs w:val="24"/>
        </w:rPr>
        <w:t>1</w:t>
      </w:r>
      <w:r>
        <w:rPr>
          <w:rFonts w:hint="eastAsia"/>
          <w:color w:val="000007"/>
          <w:sz w:val="24"/>
          <w:szCs w:val="24"/>
        </w:rPr>
        <w:t>、</w:t>
      </w:r>
      <w:r>
        <w:rPr>
          <w:rFonts w:hint="eastAsia"/>
          <w:color w:val="000007"/>
          <w:sz w:val="24"/>
          <w:szCs w:val="24"/>
        </w:rPr>
        <w:t xml:space="preserve"> </w:t>
      </w:r>
      <w:r>
        <w:rPr>
          <w:color w:val="000007"/>
          <w:sz w:val="24"/>
          <w:szCs w:val="24"/>
        </w:rPr>
        <w:t>学生分组，面试官发放试题</w:t>
      </w:r>
      <w:r>
        <w:rPr>
          <w:color w:val="000007"/>
          <w:sz w:val="24"/>
          <w:szCs w:val="24"/>
        </w:rPr>
        <w:t>&amp;</w:t>
      </w:r>
      <w:r>
        <w:rPr>
          <w:color w:val="000007"/>
          <w:sz w:val="24"/>
          <w:szCs w:val="24"/>
        </w:rPr>
        <w:t>讲解规则</w:t>
      </w:r>
    </w:p>
    <w:p w:rsidR="005D1A19" w:rsidRDefault="00E55098">
      <w:pPr>
        <w:pStyle w:val="a3"/>
        <w:spacing w:line="398" w:lineRule="auto"/>
        <w:ind w:left="120" w:right="237"/>
        <w:rPr>
          <w:color w:val="000007"/>
          <w:spacing w:val="-14"/>
          <w:sz w:val="24"/>
          <w:szCs w:val="24"/>
          <w:lang w:val="en-US"/>
        </w:rPr>
      </w:pPr>
      <w:r>
        <w:rPr>
          <w:rFonts w:hint="eastAsia"/>
          <w:color w:val="000007"/>
          <w:sz w:val="24"/>
          <w:szCs w:val="24"/>
        </w:rPr>
        <w:t>2</w:t>
      </w:r>
      <w:r>
        <w:rPr>
          <w:rFonts w:hint="eastAsia"/>
          <w:color w:val="000007"/>
          <w:sz w:val="24"/>
          <w:szCs w:val="24"/>
        </w:rPr>
        <w:t>、</w:t>
      </w:r>
      <w:r>
        <w:rPr>
          <w:rFonts w:hint="eastAsia"/>
          <w:color w:val="000007"/>
          <w:sz w:val="24"/>
          <w:szCs w:val="24"/>
        </w:rPr>
        <w:t xml:space="preserve"> </w:t>
      </w:r>
      <w:r>
        <w:rPr>
          <w:color w:val="000007"/>
          <w:spacing w:val="-12"/>
          <w:sz w:val="24"/>
          <w:szCs w:val="24"/>
        </w:rPr>
        <w:t>准备阶段：时间</w:t>
      </w:r>
      <w:r>
        <w:rPr>
          <w:color w:val="000007"/>
          <w:spacing w:val="-12"/>
          <w:sz w:val="24"/>
          <w:szCs w:val="24"/>
        </w:rPr>
        <w:t xml:space="preserve"> </w:t>
      </w:r>
      <w:r>
        <w:rPr>
          <w:rFonts w:hint="eastAsia"/>
          <w:color w:val="000007"/>
          <w:spacing w:val="-12"/>
          <w:sz w:val="24"/>
          <w:szCs w:val="24"/>
          <w:lang w:val="en-US"/>
        </w:rPr>
        <w:t>10</w:t>
      </w:r>
      <w:r>
        <w:rPr>
          <w:color w:val="000007"/>
          <w:spacing w:val="-14"/>
          <w:sz w:val="24"/>
          <w:szCs w:val="24"/>
        </w:rPr>
        <w:t xml:space="preserve"> </w:t>
      </w:r>
      <w:r>
        <w:rPr>
          <w:color w:val="000007"/>
          <w:spacing w:val="-14"/>
          <w:sz w:val="24"/>
          <w:szCs w:val="24"/>
        </w:rPr>
        <w:t>分钟。</w:t>
      </w:r>
      <w:r>
        <w:rPr>
          <w:rFonts w:hint="eastAsia"/>
          <w:color w:val="000007"/>
          <w:spacing w:val="-14"/>
          <w:sz w:val="24"/>
          <w:szCs w:val="24"/>
          <w:lang w:val="en-US"/>
        </w:rPr>
        <w:t>学生</w:t>
      </w:r>
      <w:r>
        <w:rPr>
          <w:color w:val="000007"/>
          <w:spacing w:val="-14"/>
          <w:sz w:val="24"/>
          <w:szCs w:val="24"/>
        </w:rPr>
        <w:t>阅读有关资料，</w:t>
      </w:r>
      <w:r>
        <w:rPr>
          <w:rFonts w:hint="eastAsia"/>
          <w:color w:val="000007"/>
          <w:spacing w:val="-14"/>
          <w:sz w:val="24"/>
          <w:szCs w:val="24"/>
          <w:lang w:val="en-US"/>
        </w:rPr>
        <w:t>并撰写个人观点</w:t>
      </w:r>
    </w:p>
    <w:p w:rsidR="005D1A19" w:rsidRDefault="00E55098">
      <w:pPr>
        <w:pStyle w:val="a3"/>
        <w:spacing w:line="398" w:lineRule="auto"/>
        <w:ind w:left="120" w:right="237"/>
        <w:rPr>
          <w:color w:val="000007"/>
          <w:spacing w:val="-5"/>
          <w:sz w:val="24"/>
          <w:szCs w:val="24"/>
        </w:rPr>
      </w:pPr>
      <w:r>
        <w:rPr>
          <w:color w:val="000007"/>
          <w:sz w:val="24"/>
          <w:szCs w:val="24"/>
        </w:rPr>
        <w:t>3</w:t>
      </w:r>
      <w:r>
        <w:rPr>
          <w:color w:val="000007"/>
          <w:spacing w:val="-7"/>
          <w:sz w:val="24"/>
          <w:szCs w:val="24"/>
        </w:rPr>
        <w:t>、</w:t>
      </w:r>
      <w:r>
        <w:rPr>
          <w:color w:val="000007"/>
          <w:spacing w:val="-12"/>
          <w:sz w:val="24"/>
          <w:szCs w:val="24"/>
        </w:rPr>
        <w:t>自由讨论阶段：时间</w:t>
      </w:r>
      <w:r>
        <w:rPr>
          <w:color w:val="000007"/>
          <w:spacing w:val="-12"/>
          <w:sz w:val="24"/>
          <w:szCs w:val="24"/>
        </w:rPr>
        <w:t xml:space="preserve"> </w:t>
      </w:r>
      <w:r>
        <w:rPr>
          <w:color w:val="000007"/>
          <w:sz w:val="24"/>
          <w:szCs w:val="24"/>
        </w:rPr>
        <w:t>3</w:t>
      </w:r>
      <w:r>
        <w:rPr>
          <w:rFonts w:hint="eastAsia"/>
          <w:color w:val="000007"/>
          <w:sz w:val="24"/>
          <w:szCs w:val="24"/>
          <w:lang w:val="en-US"/>
        </w:rPr>
        <w:t>5</w:t>
      </w:r>
      <w:r>
        <w:rPr>
          <w:color w:val="000007"/>
          <w:spacing w:val="-11"/>
          <w:sz w:val="24"/>
          <w:szCs w:val="24"/>
        </w:rPr>
        <w:t xml:space="preserve"> </w:t>
      </w:r>
      <w:r>
        <w:rPr>
          <w:color w:val="000007"/>
          <w:spacing w:val="-11"/>
          <w:sz w:val="24"/>
          <w:szCs w:val="24"/>
        </w:rPr>
        <w:t>分钟。每位小组成员充分发表自己意见，并通过讨论形成小</w:t>
      </w:r>
      <w:r>
        <w:rPr>
          <w:color w:val="000007"/>
          <w:spacing w:val="-5"/>
          <w:sz w:val="24"/>
          <w:szCs w:val="24"/>
        </w:rPr>
        <w:t>组的一致意见。最后汇报组内讨论的结果</w:t>
      </w:r>
    </w:p>
    <w:p w:rsidR="005D1A19" w:rsidRDefault="00E55098">
      <w:pPr>
        <w:pStyle w:val="a3"/>
        <w:spacing w:line="398" w:lineRule="auto"/>
        <w:ind w:left="120" w:right="237"/>
        <w:rPr>
          <w:sz w:val="24"/>
          <w:szCs w:val="24"/>
        </w:rPr>
      </w:pPr>
      <w:r>
        <w:rPr>
          <w:rFonts w:hint="eastAsia"/>
          <w:color w:val="000007"/>
          <w:sz w:val="24"/>
          <w:szCs w:val="24"/>
          <w:lang w:val="en-US"/>
        </w:rPr>
        <w:lastRenderedPageBreak/>
        <w:t>4</w:t>
      </w:r>
      <w:r>
        <w:rPr>
          <w:color w:val="000007"/>
          <w:sz w:val="24"/>
          <w:szCs w:val="24"/>
        </w:rPr>
        <w:t>、汇报：时间</w:t>
      </w:r>
      <w:r>
        <w:rPr>
          <w:color w:val="000007"/>
          <w:sz w:val="24"/>
          <w:szCs w:val="24"/>
        </w:rPr>
        <w:t xml:space="preserve"> 5 </w:t>
      </w:r>
      <w:r>
        <w:rPr>
          <w:color w:val="000007"/>
          <w:sz w:val="24"/>
          <w:szCs w:val="24"/>
        </w:rPr>
        <w:t>分钟</w:t>
      </w:r>
      <w:r>
        <w:rPr>
          <w:rFonts w:hint="eastAsia"/>
          <w:color w:val="000007"/>
          <w:sz w:val="24"/>
          <w:szCs w:val="24"/>
        </w:rPr>
        <w:t>，</w:t>
      </w:r>
      <w:r>
        <w:rPr>
          <w:color w:val="000007"/>
          <w:sz w:val="24"/>
          <w:szCs w:val="24"/>
        </w:rPr>
        <w:t>各小组</w:t>
      </w:r>
      <w:r>
        <w:rPr>
          <w:rFonts w:hint="eastAsia"/>
          <w:color w:val="000007"/>
          <w:sz w:val="24"/>
          <w:szCs w:val="24"/>
          <w:lang w:val="en-US"/>
        </w:rPr>
        <w:t>推选一位</w:t>
      </w:r>
      <w:r>
        <w:rPr>
          <w:color w:val="000007"/>
          <w:sz w:val="24"/>
          <w:szCs w:val="24"/>
        </w:rPr>
        <w:t>汇报人</w:t>
      </w:r>
      <w:r>
        <w:rPr>
          <w:rFonts w:hint="eastAsia"/>
          <w:color w:val="000007"/>
          <w:sz w:val="24"/>
          <w:szCs w:val="24"/>
          <w:lang w:val="en-US"/>
        </w:rPr>
        <w:t>/</w:t>
      </w:r>
      <w:r>
        <w:rPr>
          <w:rFonts w:hint="eastAsia"/>
          <w:color w:val="000007"/>
          <w:sz w:val="24"/>
          <w:szCs w:val="24"/>
          <w:lang w:val="en-US"/>
        </w:rPr>
        <w:t>小组成员全部</w:t>
      </w:r>
      <w:r>
        <w:rPr>
          <w:color w:val="000007"/>
          <w:sz w:val="24"/>
          <w:szCs w:val="24"/>
        </w:rPr>
        <w:t>上台汇报</w:t>
      </w:r>
    </w:p>
    <w:p w:rsidR="005D1A19" w:rsidRDefault="00E55098">
      <w:pPr>
        <w:pStyle w:val="a3"/>
        <w:rPr>
          <w:b/>
          <w:bCs/>
          <w:color w:val="000007"/>
          <w:sz w:val="24"/>
          <w:szCs w:val="24"/>
          <w:lang w:val="en-US"/>
        </w:rPr>
      </w:pPr>
      <w:r>
        <w:rPr>
          <w:rFonts w:hint="eastAsia"/>
          <w:b/>
          <w:bCs/>
          <w:color w:val="000007"/>
          <w:sz w:val="24"/>
          <w:szCs w:val="24"/>
        </w:rPr>
        <w:t>【</w:t>
      </w:r>
      <w:r>
        <w:rPr>
          <w:rFonts w:hint="eastAsia"/>
          <w:b/>
          <w:bCs/>
          <w:color w:val="000007"/>
          <w:sz w:val="24"/>
          <w:szCs w:val="24"/>
          <w:lang w:val="en-US"/>
        </w:rPr>
        <w:t>群面角色拆分指导</w:t>
      </w:r>
      <w:r>
        <w:rPr>
          <w:rFonts w:hint="eastAsia"/>
          <w:b/>
          <w:bCs/>
          <w:color w:val="000007"/>
          <w:sz w:val="24"/>
          <w:szCs w:val="24"/>
          <w:lang w:val="en-US"/>
        </w:rPr>
        <w:t>+</w:t>
      </w:r>
      <w:r>
        <w:rPr>
          <w:rFonts w:hint="eastAsia"/>
          <w:b/>
          <w:bCs/>
          <w:color w:val="000007"/>
          <w:sz w:val="24"/>
          <w:szCs w:val="24"/>
          <w:lang w:val="en-US"/>
        </w:rPr>
        <w:t>表现复盘</w:t>
      </w:r>
      <w:r>
        <w:rPr>
          <w:rFonts w:hint="eastAsia"/>
          <w:b/>
          <w:bCs/>
          <w:color w:val="000007"/>
          <w:sz w:val="24"/>
          <w:szCs w:val="24"/>
        </w:rPr>
        <w:t>】</w:t>
      </w:r>
      <w:r>
        <w:rPr>
          <w:rFonts w:hint="eastAsia"/>
          <w:b/>
          <w:bCs/>
          <w:color w:val="000007"/>
          <w:sz w:val="24"/>
          <w:szCs w:val="24"/>
          <w:lang w:val="en-US"/>
        </w:rPr>
        <w:t>20mins</w:t>
      </w:r>
    </w:p>
    <w:p w:rsidR="005D1A19" w:rsidRDefault="00E55098">
      <w:pPr>
        <w:pStyle w:val="a3"/>
        <w:numPr>
          <w:ilvl w:val="0"/>
          <w:numId w:val="3"/>
        </w:numPr>
        <w:rPr>
          <w:color w:val="000007"/>
          <w:sz w:val="24"/>
          <w:szCs w:val="24"/>
          <w:lang w:val="en-US"/>
        </w:rPr>
      </w:pPr>
      <w:r>
        <w:rPr>
          <w:rFonts w:hint="eastAsia"/>
          <w:color w:val="000007"/>
          <w:sz w:val="24"/>
          <w:szCs w:val="24"/>
          <w:lang w:val="en-US"/>
        </w:rPr>
        <w:t>真实招聘无领导小组群面角色拆分指导、关键得分点和失分点带教</w:t>
      </w:r>
    </w:p>
    <w:p w:rsidR="005D1A19" w:rsidRDefault="00E55098">
      <w:pPr>
        <w:pStyle w:val="a3"/>
        <w:numPr>
          <w:ilvl w:val="0"/>
          <w:numId w:val="3"/>
        </w:numPr>
        <w:rPr>
          <w:color w:val="000007"/>
          <w:sz w:val="24"/>
          <w:szCs w:val="24"/>
          <w:lang w:val="en-US"/>
        </w:rPr>
      </w:pPr>
      <w:r>
        <w:rPr>
          <w:rFonts w:hint="eastAsia"/>
          <w:color w:val="000007"/>
          <w:sz w:val="24"/>
          <w:szCs w:val="24"/>
          <w:lang w:val="en-US"/>
        </w:rPr>
        <w:t>不同类型无领导小组群面题目作答技巧教学</w:t>
      </w:r>
    </w:p>
    <w:p w:rsidR="005D1A19" w:rsidRDefault="00E55098">
      <w:pPr>
        <w:pStyle w:val="a3"/>
        <w:numPr>
          <w:ilvl w:val="0"/>
          <w:numId w:val="3"/>
        </w:numPr>
        <w:rPr>
          <w:color w:val="000007"/>
          <w:lang w:val="en-US"/>
        </w:rPr>
      </w:pPr>
      <w:r>
        <w:rPr>
          <w:rFonts w:hint="eastAsia"/>
          <w:color w:val="000007"/>
          <w:sz w:val="24"/>
          <w:szCs w:val="24"/>
          <w:lang w:val="en-US"/>
        </w:rPr>
        <w:t>当日题目分析与复盘点评</w:t>
      </w:r>
    </w:p>
    <w:p w:rsidR="005D1A19" w:rsidRDefault="005D1A19">
      <w:pPr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</w:p>
    <w:p w:rsidR="005D1A19" w:rsidRDefault="00E55098">
      <w:pPr>
        <w:rPr>
          <w:rFonts w:ascii="宋体" w:eastAsia="宋体" w:hAnsi="宋体" w:cs="宋体"/>
          <w:b/>
          <w:bCs/>
          <w:color w:val="0000FF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FF"/>
          <w:kern w:val="0"/>
          <w:sz w:val="24"/>
          <w:lang w:bidi="ar"/>
        </w:rPr>
        <w:t>主题二：模拟资产配置工作坊</w:t>
      </w:r>
    </w:p>
    <w:p w:rsidR="005D1A19" w:rsidRDefault="005D1A19">
      <w:pPr>
        <w:rPr>
          <w:rFonts w:ascii="宋体" w:eastAsia="宋体" w:hAnsi="宋体" w:cs="宋体"/>
          <w:b/>
          <w:bCs/>
          <w:color w:val="0000FF"/>
          <w:kern w:val="0"/>
          <w:sz w:val="24"/>
          <w:lang w:bidi="ar"/>
        </w:rPr>
      </w:pPr>
    </w:p>
    <w:p w:rsidR="005D1A19" w:rsidRDefault="00E55098">
      <w:pPr>
        <w:widowControl/>
        <w:numPr>
          <w:ilvl w:val="0"/>
          <w:numId w:val="4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8"/>
          <w:kern w:val="0"/>
          <w:sz w:val="24"/>
          <w:lang w:bidi="ar"/>
        </w:rPr>
        <w:t>课程安排</w:t>
      </w:r>
    </w:p>
    <w:p w:rsidR="005D1A19" w:rsidRDefault="00E55098">
      <w:pPr>
        <w:spacing w:line="360" w:lineRule="auto"/>
        <w:rPr>
          <w:rFonts w:ascii="仿宋" w:eastAsia="仿宋" w:hAnsi="仿宋" w:cs="仿宋"/>
          <w:sz w:val="24"/>
          <w:shd w:val="clear" w:color="050000" w:fill="auto"/>
        </w:rPr>
      </w:pPr>
      <w:r>
        <w:rPr>
          <w:rFonts w:ascii="仿宋" w:eastAsia="仿宋" w:hAnsi="仿宋" w:cs="仿宋" w:hint="eastAsia"/>
          <w:sz w:val="24"/>
          <w:shd w:val="clear" w:color="050000" w:fill="auto"/>
        </w:rPr>
        <w:t>1</w:t>
      </w:r>
      <w:r>
        <w:rPr>
          <w:rFonts w:ascii="仿宋" w:eastAsia="仿宋" w:hAnsi="仿宋" w:cs="仿宋" w:hint="eastAsia"/>
          <w:sz w:val="24"/>
          <w:shd w:val="clear" w:color="050000" w:fill="auto"/>
        </w:rPr>
        <w:t>、</w:t>
      </w:r>
      <w:r>
        <w:rPr>
          <w:rFonts w:ascii="仿宋" w:eastAsia="仿宋" w:hAnsi="仿宋" w:cs="仿宋" w:hint="eastAsia"/>
          <w:sz w:val="24"/>
          <w:shd w:val="clear" w:color="050000" w:fill="auto"/>
        </w:rPr>
        <w:t>金融机构金融市场初识</w:t>
      </w:r>
    </w:p>
    <w:p w:rsidR="005D1A19" w:rsidRDefault="00E55098">
      <w:pPr>
        <w:spacing w:line="360" w:lineRule="auto"/>
        <w:rPr>
          <w:rFonts w:ascii="仿宋" w:eastAsia="仿宋" w:hAnsi="仿宋" w:cs="仿宋"/>
          <w:sz w:val="24"/>
          <w:shd w:val="clear" w:color="050000" w:fill="auto"/>
        </w:rPr>
      </w:pPr>
      <w:r>
        <w:rPr>
          <w:rFonts w:ascii="仿宋" w:eastAsia="仿宋" w:hAnsi="仿宋" w:cs="仿宋" w:hint="eastAsia"/>
          <w:sz w:val="24"/>
          <w:shd w:val="clear" w:color="050000" w:fill="auto"/>
        </w:rPr>
        <w:t>2</w:t>
      </w:r>
      <w:r>
        <w:rPr>
          <w:rFonts w:ascii="仿宋" w:eastAsia="仿宋" w:hAnsi="仿宋" w:cs="仿宋" w:hint="eastAsia"/>
          <w:sz w:val="24"/>
          <w:shd w:val="clear" w:color="050000" w:fill="auto"/>
        </w:rPr>
        <w:t>、</w:t>
      </w:r>
      <w:r>
        <w:rPr>
          <w:rFonts w:ascii="仿宋" w:eastAsia="仿宋" w:hAnsi="仿宋" w:cs="仿宋" w:hint="eastAsia"/>
          <w:sz w:val="24"/>
          <w:shd w:val="clear" w:color="050000" w:fill="auto"/>
        </w:rPr>
        <w:t>介绍金融行业内的衍生品种类以及风险类型</w:t>
      </w:r>
      <w:r>
        <w:rPr>
          <w:rFonts w:ascii="仿宋" w:eastAsia="仿宋" w:hAnsi="仿宋" w:cs="仿宋" w:hint="eastAsia"/>
          <w:sz w:val="24"/>
          <w:shd w:val="clear" w:color="050000" w:fill="auto"/>
        </w:rPr>
        <w:t>、</w:t>
      </w:r>
      <w:r>
        <w:rPr>
          <w:rFonts w:ascii="仿宋" w:eastAsia="仿宋" w:hAnsi="仿宋" w:cs="仿宋" w:hint="eastAsia"/>
          <w:sz w:val="24"/>
          <w:shd w:val="clear" w:color="050000" w:fill="auto"/>
        </w:rPr>
        <w:t>对于金融行业内的资产如何进行配置以获得最大收益进行讲解</w:t>
      </w:r>
      <w:r>
        <w:rPr>
          <w:rFonts w:ascii="仿宋" w:eastAsia="仿宋" w:hAnsi="仿宋" w:cs="仿宋" w:hint="eastAsia"/>
          <w:sz w:val="24"/>
          <w:shd w:val="clear" w:color="050000" w:fill="auto"/>
        </w:rPr>
        <w:t xml:space="preserve"> </w:t>
      </w:r>
    </w:p>
    <w:p w:rsidR="005D1A19" w:rsidRDefault="00E55098">
      <w:pPr>
        <w:spacing w:line="360" w:lineRule="auto"/>
        <w:rPr>
          <w:rFonts w:ascii="仿宋" w:eastAsia="仿宋" w:hAnsi="仿宋" w:cs="仿宋"/>
          <w:sz w:val="24"/>
          <w:shd w:val="clear" w:color="050000" w:fill="auto"/>
        </w:rPr>
      </w:pPr>
      <w:r>
        <w:rPr>
          <w:rFonts w:ascii="仿宋" w:eastAsia="仿宋" w:hAnsi="仿宋" w:cs="仿宋" w:hint="eastAsia"/>
          <w:sz w:val="24"/>
          <w:shd w:val="clear" w:color="050000" w:fill="auto"/>
        </w:rPr>
        <w:t>3</w:t>
      </w:r>
      <w:r>
        <w:rPr>
          <w:rFonts w:ascii="仿宋" w:eastAsia="仿宋" w:hAnsi="仿宋" w:cs="仿宋" w:hint="eastAsia"/>
          <w:sz w:val="24"/>
          <w:shd w:val="clear" w:color="050000" w:fill="auto"/>
        </w:rPr>
        <w:t>、资产配置作业布置以及交易逻辑分析</w:t>
      </w:r>
    </w:p>
    <w:p w:rsidR="005D1A19" w:rsidRDefault="00E55098">
      <w:pPr>
        <w:rPr>
          <w:rFonts w:ascii="宋体" w:eastAsia="宋体" w:hAnsi="宋体" w:cs="宋体"/>
          <w:b/>
          <w:bCs/>
          <w:color w:val="0000FF"/>
          <w:kern w:val="0"/>
          <w:sz w:val="24"/>
          <w:lang w:bidi="ar"/>
        </w:rPr>
      </w:pPr>
      <w:r>
        <w:rPr>
          <w:rFonts w:ascii="仿宋" w:eastAsia="仿宋" w:hAnsi="仿宋" w:cs="仿宋" w:hint="eastAsia"/>
          <w:sz w:val="24"/>
          <w:shd w:val="clear" w:color="050000" w:fill="auto"/>
        </w:rPr>
        <w:t>4.</w:t>
      </w:r>
      <w:r>
        <w:rPr>
          <w:rFonts w:ascii="仿宋" w:eastAsia="仿宋" w:hAnsi="仿宋" w:cs="仿宋" w:hint="eastAsia"/>
          <w:sz w:val="24"/>
          <w:shd w:val="clear" w:color="050000" w:fill="auto"/>
        </w:rPr>
        <w:t>小组汇报</w:t>
      </w:r>
      <w:r>
        <w:rPr>
          <w:rFonts w:ascii="仿宋" w:eastAsia="仿宋" w:hAnsi="仿宋" w:cs="仿宋" w:hint="eastAsia"/>
          <w:sz w:val="24"/>
          <w:shd w:val="clear" w:color="050000" w:fill="auto"/>
        </w:rPr>
        <w:t>+</w:t>
      </w:r>
      <w:r>
        <w:rPr>
          <w:rFonts w:ascii="仿宋" w:eastAsia="仿宋" w:hAnsi="仿宋" w:cs="仿宋" w:hint="eastAsia"/>
          <w:sz w:val="24"/>
          <w:shd w:val="clear" w:color="050000" w:fill="auto"/>
        </w:rPr>
        <w:t>优秀方案评选</w:t>
      </w:r>
    </w:p>
    <w:p w:rsidR="005D1A19" w:rsidRDefault="005D1A19">
      <w:pPr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</w:p>
    <w:p w:rsidR="005D1A19" w:rsidRDefault="00E55098">
      <w:pPr>
        <w:rPr>
          <w:rFonts w:ascii="宋体" w:eastAsia="宋体" w:hAnsi="宋体" w:cs="宋体"/>
          <w:b/>
          <w:bCs/>
          <w:color w:val="0000FF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FF"/>
          <w:kern w:val="0"/>
          <w:sz w:val="24"/>
          <w:lang w:bidi="ar"/>
        </w:rPr>
        <w:t>主题三：职业探索工作坊—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24"/>
          <w:lang w:bidi="ar"/>
        </w:rPr>
        <w:t>500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24"/>
          <w:lang w:bidi="ar"/>
        </w:rPr>
        <w:t>强企业管培生</w:t>
      </w:r>
    </w:p>
    <w:p w:rsidR="005D1A19" w:rsidRDefault="005D1A19">
      <w:pPr>
        <w:rPr>
          <w:rFonts w:ascii="宋体" w:eastAsia="宋体" w:hAnsi="宋体" w:cs="宋体"/>
          <w:b/>
          <w:bCs/>
          <w:color w:val="0000FF"/>
          <w:kern w:val="0"/>
          <w:sz w:val="24"/>
          <w:lang w:bidi="ar"/>
        </w:rPr>
      </w:pPr>
    </w:p>
    <w:p w:rsidR="005D1A19" w:rsidRDefault="00E55098">
      <w:pPr>
        <w:widowControl/>
        <w:numPr>
          <w:ilvl w:val="0"/>
          <w:numId w:val="4"/>
        </w:numPr>
        <w:spacing w:line="360" w:lineRule="auto"/>
        <w:jc w:val="left"/>
        <w:rPr>
          <w:rFonts w:ascii="宋体" w:eastAsia="宋体" w:hAnsi="宋体" w:cs="宋体"/>
          <w:b/>
          <w:bCs/>
          <w:color w:val="0000FF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8"/>
          <w:kern w:val="0"/>
          <w:sz w:val="24"/>
          <w:lang w:bidi="ar"/>
        </w:rPr>
        <w:t>课程安排</w:t>
      </w:r>
    </w:p>
    <w:p w:rsidR="005D1A19" w:rsidRDefault="00E55098">
      <w:pPr>
        <w:pStyle w:val="a3"/>
        <w:numPr>
          <w:ilvl w:val="0"/>
          <w:numId w:val="5"/>
        </w:numPr>
        <w:autoSpaceDE w:val="0"/>
        <w:autoSpaceDN w:val="0"/>
        <w:ind w:left="120"/>
        <w:rPr>
          <w:color w:val="000007"/>
          <w:sz w:val="24"/>
          <w:szCs w:val="24"/>
        </w:rPr>
      </w:pPr>
      <w:r>
        <w:rPr>
          <w:rFonts w:hint="eastAsia"/>
          <w:color w:val="000007"/>
          <w:sz w:val="24"/>
          <w:szCs w:val="24"/>
        </w:rPr>
        <w:t>打破固化思维壁垒，如何闯进国际资本巨头的聚集地</w:t>
      </w:r>
    </w:p>
    <w:p w:rsidR="005D1A19" w:rsidRDefault="00E55098">
      <w:pPr>
        <w:pStyle w:val="a3"/>
        <w:numPr>
          <w:ilvl w:val="0"/>
          <w:numId w:val="5"/>
        </w:numPr>
        <w:autoSpaceDE w:val="0"/>
        <w:autoSpaceDN w:val="0"/>
        <w:ind w:left="120"/>
        <w:rPr>
          <w:color w:val="000007"/>
          <w:sz w:val="24"/>
          <w:szCs w:val="24"/>
        </w:rPr>
      </w:pPr>
      <w:r>
        <w:rPr>
          <w:rFonts w:hint="eastAsia"/>
          <w:color w:val="000007"/>
          <w:sz w:val="24"/>
          <w:szCs w:val="24"/>
        </w:rPr>
        <w:t>“高起点、高薪、高速成长”名企管培培训体系大</w:t>
      </w:r>
      <w:r>
        <w:rPr>
          <w:rFonts w:hint="eastAsia"/>
          <w:color w:val="000007"/>
          <w:sz w:val="24"/>
          <w:szCs w:val="24"/>
          <w:lang w:val="en-US"/>
        </w:rPr>
        <w:t>解析</w:t>
      </w:r>
    </w:p>
    <w:p w:rsidR="005D1A19" w:rsidRDefault="00E55098">
      <w:pPr>
        <w:pStyle w:val="a3"/>
        <w:numPr>
          <w:ilvl w:val="0"/>
          <w:numId w:val="5"/>
        </w:numPr>
        <w:autoSpaceDE w:val="0"/>
        <w:autoSpaceDN w:val="0"/>
        <w:ind w:left="120"/>
        <w:rPr>
          <w:color w:val="000007"/>
          <w:sz w:val="24"/>
          <w:szCs w:val="24"/>
        </w:rPr>
      </w:pPr>
      <w:r>
        <w:rPr>
          <w:rFonts w:hint="eastAsia"/>
          <w:color w:val="000007"/>
          <w:sz w:val="24"/>
          <w:szCs w:val="24"/>
          <w:lang w:val="en-US"/>
        </w:rPr>
        <w:t>如何与“王者级别”面霸一样，用专业方式选择雇主企业</w:t>
      </w:r>
    </w:p>
    <w:p w:rsidR="005D1A19" w:rsidRDefault="00E55098">
      <w:pPr>
        <w:pStyle w:val="a3"/>
        <w:numPr>
          <w:ilvl w:val="0"/>
          <w:numId w:val="5"/>
        </w:numPr>
        <w:autoSpaceDE w:val="0"/>
        <w:autoSpaceDN w:val="0"/>
        <w:ind w:left="120"/>
        <w:rPr>
          <w:color w:val="000007"/>
          <w:sz w:val="24"/>
          <w:szCs w:val="24"/>
        </w:rPr>
      </w:pPr>
      <w:r>
        <w:rPr>
          <w:rFonts w:hint="eastAsia"/>
          <w:color w:val="000007"/>
          <w:sz w:val="24"/>
          <w:szCs w:val="24"/>
          <w:lang w:val="en-US"/>
        </w:rPr>
        <w:t>从“</w:t>
      </w:r>
      <w:r>
        <w:rPr>
          <w:rFonts w:hint="eastAsia"/>
          <w:color w:val="000007"/>
          <w:sz w:val="24"/>
          <w:szCs w:val="24"/>
          <w:lang w:val="en-US"/>
        </w:rPr>
        <w:t>0</w:t>
      </w:r>
      <w:r>
        <w:rPr>
          <w:rFonts w:hint="eastAsia"/>
          <w:color w:val="000007"/>
          <w:sz w:val="24"/>
          <w:szCs w:val="24"/>
          <w:lang w:val="en-US"/>
        </w:rPr>
        <w:t>”到“</w:t>
      </w:r>
      <w:r>
        <w:rPr>
          <w:rFonts w:hint="eastAsia"/>
          <w:color w:val="000007"/>
          <w:sz w:val="24"/>
          <w:szCs w:val="24"/>
          <w:lang w:val="en-US"/>
        </w:rPr>
        <w:t>1</w:t>
      </w:r>
      <w:r>
        <w:rPr>
          <w:rFonts w:hint="eastAsia"/>
          <w:color w:val="000007"/>
          <w:sz w:val="24"/>
          <w:szCs w:val="24"/>
          <w:lang w:val="en-US"/>
        </w:rPr>
        <w:t>”搭建名企求职</w:t>
      </w:r>
      <w:r>
        <w:rPr>
          <w:rFonts w:hint="eastAsia"/>
          <w:color w:val="000007"/>
          <w:sz w:val="24"/>
          <w:szCs w:val="24"/>
          <w:lang w:val="en-US"/>
        </w:rPr>
        <w:t>/</w:t>
      </w:r>
      <w:r>
        <w:rPr>
          <w:rFonts w:hint="eastAsia"/>
          <w:color w:val="000007"/>
          <w:sz w:val="24"/>
          <w:szCs w:val="24"/>
          <w:lang w:val="en-US"/>
        </w:rPr>
        <w:t>案例比赛必备的商业思维</w:t>
      </w:r>
    </w:p>
    <w:p w:rsidR="005D1A19" w:rsidRDefault="005D1A19">
      <w:pPr>
        <w:rPr>
          <w:rFonts w:ascii="宋体" w:eastAsia="宋体" w:hAnsi="宋体" w:cs="宋体"/>
          <w:b/>
          <w:bCs/>
          <w:color w:val="0000FF"/>
          <w:kern w:val="0"/>
          <w:sz w:val="24"/>
          <w:lang w:bidi="ar"/>
        </w:rPr>
      </w:pPr>
    </w:p>
    <w:p w:rsidR="005D1A19" w:rsidRDefault="005D1A19">
      <w:pPr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</w:p>
    <w:sectPr w:rsidR="005D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DC0E9E"/>
    <w:multiLevelType w:val="singleLevel"/>
    <w:tmpl w:val="BBDC0E9E"/>
    <w:lvl w:ilvl="0">
      <w:start w:val="1"/>
      <w:numFmt w:val="decimal"/>
      <w:suff w:val="space"/>
      <w:lvlText w:val="%1、"/>
      <w:lvlJc w:val="left"/>
    </w:lvl>
  </w:abstractNum>
  <w:abstractNum w:abstractNumId="1" w15:restartNumberingAfterBreak="0">
    <w:nsid w:val="BF1D43D6"/>
    <w:multiLevelType w:val="singleLevel"/>
    <w:tmpl w:val="BF1D43D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E096CB85"/>
    <w:multiLevelType w:val="singleLevel"/>
    <w:tmpl w:val="E096CB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053208E"/>
    <w:multiLevelType w:val="multilevel"/>
    <w:tmpl w:val="0053208E"/>
    <w:lvl w:ilvl="0">
      <w:numFmt w:val="bullet"/>
      <w:lvlText w:val=""/>
      <w:lvlJc w:val="left"/>
      <w:pPr>
        <w:ind w:left="0" w:hanging="420"/>
      </w:pPr>
      <w:rPr>
        <w:rFonts w:hint="default"/>
        <w:w w:val="99"/>
        <w:lang w:val="zh-CN" w:eastAsia="zh-CN" w:bidi="zh-CN"/>
      </w:rPr>
    </w:lvl>
    <w:lvl w:ilvl="1">
      <w:numFmt w:val="bullet"/>
      <w:lvlText w:val="•"/>
      <w:lvlJc w:val="left"/>
      <w:pPr>
        <w:ind w:left="974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29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3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38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47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02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</w:abstractNum>
  <w:abstractNum w:abstractNumId="4" w15:restartNumberingAfterBreak="0">
    <w:nsid w:val="2B9CBDFF"/>
    <w:multiLevelType w:val="singleLevel"/>
    <w:tmpl w:val="2B9CBDFF"/>
    <w:lvl w:ilvl="0">
      <w:start w:val="1"/>
      <w:numFmt w:val="decimal"/>
      <w:suff w:val="space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zQ0ZDJjODIxMDI5MjhmNTc5ZWQ1MDI1ZGI2NDkifQ=="/>
  </w:docVars>
  <w:rsids>
    <w:rsidRoot w:val="58D67B68"/>
    <w:rsid w:val="005D1A19"/>
    <w:rsid w:val="00E55098"/>
    <w:rsid w:val="58D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BC44E9-09CD-4937-81F6-FCB1CF68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6"/>
    </w:pPr>
    <w:rPr>
      <w:rFonts w:ascii="仿宋" w:eastAsia="仿宋" w:hAnsi="仿宋" w:cs="仿宋"/>
      <w:sz w:val="22"/>
      <w:szCs w:val="22"/>
      <w:lang w:val="zh-CN" w:bidi="zh-CN"/>
    </w:rPr>
  </w:style>
  <w:style w:type="paragraph" w:styleId="a4">
    <w:name w:val="List Paragraph"/>
    <w:basedOn w:val="a"/>
    <w:uiPriority w:val="1"/>
    <w:qFormat/>
    <w:pPr>
      <w:spacing w:before="186"/>
      <w:ind w:left="540" w:hanging="420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许天一</dc:creator>
  <cp:lastModifiedBy>xinmeng</cp:lastModifiedBy>
  <cp:revision>2</cp:revision>
  <dcterms:created xsi:type="dcterms:W3CDTF">2022-06-22T05:02:00Z</dcterms:created>
  <dcterms:modified xsi:type="dcterms:W3CDTF">2022-06-22T07:09:00Z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824AC1B41F54472C91F23DB56D38B794</vt:lpwstr>
  </property>
</Properties>
</file>