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BE85F" w14:textId="12A8E972" w:rsidR="00B92E31" w:rsidRPr="00B92E31" w:rsidRDefault="00B92E31" w:rsidP="00B92E31">
      <w:pPr>
        <w:jc w:val="center"/>
        <w:rPr>
          <w:b/>
          <w:bCs/>
          <w:sz w:val="36"/>
          <w:szCs w:val="36"/>
        </w:rPr>
      </w:pPr>
      <w:r w:rsidRPr="00B92E31">
        <w:rPr>
          <w:rFonts w:hint="eastAsia"/>
          <w:b/>
          <w:bCs/>
          <w:sz w:val="36"/>
          <w:szCs w:val="36"/>
        </w:rPr>
        <w:t>附件</w:t>
      </w:r>
      <w:r w:rsidRPr="00B92E31">
        <w:rPr>
          <w:b/>
          <w:bCs/>
          <w:sz w:val="36"/>
          <w:szCs w:val="36"/>
        </w:rPr>
        <w:t xml:space="preserve"> 2</w:t>
      </w:r>
      <w:r>
        <w:rPr>
          <w:rFonts w:hint="eastAsia"/>
          <w:b/>
          <w:bCs/>
          <w:sz w:val="36"/>
          <w:szCs w:val="36"/>
        </w:rPr>
        <w:t>.</w:t>
      </w:r>
      <w:r w:rsidRPr="00B92E31">
        <w:rPr>
          <w:b/>
          <w:bCs/>
          <w:sz w:val="36"/>
          <w:szCs w:val="36"/>
        </w:rPr>
        <w:t xml:space="preserve"> </w:t>
      </w:r>
      <w:r w:rsidRPr="00B92E31">
        <w:rPr>
          <w:rFonts w:hint="eastAsia"/>
          <w:b/>
          <w:bCs/>
          <w:sz w:val="36"/>
          <w:szCs w:val="36"/>
        </w:rPr>
        <w:t>“湾区标准”申报意向征集表</w:t>
      </w:r>
    </w:p>
    <w:p w14:paraId="512E4D6B" w14:textId="021AF2BA" w:rsidR="00B92E31" w:rsidRPr="00B92E31" w:rsidRDefault="00B92E31" w:rsidP="00B92E31">
      <w:pPr>
        <w:rPr>
          <w:sz w:val="28"/>
          <w:szCs w:val="28"/>
        </w:rPr>
      </w:pPr>
      <w:r w:rsidRPr="00B92E31">
        <w:rPr>
          <w:rFonts w:hint="eastAsia"/>
          <w:sz w:val="28"/>
          <w:szCs w:val="28"/>
        </w:rPr>
        <w:t>推荐单位：</w:t>
      </w:r>
      <w:r w:rsidRPr="00B92E31">
        <w:rPr>
          <w:sz w:val="28"/>
          <w:szCs w:val="28"/>
        </w:rPr>
        <w:t xml:space="preserve"> </w:t>
      </w:r>
      <w:r w:rsidRPr="00B92E31">
        <w:rPr>
          <w:sz w:val="28"/>
          <w:szCs w:val="28"/>
        </w:rPr>
        <w:t xml:space="preserve">                                       </w:t>
      </w:r>
      <w:r w:rsidRPr="00B92E31">
        <w:rPr>
          <w:sz w:val="28"/>
          <w:szCs w:val="28"/>
        </w:rPr>
        <w:t>联系人及电话：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260"/>
        <w:gridCol w:w="5954"/>
        <w:gridCol w:w="1483"/>
      </w:tblGrid>
      <w:tr w:rsidR="00B92E31" w:rsidRPr="00B92E31" w14:paraId="1ECF2A43" w14:textId="77777777" w:rsidTr="00B92E31">
        <w:trPr>
          <w:trHeight w:val="579"/>
        </w:trPr>
        <w:tc>
          <w:tcPr>
            <w:tcW w:w="1129" w:type="dxa"/>
          </w:tcPr>
          <w:p w14:paraId="315C49BC" w14:textId="7CB7E135" w:rsidR="00B92E31" w:rsidRPr="00B92E31" w:rsidRDefault="00B92E31" w:rsidP="00B92E31">
            <w:pPr>
              <w:jc w:val="center"/>
              <w:rPr>
                <w:rFonts w:hint="eastAsia"/>
                <w:sz w:val="28"/>
                <w:szCs w:val="28"/>
              </w:rPr>
            </w:pPr>
            <w:r w:rsidRPr="00B92E3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14:paraId="3C85842B" w14:textId="3D1A4F50" w:rsidR="00B92E31" w:rsidRPr="00B92E31" w:rsidRDefault="00B92E31" w:rsidP="00B92E31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B92E31">
              <w:rPr>
                <w:sz w:val="28"/>
                <w:szCs w:val="28"/>
              </w:rPr>
              <w:t>标准初</w:t>
            </w:r>
            <w:proofErr w:type="gramEnd"/>
            <w:r w:rsidRPr="00B92E31">
              <w:rPr>
                <w:sz w:val="28"/>
                <w:szCs w:val="28"/>
              </w:rPr>
              <w:t>拟名称</w:t>
            </w:r>
          </w:p>
        </w:tc>
        <w:tc>
          <w:tcPr>
            <w:tcW w:w="3260" w:type="dxa"/>
          </w:tcPr>
          <w:p w14:paraId="692C3B69" w14:textId="22C56957" w:rsidR="00B92E31" w:rsidRPr="00B92E31" w:rsidRDefault="00B92E31" w:rsidP="00B92E31">
            <w:pPr>
              <w:jc w:val="center"/>
              <w:rPr>
                <w:rFonts w:hint="eastAsia"/>
                <w:sz w:val="28"/>
                <w:szCs w:val="28"/>
              </w:rPr>
            </w:pPr>
            <w:r w:rsidRPr="00B92E31">
              <w:rPr>
                <w:sz w:val="28"/>
                <w:szCs w:val="28"/>
              </w:rPr>
              <w:t>标准主要内容简介</w:t>
            </w:r>
          </w:p>
        </w:tc>
        <w:tc>
          <w:tcPr>
            <w:tcW w:w="5954" w:type="dxa"/>
          </w:tcPr>
          <w:p w14:paraId="60F02A85" w14:textId="18F82435" w:rsidR="00B92E31" w:rsidRPr="00B92E31" w:rsidRDefault="00B92E31" w:rsidP="00B92E31">
            <w:pPr>
              <w:jc w:val="center"/>
              <w:rPr>
                <w:rFonts w:hint="eastAsia"/>
                <w:sz w:val="28"/>
                <w:szCs w:val="28"/>
              </w:rPr>
            </w:pPr>
            <w:r w:rsidRPr="00B92E31">
              <w:rPr>
                <w:sz w:val="28"/>
                <w:szCs w:val="28"/>
              </w:rPr>
              <w:t>粤港澳三地初步合作意向单位</w:t>
            </w:r>
          </w:p>
        </w:tc>
        <w:tc>
          <w:tcPr>
            <w:tcW w:w="1483" w:type="dxa"/>
          </w:tcPr>
          <w:p w14:paraId="789C286C" w14:textId="15D758D5" w:rsidR="00B92E31" w:rsidRPr="00B92E31" w:rsidRDefault="00B92E31" w:rsidP="00B92E31">
            <w:pPr>
              <w:jc w:val="center"/>
              <w:rPr>
                <w:rFonts w:hint="eastAsia"/>
                <w:sz w:val="28"/>
                <w:szCs w:val="28"/>
              </w:rPr>
            </w:pPr>
            <w:r w:rsidRPr="00B92E31">
              <w:rPr>
                <w:sz w:val="28"/>
                <w:szCs w:val="28"/>
              </w:rPr>
              <w:t>备注</w:t>
            </w:r>
          </w:p>
        </w:tc>
      </w:tr>
      <w:tr w:rsidR="00B92E31" w:rsidRPr="00B92E31" w14:paraId="49537E02" w14:textId="77777777" w:rsidTr="00B92E31">
        <w:trPr>
          <w:trHeight w:val="1509"/>
        </w:trPr>
        <w:tc>
          <w:tcPr>
            <w:tcW w:w="1129" w:type="dxa"/>
          </w:tcPr>
          <w:p w14:paraId="0C95000B" w14:textId="23ABB118" w:rsidR="00B92E31" w:rsidRPr="00B92E31" w:rsidRDefault="00B92E31" w:rsidP="00B92E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B2F6636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70F2A4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19734B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3" w:type="dxa"/>
          </w:tcPr>
          <w:p w14:paraId="6768C582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</w:tr>
      <w:tr w:rsidR="00B92E31" w:rsidRPr="00B92E31" w14:paraId="0003D97D" w14:textId="77777777" w:rsidTr="00B92E31">
        <w:trPr>
          <w:trHeight w:val="1558"/>
        </w:trPr>
        <w:tc>
          <w:tcPr>
            <w:tcW w:w="1129" w:type="dxa"/>
          </w:tcPr>
          <w:p w14:paraId="2315FF86" w14:textId="0CB5A556" w:rsidR="00B92E31" w:rsidRPr="00B92E31" w:rsidRDefault="00B92E31" w:rsidP="00B92E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1DF887A1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77FE0F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05A65BC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3" w:type="dxa"/>
          </w:tcPr>
          <w:p w14:paraId="16FDA06F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</w:tr>
      <w:tr w:rsidR="00B92E31" w:rsidRPr="00B92E31" w14:paraId="19D1D771" w14:textId="77777777" w:rsidTr="00B92E31">
        <w:trPr>
          <w:trHeight w:val="1558"/>
        </w:trPr>
        <w:tc>
          <w:tcPr>
            <w:tcW w:w="1129" w:type="dxa"/>
          </w:tcPr>
          <w:p w14:paraId="4B74DC2F" w14:textId="2242C6BF" w:rsidR="00B92E31" w:rsidRDefault="00B92E31" w:rsidP="00B92E3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5D2FD721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5D07F3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F06AB86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3" w:type="dxa"/>
          </w:tcPr>
          <w:p w14:paraId="3DEF2100" w14:textId="77777777" w:rsidR="00B92E31" w:rsidRPr="00B92E31" w:rsidRDefault="00B92E31" w:rsidP="00B92E31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11BEBF5D" w14:textId="77777777" w:rsidR="00B92E31" w:rsidRPr="00B92E31" w:rsidRDefault="00B92E31" w:rsidP="00B92E31">
      <w:pPr>
        <w:rPr>
          <w:rFonts w:hint="eastAsia"/>
          <w:sz w:val="32"/>
          <w:szCs w:val="32"/>
        </w:rPr>
      </w:pPr>
    </w:p>
    <w:sectPr w:rsidR="00B92E31" w:rsidRPr="00B92E31" w:rsidSect="00B92E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91"/>
    <w:rsid w:val="002F3891"/>
    <w:rsid w:val="00B92E31"/>
    <w:rsid w:val="00C4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6C91"/>
  <w15:chartTrackingRefBased/>
  <w15:docId w15:val="{AA3751DC-AD03-4209-B119-146704B7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2024-05-22T02:34:00Z</dcterms:created>
  <dcterms:modified xsi:type="dcterms:W3CDTF">2024-05-22T02:37:00Z</dcterms:modified>
</cp:coreProperties>
</file>