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934CE" w14:textId="77777777" w:rsidR="00570CD2" w:rsidRDefault="00570CD2" w:rsidP="00570CD2">
      <w:pPr>
        <w:pStyle w:val="a7"/>
        <w:spacing w:line="380" w:lineRule="exact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hint="eastAsia"/>
          <w:color w:val="000000"/>
          <w:sz w:val="28"/>
          <w:szCs w:val="28"/>
        </w:rPr>
        <w:t>附件</w:t>
      </w:r>
      <w:r>
        <w:rPr>
          <w:rFonts w:ascii="Times New Roman" w:hAnsi="Times New Roman" w:hint="eastAsia"/>
          <w:color w:val="000000"/>
          <w:sz w:val="28"/>
          <w:szCs w:val="28"/>
        </w:rPr>
        <w:t>2</w:t>
      </w:r>
      <w:r>
        <w:rPr>
          <w:rFonts w:ascii="Times New Roman" w:hAnsi="Times New Roman" w:hint="eastAsia"/>
          <w:color w:val="000000"/>
          <w:sz w:val="28"/>
          <w:szCs w:val="28"/>
        </w:rPr>
        <w:t>：</w:t>
      </w:r>
    </w:p>
    <w:p w14:paraId="5B9B8E10" w14:textId="77777777" w:rsidR="00570CD2" w:rsidRDefault="00570CD2" w:rsidP="00570CD2">
      <w:pPr>
        <w:pStyle w:val="a7"/>
        <w:spacing w:line="360" w:lineRule="auto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华南师范大学</w:t>
      </w:r>
      <w:r>
        <w:rPr>
          <w:rFonts w:ascii="Times New Roman" w:hAnsi="Times New Roman"/>
          <w:color w:val="000000"/>
          <w:sz w:val="36"/>
          <w:szCs w:val="36"/>
        </w:rPr>
        <w:t>202</w:t>
      </w:r>
      <w:r>
        <w:rPr>
          <w:rFonts w:ascii="Times New Roman" w:hAnsi="Times New Roman" w:hint="eastAsia"/>
          <w:color w:val="000000"/>
          <w:sz w:val="36"/>
          <w:szCs w:val="36"/>
        </w:rPr>
        <w:t>6</w:t>
      </w:r>
      <w:r>
        <w:rPr>
          <w:rFonts w:ascii="Times New Roman" w:hAnsi="Times New Roman"/>
          <w:color w:val="000000"/>
          <w:sz w:val="36"/>
          <w:szCs w:val="36"/>
        </w:rPr>
        <w:t>级成人高等学历教育新生缴费指引</w:t>
      </w:r>
    </w:p>
    <w:p w14:paraId="79A5E3BC" w14:textId="77777777" w:rsidR="00570CD2" w:rsidRDefault="00570CD2" w:rsidP="00570CD2">
      <w:pPr>
        <w:spacing w:line="500" w:lineRule="exact"/>
        <w:ind w:firstLineChars="200" w:firstLine="562"/>
        <w:rPr>
          <w:b/>
          <w:bCs/>
          <w:color w:val="000000"/>
          <w:kern w:val="0"/>
          <w:sz w:val="28"/>
          <w:szCs w:val="28"/>
        </w:rPr>
      </w:pPr>
      <w:r>
        <w:rPr>
          <w:b/>
          <w:bCs/>
          <w:color w:val="000000"/>
          <w:kern w:val="0"/>
          <w:sz w:val="28"/>
          <w:szCs w:val="28"/>
        </w:rPr>
        <w:t>一、缴费时间：</w:t>
      </w:r>
      <w:bookmarkStart w:id="0" w:name="_GoBack"/>
      <w:bookmarkEnd w:id="0"/>
    </w:p>
    <w:p w14:paraId="6C1EA106" w14:textId="77777777" w:rsidR="00570CD2" w:rsidRDefault="00570CD2" w:rsidP="00570CD2">
      <w:pPr>
        <w:spacing w:line="500" w:lineRule="exact"/>
        <w:ind w:firstLine="560"/>
        <w:rPr>
          <w:color w:val="000000"/>
          <w:kern w:val="0"/>
          <w:sz w:val="28"/>
          <w:szCs w:val="28"/>
        </w:rPr>
      </w:pPr>
      <w:r>
        <w:rPr>
          <w:rStyle w:val="CharChar1"/>
          <w:sz w:val="28"/>
          <w:szCs w:val="28"/>
        </w:rPr>
        <w:t>202</w:t>
      </w:r>
      <w:r>
        <w:rPr>
          <w:rStyle w:val="CharChar1"/>
          <w:rFonts w:hint="eastAsia"/>
          <w:sz w:val="28"/>
          <w:szCs w:val="28"/>
        </w:rPr>
        <w:t>6</w:t>
      </w:r>
      <w:r>
        <w:rPr>
          <w:rStyle w:val="CharChar1"/>
          <w:sz w:val="28"/>
          <w:szCs w:val="28"/>
        </w:rPr>
        <w:t>年</w:t>
      </w:r>
      <w:r>
        <w:rPr>
          <w:rStyle w:val="CharChar1"/>
          <w:sz w:val="28"/>
          <w:szCs w:val="28"/>
        </w:rPr>
        <w:t>1</w:t>
      </w:r>
      <w:r>
        <w:rPr>
          <w:rStyle w:val="CharChar1"/>
          <w:sz w:val="28"/>
          <w:szCs w:val="28"/>
        </w:rPr>
        <w:t>月</w:t>
      </w:r>
      <w:r>
        <w:rPr>
          <w:rStyle w:val="CharChar1"/>
          <w:rFonts w:hint="eastAsia"/>
          <w:sz w:val="28"/>
          <w:szCs w:val="28"/>
        </w:rPr>
        <w:t>2</w:t>
      </w:r>
      <w:r>
        <w:rPr>
          <w:rStyle w:val="CharChar1"/>
          <w:sz w:val="28"/>
          <w:szCs w:val="28"/>
        </w:rPr>
        <w:t>日至</w:t>
      </w:r>
      <w:r>
        <w:rPr>
          <w:rStyle w:val="CharChar1"/>
          <w:rFonts w:hint="eastAsia"/>
          <w:sz w:val="28"/>
          <w:szCs w:val="28"/>
        </w:rPr>
        <w:t>1</w:t>
      </w:r>
      <w:r>
        <w:rPr>
          <w:rStyle w:val="CharChar1"/>
          <w:sz w:val="28"/>
          <w:szCs w:val="28"/>
        </w:rPr>
        <w:t>月</w:t>
      </w:r>
      <w:r>
        <w:rPr>
          <w:rStyle w:val="CharChar1"/>
          <w:rFonts w:hint="eastAsia"/>
          <w:sz w:val="28"/>
          <w:szCs w:val="28"/>
        </w:rPr>
        <w:t>18</w:t>
      </w:r>
      <w:r>
        <w:rPr>
          <w:rStyle w:val="CharChar1"/>
          <w:sz w:val="28"/>
          <w:szCs w:val="28"/>
        </w:rPr>
        <w:t>日，</w:t>
      </w:r>
      <w:r>
        <w:rPr>
          <w:rStyle w:val="CharChar1"/>
          <w:color w:val="000000"/>
          <w:sz w:val="28"/>
          <w:szCs w:val="28"/>
        </w:rPr>
        <w:t>系统</w:t>
      </w:r>
      <w:r>
        <w:rPr>
          <w:color w:val="000000"/>
          <w:kern w:val="0"/>
          <w:sz w:val="28"/>
          <w:szCs w:val="28"/>
        </w:rPr>
        <w:t>在每天</w:t>
      </w:r>
      <w:r>
        <w:rPr>
          <w:color w:val="000000"/>
          <w:kern w:val="0"/>
          <w:sz w:val="28"/>
          <w:szCs w:val="28"/>
        </w:rPr>
        <w:t>0</w:t>
      </w:r>
      <w:r>
        <w:rPr>
          <w:color w:val="000000"/>
          <w:kern w:val="0"/>
          <w:sz w:val="28"/>
          <w:szCs w:val="28"/>
        </w:rPr>
        <w:t>点至</w:t>
      </w:r>
      <w:r>
        <w:rPr>
          <w:color w:val="000000"/>
          <w:kern w:val="0"/>
          <w:sz w:val="28"/>
          <w:szCs w:val="28"/>
        </w:rPr>
        <w:t>23</w:t>
      </w:r>
      <w:r>
        <w:rPr>
          <w:color w:val="000000"/>
          <w:kern w:val="0"/>
          <w:sz w:val="28"/>
          <w:szCs w:val="28"/>
        </w:rPr>
        <w:t>点开放。</w:t>
      </w:r>
    </w:p>
    <w:p w14:paraId="6E145B96" w14:textId="77777777" w:rsidR="00570CD2" w:rsidRDefault="00570CD2" w:rsidP="00570CD2">
      <w:pPr>
        <w:spacing w:line="500" w:lineRule="exact"/>
        <w:rPr>
          <w:b/>
          <w:bCs/>
          <w:color w:val="000000"/>
          <w:kern w:val="0"/>
          <w:sz w:val="28"/>
          <w:szCs w:val="28"/>
        </w:rPr>
      </w:pPr>
      <w:r>
        <w:rPr>
          <w:b/>
          <w:bCs/>
          <w:color w:val="000000"/>
          <w:kern w:val="0"/>
          <w:sz w:val="28"/>
          <w:szCs w:val="28"/>
        </w:rPr>
        <w:t xml:space="preserve">    </w:t>
      </w:r>
      <w:r>
        <w:rPr>
          <w:b/>
          <w:bCs/>
          <w:color w:val="000000"/>
          <w:kern w:val="0"/>
          <w:sz w:val="28"/>
          <w:szCs w:val="28"/>
        </w:rPr>
        <w:t>二、缴费方式：</w:t>
      </w:r>
    </w:p>
    <w:p w14:paraId="1E0A85CD" w14:textId="77777777" w:rsidR="00570CD2" w:rsidRDefault="00570CD2" w:rsidP="00570CD2">
      <w:pPr>
        <w:spacing w:line="50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方式一：</w:t>
      </w:r>
    </w:p>
    <w:p w14:paraId="14BBCA24" w14:textId="1B40444A" w:rsidR="00570CD2" w:rsidRDefault="00570CD2" w:rsidP="00570CD2">
      <w:pPr>
        <w:jc w:val="center"/>
        <w:rPr>
          <w:sz w:val="24"/>
        </w:rPr>
      </w:pPr>
      <w:r>
        <w:rPr>
          <w:rFonts w:ascii="Arial" w:eastAsia="sans-serif" w:hAnsi="Arial" w:cs="Arial"/>
          <w:noProof/>
          <w:color w:val="343A40"/>
          <w:kern w:val="0"/>
          <w:szCs w:val="21"/>
          <w:shd w:val="clear" w:color="auto" w:fill="FFFFFF"/>
        </w:rPr>
        <w:drawing>
          <wp:inline distT="0" distB="0" distL="0" distR="0" wp14:anchorId="4C6A591B" wp14:editId="01830AC1">
            <wp:extent cx="1457325" cy="13906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IMG_2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67131" w14:textId="77777777" w:rsidR="00570CD2" w:rsidRDefault="00570CD2" w:rsidP="00570CD2">
      <w:pPr>
        <w:jc w:val="center"/>
        <w:rPr>
          <w:szCs w:val="21"/>
        </w:rPr>
      </w:pPr>
      <w:r>
        <w:rPr>
          <w:szCs w:val="21"/>
        </w:rPr>
        <w:t>（华南师范大学校园统一支付平台二维码）</w:t>
      </w:r>
    </w:p>
    <w:p w14:paraId="40711B6C" w14:textId="77777777" w:rsidR="00570CD2" w:rsidRDefault="00570CD2" w:rsidP="00570CD2">
      <w:pPr>
        <w:spacing w:line="50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>
        <w:rPr>
          <w:sz w:val="28"/>
          <w:szCs w:val="28"/>
        </w:rPr>
        <w:t>、手机微信扫描二维码，弹出</w:t>
      </w:r>
      <w:r>
        <w:rPr>
          <w:sz w:val="28"/>
          <w:szCs w:val="28"/>
        </w:rPr>
        <w:t>“</w:t>
      </w:r>
      <w:r>
        <w:rPr>
          <w:sz w:val="28"/>
          <w:szCs w:val="28"/>
        </w:rPr>
        <w:t>华南师范大学校园统一支付平台</w:t>
      </w:r>
      <w:r>
        <w:rPr>
          <w:sz w:val="28"/>
          <w:szCs w:val="28"/>
        </w:rPr>
        <w:t>”</w:t>
      </w:r>
      <w:r>
        <w:rPr>
          <w:sz w:val="28"/>
          <w:szCs w:val="28"/>
        </w:rPr>
        <w:t>页面。</w:t>
      </w:r>
    </w:p>
    <w:p w14:paraId="4E35E809" w14:textId="77777777" w:rsidR="00570CD2" w:rsidRDefault="00570CD2" w:rsidP="00570CD2">
      <w:pPr>
        <w:spacing w:line="50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>
        <w:rPr>
          <w:sz w:val="28"/>
          <w:szCs w:val="28"/>
        </w:rPr>
        <w:t>、</w:t>
      </w:r>
      <w:r>
        <w:rPr>
          <w:sz w:val="28"/>
          <w:szCs w:val="28"/>
        </w:rPr>
        <w:t>“</w:t>
      </w:r>
      <w:r>
        <w:rPr>
          <w:sz w:val="28"/>
          <w:szCs w:val="28"/>
        </w:rPr>
        <w:t>用户名</w:t>
      </w:r>
      <w:r>
        <w:rPr>
          <w:sz w:val="28"/>
          <w:szCs w:val="28"/>
        </w:rPr>
        <w:t>”</w:t>
      </w:r>
      <w:r>
        <w:rPr>
          <w:sz w:val="28"/>
          <w:szCs w:val="28"/>
        </w:rPr>
        <w:t>输入身份证号</w:t>
      </w:r>
      <w:r>
        <w:rPr>
          <w:sz w:val="28"/>
          <w:szCs w:val="28"/>
        </w:rPr>
        <w:t>→“</w:t>
      </w:r>
      <w:r>
        <w:rPr>
          <w:sz w:val="28"/>
          <w:szCs w:val="28"/>
        </w:rPr>
        <w:t>密码</w:t>
      </w:r>
      <w:r>
        <w:rPr>
          <w:sz w:val="28"/>
          <w:szCs w:val="28"/>
        </w:rPr>
        <w:t>”</w:t>
      </w:r>
      <w:r>
        <w:rPr>
          <w:sz w:val="28"/>
          <w:szCs w:val="28"/>
        </w:rPr>
        <w:t>身份证号后</w:t>
      </w:r>
      <w:r>
        <w:rPr>
          <w:sz w:val="28"/>
          <w:szCs w:val="28"/>
        </w:rPr>
        <w:t>6</w:t>
      </w:r>
      <w:r>
        <w:rPr>
          <w:sz w:val="28"/>
          <w:szCs w:val="28"/>
        </w:rPr>
        <w:t>位</w:t>
      </w:r>
      <w:r>
        <w:rPr>
          <w:sz w:val="28"/>
          <w:szCs w:val="28"/>
        </w:rPr>
        <w:t>(</w:t>
      </w:r>
      <w:r>
        <w:rPr>
          <w:sz w:val="28"/>
          <w:szCs w:val="28"/>
        </w:rPr>
        <w:t>末尾字母大写</w:t>
      </w:r>
      <w:r>
        <w:rPr>
          <w:sz w:val="28"/>
          <w:szCs w:val="28"/>
        </w:rPr>
        <w:t>)→</w:t>
      </w:r>
      <w:r>
        <w:rPr>
          <w:sz w:val="28"/>
          <w:szCs w:val="28"/>
        </w:rPr>
        <w:t>点击</w:t>
      </w:r>
      <w:r>
        <w:rPr>
          <w:sz w:val="28"/>
          <w:szCs w:val="28"/>
        </w:rPr>
        <w:t>“</w:t>
      </w:r>
      <w:r>
        <w:rPr>
          <w:sz w:val="28"/>
          <w:szCs w:val="28"/>
        </w:rPr>
        <w:t>登录</w:t>
      </w:r>
      <w:r>
        <w:rPr>
          <w:sz w:val="28"/>
          <w:szCs w:val="28"/>
        </w:rPr>
        <w:t>”→</w:t>
      </w:r>
      <w:r>
        <w:rPr>
          <w:sz w:val="28"/>
          <w:szCs w:val="28"/>
        </w:rPr>
        <w:t>点击</w:t>
      </w:r>
      <w:r>
        <w:rPr>
          <w:sz w:val="28"/>
          <w:szCs w:val="28"/>
        </w:rPr>
        <w:t>“</w:t>
      </w:r>
      <w:r>
        <w:rPr>
          <w:sz w:val="28"/>
          <w:szCs w:val="28"/>
        </w:rPr>
        <w:t>其它缴费</w:t>
      </w:r>
      <w:r>
        <w:rPr>
          <w:sz w:val="28"/>
          <w:szCs w:val="28"/>
        </w:rPr>
        <w:t>”→</w:t>
      </w:r>
      <w:r>
        <w:rPr>
          <w:sz w:val="28"/>
          <w:szCs w:val="28"/>
        </w:rPr>
        <w:t>确认缴费项目后点击</w:t>
      </w:r>
      <w:r>
        <w:rPr>
          <w:sz w:val="28"/>
          <w:szCs w:val="28"/>
        </w:rPr>
        <w:t>“</w:t>
      </w:r>
      <w:r>
        <w:rPr>
          <w:sz w:val="28"/>
          <w:szCs w:val="28"/>
        </w:rPr>
        <w:t>缴</w:t>
      </w:r>
      <w:r>
        <w:rPr>
          <w:rFonts w:hint="eastAsia"/>
          <w:sz w:val="28"/>
          <w:szCs w:val="28"/>
        </w:rPr>
        <w:t>费</w:t>
      </w:r>
      <w:r>
        <w:rPr>
          <w:sz w:val="28"/>
          <w:szCs w:val="28"/>
        </w:rPr>
        <w:t>”</w:t>
      </w:r>
      <w:r>
        <w:rPr>
          <w:sz w:val="28"/>
          <w:szCs w:val="28"/>
        </w:rPr>
        <w:t>。</w:t>
      </w:r>
    </w:p>
    <w:p w14:paraId="05137E09" w14:textId="77777777" w:rsidR="00570CD2" w:rsidRDefault="00570CD2" w:rsidP="00570CD2">
      <w:pPr>
        <w:spacing w:line="500" w:lineRule="exact"/>
        <w:ind w:firstLine="560"/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、选择</w:t>
      </w:r>
      <w:r>
        <w:rPr>
          <w:sz w:val="28"/>
          <w:szCs w:val="28"/>
        </w:rPr>
        <w:t>“</w:t>
      </w:r>
      <w:r>
        <w:rPr>
          <w:sz w:val="28"/>
          <w:szCs w:val="28"/>
        </w:rPr>
        <w:t>微信支付</w:t>
      </w:r>
      <w:r>
        <w:rPr>
          <w:sz w:val="28"/>
          <w:szCs w:val="28"/>
        </w:rPr>
        <w:t>”</w:t>
      </w:r>
      <w:r>
        <w:rPr>
          <w:sz w:val="28"/>
          <w:szCs w:val="28"/>
        </w:rPr>
        <w:t>，确认支付。</w:t>
      </w:r>
    </w:p>
    <w:p w14:paraId="57D6CDCD" w14:textId="77777777" w:rsidR="00570CD2" w:rsidRDefault="00570CD2" w:rsidP="00570CD2">
      <w:pPr>
        <w:spacing w:line="50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方式二：</w:t>
      </w:r>
    </w:p>
    <w:p w14:paraId="66A20398" w14:textId="77777777" w:rsidR="00570CD2" w:rsidRDefault="00570CD2" w:rsidP="00570CD2">
      <w:pPr>
        <w:spacing w:line="50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>
        <w:rPr>
          <w:sz w:val="28"/>
          <w:szCs w:val="28"/>
        </w:rPr>
        <w:t>、电脑浏览器输入网址</w:t>
      </w:r>
      <w:hyperlink r:id="rId7" w:history="1">
        <w:r>
          <w:rPr>
            <w:rStyle w:val="a9"/>
            <w:b/>
            <w:sz w:val="28"/>
            <w:szCs w:val="28"/>
          </w:rPr>
          <w:t>http://hscwxf.scnu.edu.cn/</w:t>
        </w:r>
      </w:hyperlink>
      <w:r>
        <w:rPr>
          <w:sz w:val="28"/>
          <w:szCs w:val="28"/>
        </w:rPr>
        <w:t>，登录</w:t>
      </w:r>
      <w:r>
        <w:rPr>
          <w:sz w:val="28"/>
          <w:szCs w:val="28"/>
        </w:rPr>
        <w:t>“</w:t>
      </w:r>
      <w:r>
        <w:rPr>
          <w:sz w:val="28"/>
          <w:szCs w:val="28"/>
        </w:rPr>
        <w:t>华南师范大学校园统一支付平台</w:t>
      </w:r>
      <w:r>
        <w:rPr>
          <w:sz w:val="28"/>
          <w:szCs w:val="28"/>
        </w:rPr>
        <w:t>”</w:t>
      </w:r>
      <w:r>
        <w:rPr>
          <w:sz w:val="28"/>
          <w:szCs w:val="28"/>
        </w:rPr>
        <w:t>。</w:t>
      </w:r>
    </w:p>
    <w:p w14:paraId="7070BB0D" w14:textId="77777777" w:rsidR="00570CD2" w:rsidRDefault="00570CD2" w:rsidP="00570CD2">
      <w:pPr>
        <w:spacing w:line="50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>
        <w:rPr>
          <w:sz w:val="28"/>
          <w:szCs w:val="28"/>
        </w:rPr>
        <w:t>、</w:t>
      </w:r>
      <w:r>
        <w:rPr>
          <w:sz w:val="28"/>
          <w:szCs w:val="28"/>
        </w:rPr>
        <w:t>“</w:t>
      </w:r>
      <w:r>
        <w:rPr>
          <w:sz w:val="28"/>
          <w:szCs w:val="28"/>
        </w:rPr>
        <w:t>用户名</w:t>
      </w:r>
      <w:r>
        <w:rPr>
          <w:sz w:val="28"/>
          <w:szCs w:val="28"/>
        </w:rPr>
        <w:t>”</w:t>
      </w:r>
      <w:r>
        <w:rPr>
          <w:sz w:val="28"/>
          <w:szCs w:val="28"/>
        </w:rPr>
        <w:t>输入身份证号</w:t>
      </w:r>
      <w:r>
        <w:rPr>
          <w:sz w:val="28"/>
          <w:szCs w:val="28"/>
        </w:rPr>
        <w:t>→“</w:t>
      </w:r>
      <w:r>
        <w:rPr>
          <w:sz w:val="28"/>
          <w:szCs w:val="28"/>
        </w:rPr>
        <w:t>密码</w:t>
      </w:r>
      <w:r>
        <w:rPr>
          <w:sz w:val="28"/>
          <w:szCs w:val="28"/>
        </w:rPr>
        <w:t>”</w:t>
      </w:r>
      <w:r>
        <w:rPr>
          <w:sz w:val="28"/>
          <w:szCs w:val="28"/>
        </w:rPr>
        <w:t>身份证号后</w:t>
      </w:r>
      <w:r>
        <w:rPr>
          <w:sz w:val="28"/>
          <w:szCs w:val="28"/>
        </w:rPr>
        <w:t>6</w:t>
      </w:r>
      <w:r>
        <w:rPr>
          <w:sz w:val="28"/>
          <w:szCs w:val="28"/>
        </w:rPr>
        <w:t>位</w:t>
      </w:r>
      <w:r>
        <w:rPr>
          <w:sz w:val="28"/>
          <w:szCs w:val="28"/>
        </w:rPr>
        <w:t>(</w:t>
      </w:r>
      <w:r>
        <w:rPr>
          <w:sz w:val="28"/>
          <w:szCs w:val="28"/>
        </w:rPr>
        <w:t>末尾字母大写</w:t>
      </w:r>
      <w:r>
        <w:rPr>
          <w:sz w:val="28"/>
          <w:szCs w:val="28"/>
        </w:rPr>
        <w:t>)→</w:t>
      </w:r>
      <w:r>
        <w:rPr>
          <w:sz w:val="28"/>
          <w:szCs w:val="28"/>
        </w:rPr>
        <w:t>点击</w:t>
      </w:r>
      <w:r>
        <w:rPr>
          <w:sz w:val="28"/>
          <w:szCs w:val="28"/>
        </w:rPr>
        <w:t>“</w:t>
      </w:r>
      <w:r>
        <w:rPr>
          <w:sz w:val="28"/>
          <w:szCs w:val="28"/>
        </w:rPr>
        <w:t>登录</w:t>
      </w:r>
      <w:r>
        <w:rPr>
          <w:sz w:val="28"/>
          <w:szCs w:val="28"/>
        </w:rPr>
        <w:t>”→</w:t>
      </w:r>
      <w:r>
        <w:rPr>
          <w:sz w:val="28"/>
          <w:szCs w:val="28"/>
        </w:rPr>
        <w:t>点击</w:t>
      </w:r>
      <w:r>
        <w:rPr>
          <w:sz w:val="28"/>
          <w:szCs w:val="28"/>
        </w:rPr>
        <w:t>“</w:t>
      </w:r>
      <w:r>
        <w:rPr>
          <w:sz w:val="28"/>
          <w:szCs w:val="28"/>
        </w:rPr>
        <w:t>其他费用</w:t>
      </w:r>
      <w:r>
        <w:rPr>
          <w:sz w:val="28"/>
          <w:szCs w:val="28"/>
        </w:rPr>
        <w:t>”→</w:t>
      </w:r>
      <w:r>
        <w:rPr>
          <w:sz w:val="28"/>
          <w:szCs w:val="28"/>
        </w:rPr>
        <w:t>确认缴费项目后点击</w:t>
      </w:r>
      <w:r>
        <w:rPr>
          <w:sz w:val="28"/>
          <w:szCs w:val="28"/>
        </w:rPr>
        <w:t>“</w:t>
      </w:r>
      <w:r>
        <w:rPr>
          <w:sz w:val="28"/>
          <w:szCs w:val="28"/>
        </w:rPr>
        <w:t>下一步</w:t>
      </w:r>
      <w:r>
        <w:rPr>
          <w:sz w:val="28"/>
          <w:szCs w:val="28"/>
        </w:rPr>
        <w:t>”</w:t>
      </w:r>
      <w:r>
        <w:rPr>
          <w:sz w:val="28"/>
          <w:szCs w:val="28"/>
        </w:rPr>
        <w:t>。</w:t>
      </w:r>
    </w:p>
    <w:p w14:paraId="2FC4E3F3" w14:textId="77777777" w:rsidR="00570CD2" w:rsidRDefault="00570CD2" w:rsidP="00570CD2">
      <w:pPr>
        <w:spacing w:line="500" w:lineRule="exact"/>
        <w:ind w:firstLine="560"/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、选择支付方式，点击</w:t>
      </w:r>
      <w:r>
        <w:rPr>
          <w:sz w:val="28"/>
          <w:szCs w:val="28"/>
        </w:rPr>
        <w:t>“</w:t>
      </w:r>
      <w:r>
        <w:rPr>
          <w:sz w:val="28"/>
          <w:szCs w:val="28"/>
        </w:rPr>
        <w:t>确认支付</w:t>
      </w:r>
      <w:r>
        <w:rPr>
          <w:sz w:val="28"/>
          <w:szCs w:val="28"/>
        </w:rPr>
        <w:t>”</w:t>
      </w:r>
      <w:r>
        <w:rPr>
          <w:sz w:val="28"/>
          <w:szCs w:val="28"/>
        </w:rPr>
        <w:t>，打开手机微信、支付宝、龙支付</w:t>
      </w:r>
      <w:r>
        <w:rPr>
          <w:sz w:val="28"/>
          <w:szCs w:val="28"/>
        </w:rPr>
        <w:t>APP</w:t>
      </w:r>
      <w:r>
        <w:rPr>
          <w:sz w:val="28"/>
          <w:szCs w:val="28"/>
        </w:rPr>
        <w:t>扫一扫功能，扫描二维码以完成支付。</w:t>
      </w:r>
    </w:p>
    <w:p w14:paraId="2F69AF6E" w14:textId="77777777" w:rsidR="00570CD2" w:rsidRDefault="00570CD2" w:rsidP="00570CD2">
      <w:pPr>
        <w:spacing w:line="500" w:lineRule="exact"/>
        <w:ind w:firstLineChars="200" w:firstLine="562"/>
        <w:rPr>
          <w:b/>
          <w:bCs/>
          <w:color w:val="000000"/>
          <w:kern w:val="0"/>
          <w:sz w:val="28"/>
          <w:szCs w:val="28"/>
        </w:rPr>
      </w:pPr>
      <w:r>
        <w:rPr>
          <w:b/>
          <w:bCs/>
          <w:color w:val="000000"/>
          <w:kern w:val="0"/>
          <w:sz w:val="28"/>
          <w:szCs w:val="28"/>
        </w:rPr>
        <w:t>三、收费票据的查询和打印</w:t>
      </w:r>
    </w:p>
    <w:p w14:paraId="047BD3C0" w14:textId="77777777" w:rsidR="00570CD2" w:rsidRDefault="00570CD2" w:rsidP="00570CD2">
      <w:pPr>
        <w:spacing w:line="540" w:lineRule="exact"/>
        <w:ind w:firstLineChars="200" w:firstLine="560"/>
        <w:rPr>
          <w:b/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学生缴纳费用后由华南师范大学开具财政电子票据，可关注“广东财政”公众号或登录</w:t>
      </w:r>
      <w:hyperlink r:id="rId8" w:history="1">
        <w:r>
          <w:rPr>
            <w:rStyle w:val="a9"/>
            <w:rFonts w:hint="eastAsia"/>
            <w:b/>
            <w:bCs/>
            <w:kern w:val="0"/>
            <w:sz w:val="28"/>
            <w:szCs w:val="28"/>
          </w:rPr>
          <w:t>https://dzpj.czt.gd.gov.cn/billcheck</w:t>
        </w:r>
      </w:hyperlink>
      <w:r>
        <w:rPr>
          <w:rFonts w:hint="eastAsia"/>
          <w:color w:val="000000"/>
          <w:kern w:val="0"/>
          <w:sz w:val="28"/>
          <w:szCs w:val="28"/>
        </w:rPr>
        <w:t>（广东省财政电子票据公共服务平台）查验、下载，获取票据具体操作指引见网址：</w:t>
      </w:r>
      <w:hyperlink r:id="rId9" w:history="1">
        <w:r>
          <w:rPr>
            <w:rStyle w:val="a9"/>
            <w:b/>
            <w:kern w:val="0"/>
            <w:sz w:val="28"/>
            <w:szCs w:val="28"/>
          </w:rPr>
          <w:t>https://gdou.scnu.edu.cn/entity/first/firstInfoNews_toInfoNews.action?bean.id=f</w:t>
        </w:r>
        <w:r>
          <w:rPr>
            <w:rStyle w:val="a9"/>
            <w:b/>
            <w:kern w:val="0"/>
            <w:sz w:val="28"/>
            <w:szCs w:val="28"/>
          </w:rPr>
          <w:lastRenderedPageBreak/>
          <w:t>f80808188d41fbf0189255945e43aa6</w:t>
        </w:r>
      </w:hyperlink>
      <w:r>
        <w:rPr>
          <w:sz w:val="28"/>
          <w:szCs w:val="28"/>
        </w:rPr>
        <w:t>。</w:t>
      </w:r>
    </w:p>
    <w:p w14:paraId="7AD5BC1C" w14:textId="77777777" w:rsidR="004B7C4C" w:rsidRPr="00570CD2" w:rsidRDefault="004B7C4C"/>
    <w:sectPr w:rsidR="004B7C4C" w:rsidRPr="00570CD2">
      <w:headerReference w:type="even" r:id="rId10"/>
      <w:headerReference w:type="default" r:id="rId11"/>
      <w:footerReference w:type="default" r:id="rId12"/>
      <w:pgSz w:w="12474" w:h="16840"/>
      <w:pgMar w:top="1020" w:right="1437" w:bottom="1020" w:left="1434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F03C4" w14:textId="77777777" w:rsidR="00655C11" w:rsidRDefault="00655C11">
      <w:r>
        <w:separator/>
      </w:r>
    </w:p>
  </w:endnote>
  <w:endnote w:type="continuationSeparator" w:id="0">
    <w:p w14:paraId="3320DB96" w14:textId="77777777" w:rsidR="00655C11" w:rsidRDefault="0065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275F3" w14:textId="27239175" w:rsidR="00281E8C" w:rsidRDefault="00570CD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7410" w:rsidRPr="00867410">
      <w:rPr>
        <w:noProof/>
        <w:lang w:val="zh-CN"/>
      </w:rPr>
      <w:t>2</w:t>
    </w:r>
    <w:r>
      <w:fldChar w:fldCharType="end"/>
    </w:r>
  </w:p>
  <w:p w14:paraId="6C13D2C0" w14:textId="77777777" w:rsidR="00281E8C" w:rsidRDefault="00281E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9BCAB" w14:textId="77777777" w:rsidR="00655C11" w:rsidRDefault="00655C11">
      <w:r>
        <w:separator/>
      </w:r>
    </w:p>
  </w:footnote>
  <w:footnote w:type="continuationSeparator" w:id="0">
    <w:p w14:paraId="0BC7EF3B" w14:textId="77777777" w:rsidR="00655C11" w:rsidRDefault="00655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7167D" w14:textId="77777777" w:rsidR="00281E8C" w:rsidRDefault="00281E8C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BE6A1" w14:textId="77777777" w:rsidR="00281E8C" w:rsidRDefault="00281E8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D2"/>
    <w:rsid w:val="00281E8C"/>
    <w:rsid w:val="003D6E1F"/>
    <w:rsid w:val="004B7C4C"/>
    <w:rsid w:val="00570CD2"/>
    <w:rsid w:val="00655C11"/>
    <w:rsid w:val="008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22D72"/>
  <w15:chartTrackingRefBased/>
  <w15:docId w15:val="{26F32054-1C6F-49CE-B84D-41F0FB8E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0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70CD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570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70CD2"/>
    <w:rPr>
      <w:rFonts w:ascii="Times New Roman" w:eastAsia="宋体" w:hAnsi="Times New Roman" w:cs="Times New Roman"/>
      <w:sz w:val="18"/>
      <w:szCs w:val="18"/>
    </w:rPr>
  </w:style>
  <w:style w:type="paragraph" w:styleId="a7">
    <w:name w:val="Subtitle"/>
    <w:basedOn w:val="a"/>
    <w:next w:val="a"/>
    <w:link w:val="a8"/>
    <w:qFormat/>
    <w:rsid w:val="00570CD2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rsid w:val="00570CD2"/>
    <w:rPr>
      <w:rFonts w:ascii="Calibri Light" w:eastAsia="宋体" w:hAnsi="Calibri Light" w:cs="Times New Roman"/>
      <w:b/>
      <w:bCs/>
      <w:kern w:val="28"/>
      <w:sz w:val="32"/>
      <w:szCs w:val="32"/>
    </w:rPr>
  </w:style>
  <w:style w:type="character" w:styleId="a9">
    <w:name w:val="Hyperlink"/>
    <w:qFormat/>
    <w:rsid w:val="00570CD2"/>
    <w:rPr>
      <w:color w:val="0000FF"/>
      <w:u w:val="single"/>
    </w:rPr>
  </w:style>
  <w:style w:type="character" w:customStyle="1" w:styleId="CharChar1">
    <w:name w:val="Char Char1"/>
    <w:qFormat/>
    <w:rsid w:val="00570CD2"/>
    <w:rPr>
      <w:rFonts w:ascii="Calibri Light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pj.czt.gd.gov.cn/billchec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hscwxf.scnu.edu.cn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gdou.scnu.edu.cn/entity/first/firstInfoNews_toInfoNews.action?bean.id=ff80808188d41fbf0189255945e43aa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 Moon</dc:creator>
  <cp:keywords/>
  <dc:description/>
  <cp:lastModifiedBy>Windows User</cp:lastModifiedBy>
  <cp:revision>2</cp:revision>
  <dcterms:created xsi:type="dcterms:W3CDTF">2025-12-19T03:12:00Z</dcterms:created>
  <dcterms:modified xsi:type="dcterms:W3CDTF">2025-12-19T03:12:00Z</dcterms:modified>
</cp:coreProperties>
</file>