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30AC">
      <w:pPr>
        <w:widowControl/>
        <w:jc w:val="center"/>
        <w:rPr>
          <w:rFonts w:ascii="华文楷体" w:hAnsi="华文楷体" w:eastAsia="华文楷体" w:cs="华文楷体"/>
          <w:b/>
          <w:bCs/>
          <w:kern w:val="0"/>
          <w:sz w:val="36"/>
          <w:szCs w:val="36"/>
          <w:lang w:bidi="ar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答辩资格查询及答辩操作指引</w:t>
      </w:r>
    </w:p>
    <w:p w14:paraId="573F0FF2">
      <w:pPr>
        <w:pStyle w:val="6"/>
        <w:ind w:firstLine="0" w:firstLineChars="0"/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</w:p>
    <w:p w14:paraId="43F1FDBF">
      <w:pPr>
        <w:pStyle w:val="6"/>
        <w:numPr>
          <w:ilvl w:val="0"/>
          <w:numId w:val="1"/>
        </w:numPr>
        <w:ind w:firstLineChars="0"/>
        <w:rPr>
          <w:rFonts w:ascii="华文楷体" w:hAnsi="华文楷体" w:eastAsia="华文楷体" w:cs="华文楷体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答辩资格查询</w:t>
      </w:r>
    </w:p>
    <w:p w14:paraId="25F3745D">
      <w:pPr>
        <w:ind w:firstLine="280" w:firstLineChars="100"/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考生凭准考证号和密码登录系统页面</w:t>
      </w:r>
      <w:r>
        <w:rPr>
          <w:rFonts w:hint="eastAsia" w:ascii="华文楷体" w:hAnsi="华文楷体" w:eastAsia="华文楷体" w:cs="华文楷体"/>
          <w:b/>
          <w:bCs/>
          <w:color w:val="333333"/>
          <w:sz w:val="28"/>
          <w:szCs w:val="28"/>
          <w:shd w:val="clear" w:color="auto" w:fill="FFFFFF"/>
        </w:rPr>
        <w:t>：</w:t>
      </w:r>
    </w:p>
    <w:p w14:paraId="67B930B3">
      <w:r>
        <w:drawing>
          <wp:inline distT="0" distB="0" distL="114300" distR="114300">
            <wp:extent cx="4982845" cy="1567180"/>
            <wp:effectExtent l="0" t="0" r="8255" b="1397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b="10452"/>
                    <a:stretch>
                      <a:fillRect/>
                    </a:stretch>
                  </pic:blipFill>
                  <pic:spPr>
                    <a:xfrm>
                      <a:off x="0" y="0"/>
                      <a:ext cx="4982845" cy="156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D59BD"/>
    <w:p w14:paraId="7A1AE9E3">
      <w:pPr>
        <w:pStyle w:val="6"/>
        <w:ind w:firstLine="280" w:firstLineChars="100"/>
        <w:rPr>
          <w:rFonts w:ascii="华文楷体" w:hAnsi="华文楷体" w:eastAsia="华文楷体" w:cs="华文楷体"/>
          <w:color w:val="333333"/>
          <w:sz w:val="28"/>
          <w:szCs w:val="28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8"/>
          <w:szCs w:val="28"/>
          <w:shd w:val="clear" w:color="auto" w:fill="FFFFFF"/>
        </w:rPr>
        <w:t>点击界面中的“答辩资格查看”,查询毕业论文答辩资格。</w:t>
      </w:r>
    </w:p>
    <w:p w14:paraId="1366F7D4"/>
    <w:p w14:paraId="278A83BC">
      <w:pPr>
        <w:rPr>
          <w:rFonts w:hint="eastAsia"/>
        </w:rPr>
      </w:pPr>
    </w:p>
    <w:p w14:paraId="1ED465D8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6055" cy="2341245"/>
            <wp:effectExtent l="0" t="0" r="10795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4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2A440"/>
    <w:p w14:paraId="2B45C763">
      <w:pPr>
        <w:pStyle w:val="6"/>
        <w:numPr>
          <w:ilvl w:val="0"/>
          <w:numId w:val="1"/>
        </w:numPr>
        <w:ind w:firstLineChars="0"/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b/>
          <w:bCs/>
          <w:kern w:val="0"/>
          <w:sz w:val="36"/>
          <w:szCs w:val="36"/>
          <w:lang w:bidi="ar"/>
        </w:rPr>
        <w:t>答辩</w:t>
      </w:r>
    </w:p>
    <w:p w14:paraId="488EB9F1">
      <w:pPr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bCs/>
          <w:sz w:val="28"/>
          <w:szCs w:val="28"/>
        </w:rPr>
        <w:t>参加毕业论文答辩的考生</w:t>
      </w:r>
      <w:r>
        <w:rPr>
          <w:rFonts w:hint="eastAsia" w:ascii="华文楷体" w:hAnsi="华文楷体" w:eastAsia="华文楷体" w:cs="华文楷体"/>
          <w:sz w:val="28"/>
          <w:szCs w:val="28"/>
        </w:rPr>
        <w:t>，务必在规定时间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（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答辩时间：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202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6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年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5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月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10</w:t>
      </w:r>
      <w:bookmarkStart w:id="0" w:name="_GoBack"/>
      <w:bookmarkEnd w:id="0"/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日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14:30-16:00，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系统将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在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val="en-US" w:eastAsia="zh-CN"/>
        </w:rPr>
        <w:t>16:30分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</w:rPr>
        <w:t>关闭）</w:t>
      </w:r>
      <w:r>
        <w:rPr>
          <w:rFonts w:hint="eastAsia" w:ascii="华文楷体" w:hAnsi="华文楷体" w:eastAsia="华文楷体" w:cs="华文楷体"/>
          <w:sz w:val="28"/>
          <w:szCs w:val="28"/>
        </w:rPr>
        <w:t>内，登录报名系统，点击标签“答辩题目”，即可查看到个人本次的论文答辩题目。见下图：</w:t>
      </w:r>
    </w:p>
    <w:p w14:paraId="364791DE">
      <w:r>
        <w:drawing>
          <wp:inline distT="0" distB="0" distL="114300" distR="114300">
            <wp:extent cx="5264785" cy="2707005"/>
            <wp:effectExtent l="0" t="0" r="12065" b="1714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t="1555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0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59AD8">
      <w:pPr>
        <w:ind w:left="489" w:leftChars="233" w:firstLine="0" w:firstLineChars="0"/>
        <w:rPr>
          <w:rFonts w:ascii="华文楷体" w:hAnsi="华文楷体" w:eastAsia="华文楷体" w:cs="华文楷体"/>
          <w:sz w:val="28"/>
          <w:szCs w:val="28"/>
        </w:rPr>
      </w:pP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下载答卷模板后答题，</w:t>
      </w:r>
      <w:r>
        <w:rPr>
          <w:rFonts w:hint="eastAsia" w:ascii="华文楷体" w:hAnsi="华文楷体" w:eastAsia="华文楷体" w:cs="华文楷体"/>
          <w:sz w:val="28"/>
          <w:szCs w:val="28"/>
        </w:rPr>
        <w:t>结束作答后，将电子版答卷上传到系统：点击“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浏览</w:t>
      </w:r>
      <w:r>
        <w:rPr>
          <w:rFonts w:hint="eastAsia" w:ascii="华文楷体" w:hAnsi="华文楷体" w:eastAsia="华文楷体" w:cs="华文楷体"/>
          <w:sz w:val="28"/>
          <w:szCs w:val="28"/>
        </w:rPr>
        <w:t>”按键，选中答卷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后点击“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打开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”上传</w:t>
      </w:r>
      <w:r>
        <w:rPr>
          <w:rFonts w:hint="eastAsia" w:ascii="华文楷体" w:hAnsi="华文楷体" w:eastAsia="华文楷体" w:cs="华文楷体"/>
          <w:sz w:val="28"/>
          <w:szCs w:val="28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确定文件后，点击“</w:t>
      </w:r>
      <w:r>
        <w:rPr>
          <w:rFonts w:hint="eastAsia" w:ascii="华文楷体" w:hAnsi="华文楷体" w:eastAsia="华文楷体" w:cs="华文楷体"/>
          <w:color w:val="FF0000"/>
          <w:sz w:val="28"/>
          <w:szCs w:val="28"/>
          <w:lang w:eastAsia="zh-CN"/>
        </w:rPr>
        <w:t>点击提交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”键</w:t>
      </w:r>
      <w:r>
        <w:rPr>
          <w:rFonts w:hint="eastAsia" w:ascii="华文楷体" w:hAnsi="华文楷体" w:eastAsia="华文楷体" w:cs="华文楷体"/>
          <w:sz w:val="28"/>
          <w:szCs w:val="28"/>
        </w:rPr>
        <w:t>提交。上传成功后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有提示</w:t>
      </w:r>
      <w:r>
        <w:rPr>
          <w:rFonts w:hint="eastAsia" w:ascii="华文楷体" w:hAnsi="华文楷体" w:eastAsia="华文楷体" w:cs="华文楷体"/>
          <w:sz w:val="28"/>
          <w:szCs w:val="28"/>
        </w:rPr>
        <w:t>，将提示界面截图保存</w:t>
      </w:r>
      <w:r>
        <w:rPr>
          <w:rFonts w:hint="eastAsia" w:ascii="华文楷体" w:hAnsi="华文楷体" w:eastAsia="华文楷体" w:cs="华文楷体"/>
          <w:sz w:val="28"/>
          <w:szCs w:val="28"/>
          <w:lang w:eastAsia="zh-CN"/>
        </w:rPr>
        <w:t>，</w:t>
      </w:r>
      <w:r>
        <w:rPr>
          <w:rFonts w:hint="eastAsia" w:ascii="华文楷体" w:hAnsi="华文楷体" w:eastAsia="华文楷体" w:cs="华文楷体"/>
          <w:sz w:val="28"/>
          <w:szCs w:val="28"/>
        </w:rPr>
        <w:t>。</w:t>
      </w:r>
    </w:p>
    <w:p w14:paraId="66CD3DCA">
      <w:r>
        <w:drawing>
          <wp:inline distT="0" distB="0" distL="114300" distR="114300">
            <wp:extent cx="5267325" cy="1910080"/>
            <wp:effectExtent l="0" t="0" r="9525" b="1397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405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13A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B062D"/>
    <w:multiLevelType w:val="multilevel"/>
    <w:tmpl w:val="15FB062D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jE4MmZkNDFhOGM2YjE5M2IwNDczMmVmNDg4Y2QifQ=="/>
  </w:docVars>
  <w:rsids>
    <w:rsidRoot w:val="006D5D87"/>
    <w:rsid w:val="004A6FF8"/>
    <w:rsid w:val="006D5D87"/>
    <w:rsid w:val="00845D35"/>
    <w:rsid w:val="008C6C4C"/>
    <w:rsid w:val="00A218C8"/>
    <w:rsid w:val="00D01D78"/>
    <w:rsid w:val="043C673E"/>
    <w:rsid w:val="07697707"/>
    <w:rsid w:val="083B7752"/>
    <w:rsid w:val="0C483CD8"/>
    <w:rsid w:val="0C8E44C1"/>
    <w:rsid w:val="0FAB78FC"/>
    <w:rsid w:val="117C622E"/>
    <w:rsid w:val="11DB2103"/>
    <w:rsid w:val="14033B2F"/>
    <w:rsid w:val="146F38C4"/>
    <w:rsid w:val="14DD3F69"/>
    <w:rsid w:val="163F2C55"/>
    <w:rsid w:val="166A4128"/>
    <w:rsid w:val="173C59AC"/>
    <w:rsid w:val="18095B9D"/>
    <w:rsid w:val="19930995"/>
    <w:rsid w:val="1A724F46"/>
    <w:rsid w:val="1C944D76"/>
    <w:rsid w:val="1F1612C4"/>
    <w:rsid w:val="200E7457"/>
    <w:rsid w:val="225733E1"/>
    <w:rsid w:val="252E6A4B"/>
    <w:rsid w:val="2728738A"/>
    <w:rsid w:val="2CBD766F"/>
    <w:rsid w:val="35B83F42"/>
    <w:rsid w:val="367C02B4"/>
    <w:rsid w:val="3AA649FA"/>
    <w:rsid w:val="3CFB6C44"/>
    <w:rsid w:val="42174968"/>
    <w:rsid w:val="4379421C"/>
    <w:rsid w:val="477A06D3"/>
    <w:rsid w:val="4A0361D2"/>
    <w:rsid w:val="4A5C1AD9"/>
    <w:rsid w:val="4D8637D0"/>
    <w:rsid w:val="573C3EE9"/>
    <w:rsid w:val="5EA26532"/>
    <w:rsid w:val="604B09B0"/>
    <w:rsid w:val="6A5071F4"/>
    <w:rsid w:val="6BDE26E7"/>
    <w:rsid w:val="6F2B3C54"/>
    <w:rsid w:val="6F3F1AA4"/>
    <w:rsid w:val="6F61066A"/>
    <w:rsid w:val="72CD67F4"/>
    <w:rsid w:val="75A13F95"/>
    <w:rsid w:val="7604622B"/>
    <w:rsid w:val="77F404C6"/>
    <w:rsid w:val="799D549F"/>
    <w:rsid w:val="7B33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semiHidden/>
    <w:unhideWhenUsed/>
    <w:qFormat/>
    <w:uiPriority w:val="99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  <w:style w:type="paragraph" w:styleId="6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254</Characters>
  <Lines>1</Lines>
  <Paragraphs>1</Paragraphs>
  <TotalTime>3</TotalTime>
  <ScaleCrop>false</ScaleCrop>
  <LinksUpToDate>false</LinksUpToDate>
  <CharactersWithSpaces>254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2020-05-22T04:08:00Z</dcterms:created>
  <dc:creator>Administrator</dc:creator>
  <cp:lastModifiedBy>ih</cp:lastModifiedBy>
  <dcterms:modified xsi:type="dcterms:W3CDTF">2026-05-06T07:23:23Z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3A210B8294BF43A399E6E588BB67B232_13</vt:lpwstr>
  </property>
  <property fmtid="{D5CDD505-2E9C-101B-9397-08002B2CF9AE}" pid="4" name="KSOTemplateDocerSaveRecord">
    <vt:lpwstr>eyJoZGlkIjoiYWE2ZTY0OTAxMDVkZjVlMjhhMDBkNDllZDc2NWEwOTgiLCJ1c2VySWQiOiI4NzY5MzA3MTcifQ==</vt:lpwstr>
  </property>
</Properties>
</file>