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D0" w:rsidRDefault="00131742">
      <w:pPr>
        <w:jc w:val="center"/>
        <w:rPr>
          <w:rFonts w:ascii="仿宋" w:eastAsia="仿宋" w:hAnsi="仿宋" w:cs="仿宋"/>
          <w:color w:val="383838"/>
          <w:sz w:val="24"/>
          <w:szCs w:val="24"/>
        </w:rPr>
      </w:pPr>
      <w:r>
        <w:rPr>
          <w:rFonts w:ascii="黑体" w:eastAsia="黑体" w:hAnsi="黑体" w:hint="eastAsia"/>
          <w:sz w:val="36"/>
        </w:rPr>
        <w:t>关于创业工作助理（研究生助管）录用名单的公示</w:t>
      </w:r>
    </w:p>
    <w:p w:rsidR="007419D0" w:rsidRDefault="00131742">
      <w:pPr>
        <w:pStyle w:val="a8"/>
        <w:widowControl/>
        <w:adjustRightInd w:val="0"/>
        <w:snapToGrid w:val="0"/>
        <w:spacing w:before="0" w:beforeAutospacing="0" w:after="0" w:afterAutospacing="0" w:line="360" w:lineRule="auto"/>
        <w:ind w:firstLine="645"/>
        <w:rPr>
          <w:rFonts w:ascii="仿宋" w:eastAsia="仿宋" w:hAnsi="仿宋" w:cs="仿宋"/>
          <w:color w:val="383838"/>
          <w:sz w:val="31"/>
          <w:szCs w:val="31"/>
        </w:rPr>
      </w:pPr>
      <w:r>
        <w:rPr>
          <w:rFonts w:ascii="仿宋" w:eastAsia="仿宋" w:hAnsi="仿宋" w:cs="仿宋"/>
          <w:color w:val="383838"/>
          <w:sz w:val="31"/>
          <w:szCs w:val="31"/>
        </w:rPr>
        <w:t>根据《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关于招聘创业工作助理（研究生助管）的通知</w:t>
      </w:r>
      <w:r>
        <w:rPr>
          <w:rFonts w:ascii="仿宋" w:eastAsia="仿宋" w:hAnsi="仿宋" w:cs="仿宋"/>
          <w:color w:val="383838"/>
          <w:sz w:val="31"/>
          <w:szCs w:val="31"/>
        </w:rPr>
        <w:t>》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要求</w:t>
      </w:r>
      <w:r>
        <w:rPr>
          <w:rFonts w:ascii="仿宋" w:eastAsia="仿宋" w:hAnsi="仿宋" w:cs="仿宋"/>
          <w:color w:val="383838"/>
          <w:sz w:val="31"/>
          <w:szCs w:val="31"/>
        </w:rPr>
        <w:t>，结合创业学院工作需要，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经学生申请、创业学院面试</w:t>
      </w:r>
      <w:r>
        <w:rPr>
          <w:rFonts w:ascii="仿宋" w:eastAsia="仿宋" w:hAnsi="仿宋" w:cs="仿宋"/>
          <w:color w:val="383838"/>
          <w:sz w:val="31"/>
          <w:szCs w:val="31"/>
        </w:rPr>
        <w:t>，现将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助管录用名单公示</w:t>
      </w:r>
      <w:r>
        <w:rPr>
          <w:rFonts w:ascii="仿宋" w:eastAsia="仿宋" w:hAnsi="仿宋" w:cs="仿宋"/>
          <w:color w:val="383838"/>
          <w:sz w:val="31"/>
          <w:szCs w:val="31"/>
        </w:rPr>
        <w:t>如下：</w:t>
      </w:r>
    </w:p>
    <w:tbl>
      <w:tblPr>
        <w:tblStyle w:val="ab"/>
        <w:tblW w:w="6796" w:type="dxa"/>
        <w:jc w:val="center"/>
        <w:tblLayout w:type="fixed"/>
        <w:tblLook w:val="04A0"/>
      </w:tblPr>
      <w:tblGrid>
        <w:gridCol w:w="983"/>
        <w:gridCol w:w="3270"/>
        <w:gridCol w:w="2543"/>
      </w:tblGrid>
      <w:tr w:rsidR="007419D0">
        <w:trPr>
          <w:jc w:val="center"/>
        </w:trPr>
        <w:tc>
          <w:tcPr>
            <w:tcW w:w="983" w:type="dxa"/>
          </w:tcPr>
          <w:p w:rsidR="007419D0" w:rsidRDefault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序号</w:t>
            </w:r>
          </w:p>
        </w:tc>
        <w:tc>
          <w:tcPr>
            <w:tcW w:w="3270" w:type="dxa"/>
          </w:tcPr>
          <w:p w:rsidR="007419D0" w:rsidRDefault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学院</w:t>
            </w:r>
          </w:p>
        </w:tc>
        <w:tc>
          <w:tcPr>
            <w:tcW w:w="2543" w:type="dxa"/>
          </w:tcPr>
          <w:p w:rsidR="007419D0" w:rsidRDefault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姓名</w:t>
            </w:r>
          </w:p>
        </w:tc>
      </w:tr>
      <w:tr w:rsidR="007419D0" w:rsidTr="00131742">
        <w:trPr>
          <w:jc w:val="center"/>
        </w:trPr>
        <w:tc>
          <w:tcPr>
            <w:tcW w:w="98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1</w:t>
            </w:r>
          </w:p>
        </w:tc>
        <w:tc>
          <w:tcPr>
            <w:tcW w:w="3270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政治与行政学院</w:t>
            </w:r>
          </w:p>
        </w:tc>
        <w:tc>
          <w:tcPr>
            <w:tcW w:w="254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李永恒</w:t>
            </w:r>
          </w:p>
        </w:tc>
      </w:tr>
      <w:tr w:rsidR="007419D0" w:rsidTr="00131742">
        <w:trPr>
          <w:jc w:val="center"/>
        </w:trPr>
        <w:tc>
          <w:tcPr>
            <w:tcW w:w="98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2</w:t>
            </w:r>
          </w:p>
        </w:tc>
        <w:tc>
          <w:tcPr>
            <w:tcW w:w="3270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政治与行政学院</w:t>
            </w:r>
          </w:p>
        </w:tc>
        <w:tc>
          <w:tcPr>
            <w:tcW w:w="254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韦朝鹏</w:t>
            </w:r>
          </w:p>
        </w:tc>
      </w:tr>
      <w:tr w:rsidR="007419D0" w:rsidTr="00131742">
        <w:trPr>
          <w:jc w:val="center"/>
        </w:trPr>
        <w:tc>
          <w:tcPr>
            <w:tcW w:w="98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3</w:t>
            </w:r>
          </w:p>
        </w:tc>
        <w:tc>
          <w:tcPr>
            <w:tcW w:w="3270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美术</w:t>
            </w: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学院</w:t>
            </w:r>
          </w:p>
        </w:tc>
        <w:tc>
          <w:tcPr>
            <w:tcW w:w="254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刘胜男</w:t>
            </w:r>
          </w:p>
        </w:tc>
      </w:tr>
      <w:tr w:rsidR="007419D0" w:rsidTr="00131742">
        <w:trPr>
          <w:jc w:val="center"/>
        </w:trPr>
        <w:tc>
          <w:tcPr>
            <w:tcW w:w="98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4</w:t>
            </w:r>
          </w:p>
        </w:tc>
        <w:tc>
          <w:tcPr>
            <w:tcW w:w="3270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政治与行政学院</w:t>
            </w:r>
          </w:p>
        </w:tc>
        <w:tc>
          <w:tcPr>
            <w:tcW w:w="254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李华迪</w:t>
            </w:r>
          </w:p>
        </w:tc>
      </w:tr>
      <w:tr w:rsidR="007419D0" w:rsidTr="00131742">
        <w:trPr>
          <w:trHeight w:val="602"/>
          <w:jc w:val="center"/>
        </w:trPr>
        <w:tc>
          <w:tcPr>
            <w:tcW w:w="98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5</w:t>
            </w:r>
          </w:p>
        </w:tc>
        <w:tc>
          <w:tcPr>
            <w:tcW w:w="3270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文学院</w:t>
            </w:r>
          </w:p>
        </w:tc>
        <w:tc>
          <w:tcPr>
            <w:tcW w:w="254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曾敏怡</w:t>
            </w:r>
          </w:p>
        </w:tc>
      </w:tr>
      <w:tr w:rsidR="007419D0" w:rsidTr="00131742">
        <w:trPr>
          <w:jc w:val="center"/>
        </w:trPr>
        <w:tc>
          <w:tcPr>
            <w:tcW w:w="98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6</w:t>
            </w:r>
          </w:p>
        </w:tc>
        <w:tc>
          <w:tcPr>
            <w:tcW w:w="3270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文学院</w:t>
            </w:r>
          </w:p>
        </w:tc>
        <w:tc>
          <w:tcPr>
            <w:tcW w:w="254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张景瑜</w:t>
            </w:r>
          </w:p>
        </w:tc>
      </w:tr>
      <w:tr w:rsidR="007419D0" w:rsidTr="00131742">
        <w:trPr>
          <w:jc w:val="center"/>
        </w:trPr>
        <w:tc>
          <w:tcPr>
            <w:tcW w:w="98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7</w:t>
            </w:r>
          </w:p>
        </w:tc>
        <w:tc>
          <w:tcPr>
            <w:tcW w:w="3270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经济与管理学院</w:t>
            </w:r>
          </w:p>
        </w:tc>
        <w:tc>
          <w:tcPr>
            <w:tcW w:w="254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谢少东</w:t>
            </w:r>
          </w:p>
        </w:tc>
      </w:tr>
      <w:tr w:rsidR="007419D0" w:rsidTr="00131742">
        <w:trPr>
          <w:trHeight w:val="470"/>
          <w:jc w:val="center"/>
        </w:trPr>
        <w:tc>
          <w:tcPr>
            <w:tcW w:w="98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8</w:t>
            </w:r>
          </w:p>
        </w:tc>
        <w:tc>
          <w:tcPr>
            <w:tcW w:w="3270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经济与管理学院</w:t>
            </w:r>
          </w:p>
        </w:tc>
        <w:tc>
          <w:tcPr>
            <w:tcW w:w="254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黎荧荧</w:t>
            </w:r>
          </w:p>
        </w:tc>
      </w:tr>
      <w:tr w:rsidR="007419D0" w:rsidTr="00131742">
        <w:trPr>
          <w:jc w:val="center"/>
        </w:trPr>
        <w:tc>
          <w:tcPr>
            <w:tcW w:w="98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9</w:t>
            </w:r>
          </w:p>
        </w:tc>
        <w:tc>
          <w:tcPr>
            <w:tcW w:w="3270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经济与管理学院</w:t>
            </w:r>
          </w:p>
        </w:tc>
        <w:tc>
          <w:tcPr>
            <w:tcW w:w="2543" w:type="dxa"/>
            <w:vAlign w:val="bottom"/>
          </w:tcPr>
          <w:p w:rsidR="007419D0" w:rsidRDefault="00131742" w:rsidP="00131742">
            <w:pPr>
              <w:pStyle w:val="a8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383838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color w:val="383838"/>
                <w:sz w:val="31"/>
                <w:szCs w:val="31"/>
              </w:rPr>
              <w:t>陈利娟</w:t>
            </w:r>
          </w:p>
        </w:tc>
      </w:tr>
    </w:tbl>
    <w:p w:rsidR="007419D0" w:rsidRDefault="007419D0">
      <w:pPr>
        <w:pStyle w:val="a8"/>
        <w:widowControl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 w:cs="仿宋"/>
          <w:color w:val="383838"/>
          <w:sz w:val="31"/>
          <w:szCs w:val="31"/>
        </w:rPr>
      </w:pPr>
    </w:p>
    <w:p w:rsidR="007419D0" w:rsidRDefault="00131742">
      <w:pPr>
        <w:pStyle w:val="a8"/>
        <w:widowControl/>
        <w:adjustRightInd w:val="0"/>
        <w:snapToGrid w:val="0"/>
        <w:spacing w:before="0" w:beforeAutospacing="0" w:after="0" w:afterAutospacing="0" w:line="360" w:lineRule="auto"/>
        <w:ind w:firstLine="645"/>
        <w:rPr>
          <w:rFonts w:ascii="仿宋" w:eastAsia="仿宋" w:hAnsi="仿宋" w:cs="仿宋"/>
          <w:color w:val="383838"/>
          <w:sz w:val="31"/>
          <w:szCs w:val="31"/>
        </w:rPr>
      </w:pPr>
      <w:r>
        <w:rPr>
          <w:rFonts w:ascii="仿宋" w:eastAsia="仿宋" w:hAnsi="仿宋" w:cs="仿宋" w:hint="eastAsia"/>
          <w:color w:val="383838"/>
          <w:sz w:val="31"/>
          <w:szCs w:val="31"/>
        </w:rPr>
        <w:t>公示期为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3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天（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2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月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28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日至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3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月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2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日）。广大师生如有异议，请向创业学院办公室反映，逾期不予受理。反映情况必须使用真实姓名，不受理匿名邮件、信件和电话。</w:t>
      </w:r>
    </w:p>
    <w:p w:rsidR="007419D0" w:rsidRDefault="00131742">
      <w:pPr>
        <w:pStyle w:val="a8"/>
        <w:widowControl/>
        <w:adjustRightInd w:val="0"/>
        <w:snapToGrid w:val="0"/>
        <w:spacing w:before="0" w:beforeAutospacing="0" w:after="0" w:afterAutospacing="0" w:line="360" w:lineRule="auto"/>
        <w:ind w:firstLine="645"/>
        <w:rPr>
          <w:rFonts w:ascii="仿宋" w:eastAsia="仿宋" w:hAnsi="仿宋" w:cs="仿宋"/>
          <w:color w:val="383838"/>
          <w:sz w:val="31"/>
          <w:szCs w:val="31"/>
        </w:rPr>
      </w:pPr>
      <w:r>
        <w:rPr>
          <w:rFonts w:ascii="仿宋" w:eastAsia="仿宋" w:hAnsi="仿宋" w:cs="仿宋" w:hint="eastAsia"/>
          <w:color w:val="383838"/>
          <w:sz w:val="31"/>
          <w:szCs w:val="31"/>
        </w:rPr>
        <w:t>联系人：黄老师；</w:t>
      </w:r>
    </w:p>
    <w:p w:rsidR="007419D0" w:rsidRDefault="00131742">
      <w:pPr>
        <w:pStyle w:val="a8"/>
        <w:widowControl/>
        <w:adjustRightInd w:val="0"/>
        <w:snapToGrid w:val="0"/>
        <w:spacing w:before="0" w:beforeAutospacing="0" w:after="0" w:afterAutospacing="0" w:line="360" w:lineRule="auto"/>
        <w:ind w:firstLine="645"/>
        <w:rPr>
          <w:rFonts w:ascii="仿宋" w:eastAsia="仿宋" w:hAnsi="仿宋" w:cs="仿宋"/>
          <w:color w:val="383838"/>
          <w:sz w:val="31"/>
          <w:szCs w:val="31"/>
        </w:rPr>
      </w:pPr>
      <w:r>
        <w:rPr>
          <w:rFonts w:ascii="仿宋" w:eastAsia="仿宋" w:hAnsi="仿宋" w:cs="仿宋" w:hint="eastAsia"/>
          <w:color w:val="383838"/>
          <w:sz w:val="31"/>
          <w:szCs w:val="31"/>
        </w:rPr>
        <w:t>联系电话：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39310853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；</w:t>
      </w:r>
    </w:p>
    <w:p w:rsidR="007419D0" w:rsidRDefault="00131742">
      <w:pPr>
        <w:pStyle w:val="a8"/>
        <w:widowControl/>
        <w:adjustRightInd w:val="0"/>
        <w:snapToGrid w:val="0"/>
        <w:spacing w:before="0" w:beforeAutospacing="0" w:after="0" w:afterAutospacing="0" w:line="360" w:lineRule="auto"/>
        <w:ind w:firstLine="645"/>
        <w:rPr>
          <w:rFonts w:ascii="仿宋" w:eastAsia="仿宋" w:hAnsi="仿宋" w:cs="仿宋"/>
          <w:color w:val="383838"/>
          <w:sz w:val="31"/>
          <w:szCs w:val="31"/>
        </w:rPr>
      </w:pPr>
      <w:r>
        <w:rPr>
          <w:rFonts w:ascii="仿宋" w:eastAsia="仿宋" w:hAnsi="仿宋" w:cs="仿宋" w:hint="eastAsia"/>
          <w:color w:val="383838"/>
          <w:sz w:val="31"/>
          <w:szCs w:val="31"/>
        </w:rPr>
        <w:t>电子邮箱：</w:t>
      </w:r>
      <w:bookmarkStart w:id="0" w:name="_GoBack"/>
      <w:r>
        <w:rPr>
          <w:rFonts w:ascii="仿宋" w:eastAsia="仿宋" w:hAnsi="仿宋" w:cs="仿宋" w:hint="eastAsia"/>
          <w:color w:val="383838"/>
          <w:sz w:val="31"/>
          <w:szCs w:val="31"/>
        </w:rPr>
        <w:t>hscyxy@163.com</w:t>
      </w:r>
      <w:bookmarkEnd w:id="0"/>
      <w:r>
        <w:rPr>
          <w:rFonts w:ascii="仿宋" w:eastAsia="仿宋" w:hAnsi="仿宋" w:cs="仿宋" w:hint="eastAsia"/>
          <w:color w:val="383838"/>
          <w:sz w:val="31"/>
          <w:szCs w:val="31"/>
        </w:rPr>
        <w:t>。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 xml:space="preserve">  </w:t>
      </w:r>
    </w:p>
    <w:p w:rsidR="007419D0" w:rsidRDefault="00131742">
      <w:pPr>
        <w:pStyle w:val="a8"/>
        <w:widowControl/>
        <w:adjustRightInd w:val="0"/>
        <w:snapToGrid w:val="0"/>
        <w:spacing w:before="0" w:beforeAutospacing="0" w:after="0" w:afterAutospacing="0" w:line="360" w:lineRule="auto"/>
        <w:ind w:firstLine="645"/>
        <w:jc w:val="right"/>
        <w:rPr>
          <w:rFonts w:ascii="仿宋" w:eastAsia="仿宋" w:hAnsi="仿宋" w:cs="仿宋"/>
          <w:color w:val="383838"/>
          <w:sz w:val="31"/>
          <w:szCs w:val="31"/>
        </w:rPr>
      </w:pPr>
      <w:r>
        <w:rPr>
          <w:rFonts w:ascii="仿宋" w:eastAsia="仿宋" w:hAnsi="仿宋" w:cs="仿宋" w:hint="eastAsia"/>
          <w:color w:val="383838"/>
          <w:sz w:val="31"/>
          <w:szCs w:val="31"/>
        </w:rPr>
        <w:t>华南师范大学创业学院</w:t>
      </w:r>
    </w:p>
    <w:p w:rsidR="007419D0" w:rsidRDefault="00131742">
      <w:pPr>
        <w:pStyle w:val="a8"/>
        <w:widowControl/>
        <w:adjustRightInd w:val="0"/>
        <w:snapToGrid w:val="0"/>
        <w:spacing w:before="0" w:beforeAutospacing="0" w:after="0" w:afterAutospacing="0" w:line="360" w:lineRule="auto"/>
        <w:ind w:firstLine="645"/>
        <w:jc w:val="right"/>
      </w:pPr>
      <w:r>
        <w:rPr>
          <w:rFonts w:ascii="仿宋" w:eastAsia="仿宋" w:hAnsi="仿宋" w:cs="仿宋" w:hint="eastAsia"/>
          <w:color w:val="383838"/>
          <w:sz w:val="31"/>
          <w:szCs w:val="31"/>
        </w:rPr>
        <w:t>2017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年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2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月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28</w:t>
      </w:r>
      <w:r>
        <w:rPr>
          <w:rFonts w:ascii="仿宋" w:eastAsia="仿宋" w:hAnsi="仿宋" w:cs="仿宋" w:hint="eastAsia"/>
          <w:color w:val="383838"/>
          <w:sz w:val="31"/>
          <w:szCs w:val="31"/>
        </w:rPr>
        <w:t>日</w:t>
      </w:r>
    </w:p>
    <w:sectPr w:rsidR="007419D0" w:rsidSect="00741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roman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181F56D9"/>
    <w:rsid w:val="00131742"/>
    <w:rsid w:val="00270C31"/>
    <w:rsid w:val="00315140"/>
    <w:rsid w:val="005C21AF"/>
    <w:rsid w:val="007419D0"/>
    <w:rsid w:val="00930824"/>
    <w:rsid w:val="00F30238"/>
    <w:rsid w:val="181F56D9"/>
    <w:rsid w:val="269A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9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7419D0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7419D0"/>
    <w:rPr>
      <w:b/>
      <w:bCs/>
    </w:rPr>
  </w:style>
  <w:style w:type="paragraph" w:styleId="a4">
    <w:name w:val="annotation text"/>
    <w:basedOn w:val="a"/>
    <w:link w:val="Char0"/>
    <w:rsid w:val="007419D0"/>
    <w:pPr>
      <w:jc w:val="left"/>
    </w:pPr>
  </w:style>
  <w:style w:type="paragraph" w:styleId="a5">
    <w:name w:val="Balloon Text"/>
    <w:basedOn w:val="a"/>
    <w:link w:val="Char1"/>
    <w:rsid w:val="007419D0"/>
    <w:rPr>
      <w:sz w:val="18"/>
      <w:szCs w:val="18"/>
    </w:rPr>
  </w:style>
  <w:style w:type="paragraph" w:styleId="a6">
    <w:name w:val="footer"/>
    <w:basedOn w:val="a"/>
    <w:link w:val="Char2"/>
    <w:rsid w:val="00741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741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7419D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Hyperlink"/>
    <w:basedOn w:val="a0"/>
    <w:qFormat/>
    <w:rsid w:val="007419D0"/>
    <w:rPr>
      <w:color w:val="0000FF"/>
      <w:u w:val="single"/>
    </w:rPr>
  </w:style>
  <w:style w:type="character" w:styleId="aa">
    <w:name w:val="annotation reference"/>
    <w:basedOn w:val="a0"/>
    <w:rsid w:val="007419D0"/>
    <w:rPr>
      <w:sz w:val="21"/>
      <w:szCs w:val="21"/>
    </w:rPr>
  </w:style>
  <w:style w:type="table" w:styleId="ab">
    <w:name w:val="Table Grid"/>
    <w:basedOn w:val="a1"/>
    <w:qFormat/>
    <w:rsid w:val="007419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qFormat/>
    <w:rsid w:val="007419D0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7419D0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7419D0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sid w:val="007419D0"/>
    <w:rPr>
      <w:b/>
      <w:bCs/>
    </w:rPr>
  </w:style>
  <w:style w:type="character" w:customStyle="1" w:styleId="Char1">
    <w:name w:val="批注框文本 Char"/>
    <w:basedOn w:val="a0"/>
    <w:link w:val="a5"/>
    <w:qFormat/>
    <w:rsid w:val="007419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C226D1-E75F-436A-9CF0-118B86F0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hscyxy</dc:creator>
  <cp:lastModifiedBy>User</cp:lastModifiedBy>
  <cp:revision>6</cp:revision>
  <dcterms:created xsi:type="dcterms:W3CDTF">2017-02-27T03:05:00Z</dcterms:created>
  <dcterms:modified xsi:type="dcterms:W3CDTF">2017-03-01T10:57:00Z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