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default" w:ascii="Times New Roman" w:hAnsi="Times New Roman" w:eastAsia="黑体" w:cs="黑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000000"/>
          <w:sz w:val="28"/>
          <w:szCs w:val="28"/>
          <w:lang w:val="en-US" w:eastAsia="zh-CN"/>
        </w:rPr>
        <w:t>附1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center"/>
        <w:rPr>
          <w:rFonts w:hint="eastAsia" w:ascii="Times New Roman" w:hAnsi="Times New Roman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黑体" w:cs="黑体"/>
          <w:b w:val="0"/>
          <w:bCs/>
          <w:color w:val="000000"/>
          <w:sz w:val="28"/>
          <w:szCs w:val="28"/>
        </w:rPr>
        <w:t>20</w:t>
      </w:r>
      <w:r>
        <w:rPr>
          <w:rFonts w:hint="eastAsia" w:ascii="Times New Roman" w:hAnsi="Times New Roman" w:eastAsia="黑体" w:cs="黑体"/>
          <w:b w:val="0"/>
          <w:bCs/>
          <w:color w:val="000000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黑体" w:cs="黑体"/>
          <w:b w:val="0"/>
          <w:bCs/>
          <w:color w:val="000000"/>
          <w:sz w:val="28"/>
          <w:szCs w:val="28"/>
        </w:rPr>
        <w:t>年广东</w:t>
      </w:r>
      <w:r>
        <w:rPr>
          <w:rFonts w:hint="eastAsia" w:ascii="Times New Roman" w:hAnsi="Times New Roman" w:eastAsia="黑体" w:cs="黑体"/>
          <w:b w:val="0"/>
          <w:bCs/>
          <w:color w:val="000000"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="黑体" w:cs="黑体"/>
          <w:b w:val="0"/>
          <w:bCs/>
          <w:color w:val="000000"/>
          <w:sz w:val="28"/>
          <w:szCs w:val="28"/>
        </w:rPr>
        <w:t>众创杯</w:t>
      </w:r>
      <w:r>
        <w:rPr>
          <w:rFonts w:hint="eastAsia" w:ascii="Times New Roman" w:hAnsi="Times New Roman" w:eastAsia="黑体" w:cs="黑体"/>
          <w:b w:val="0"/>
          <w:bCs/>
          <w:color w:val="000000"/>
          <w:sz w:val="28"/>
          <w:szCs w:val="28"/>
          <w:lang w:eastAsia="zh-CN"/>
        </w:rPr>
        <w:t>”</w:t>
      </w:r>
      <w:r>
        <w:rPr>
          <w:rFonts w:hint="eastAsia" w:ascii="Times New Roman" w:hAnsi="Times New Roman" w:eastAsia="黑体" w:cs="黑体"/>
          <w:b w:val="0"/>
          <w:bCs/>
          <w:color w:val="000000"/>
          <w:sz w:val="28"/>
          <w:szCs w:val="28"/>
        </w:rPr>
        <w:t>创业创新大赛</w:t>
      </w:r>
      <w:r>
        <w:rPr>
          <w:rFonts w:hint="eastAsia" w:ascii="Times New Roman" w:hAnsi="Times New Roman" w:eastAsia="黑体" w:cs="黑体"/>
          <w:b w:val="0"/>
          <w:bCs/>
          <w:color w:val="000000"/>
          <w:sz w:val="28"/>
          <w:szCs w:val="28"/>
          <w:lang w:val="en-US" w:eastAsia="zh-CN"/>
        </w:rPr>
        <w:t>之</w:t>
      </w:r>
      <w:r>
        <w:rPr>
          <w:rFonts w:hint="eastAsia" w:ascii="Times New Roman" w:hAnsi="Times New Roman" w:eastAsia="黑体" w:cs="黑体"/>
          <w:b w:val="0"/>
          <w:bCs/>
          <w:color w:val="000000"/>
          <w:sz w:val="28"/>
          <w:szCs w:val="28"/>
        </w:rPr>
        <w:t>大学生启航赛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rPr>
          <w:rFonts w:hint="eastAsia"/>
        </w:rPr>
      </w:pPr>
      <w:r>
        <w:rPr>
          <w:rFonts w:hint="eastAsia" w:ascii="Times New Roman" w:hAnsi="Times New Roman" w:eastAsia="黑体" w:cs="黑体"/>
          <w:b w:val="0"/>
          <w:bCs/>
          <w:color w:val="000000"/>
          <w:sz w:val="28"/>
          <w:szCs w:val="28"/>
        </w:rPr>
        <w:t>初赛</w:t>
      </w:r>
      <w:r>
        <w:rPr>
          <w:rFonts w:hint="eastAsia" w:ascii="Times New Roman" w:hAnsi="Times New Roman" w:eastAsia="黑体" w:cs="黑体"/>
          <w:b w:val="0"/>
          <w:bCs/>
          <w:color w:val="000000"/>
          <w:sz w:val="28"/>
          <w:szCs w:val="28"/>
          <w:lang w:val="en-US" w:eastAsia="zh-CN"/>
        </w:rPr>
        <w:t>晋级</w:t>
      </w:r>
      <w:r>
        <w:rPr>
          <w:rFonts w:hint="eastAsia" w:ascii="Times New Roman" w:hAnsi="Times New Roman" w:eastAsia="黑体" w:cs="黑体"/>
          <w:b w:val="0"/>
          <w:bCs/>
          <w:color w:val="000000"/>
          <w:sz w:val="28"/>
          <w:szCs w:val="28"/>
        </w:rPr>
        <w:t>复赛</w:t>
      </w:r>
      <w:r>
        <w:rPr>
          <w:rFonts w:hint="eastAsia" w:ascii="Times New Roman" w:hAnsi="Times New Roman" w:eastAsia="黑体" w:cs="黑体"/>
          <w:b w:val="0"/>
          <w:bCs/>
          <w:color w:val="000000"/>
          <w:sz w:val="28"/>
          <w:szCs w:val="28"/>
          <w:lang w:val="en-US" w:eastAsia="zh-CN"/>
        </w:rPr>
        <w:t>项目</w:t>
      </w:r>
      <w:r>
        <w:rPr>
          <w:rFonts w:hint="eastAsia" w:ascii="Times New Roman" w:hAnsi="Times New Roman" w:eastAsia="黑体" w:cs="黑体"/>
          <w:b w:val="0"/>
          <w:bCs/>
          <w:color w:val="000000"/>
          <w:sz w:val="28"/>
          <w:szCs w:val="28"/>
        </w:rPr>
        <w:t>名单（团队组）</w:t>
      </w: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116"/>
        <w:gridCol w:w="1510"/>
        <w:gridCol w:w="5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Header/>
          <w:jc w:val="center"/>
        </w:trPr>
        <w:tc>
          <w:tcPr>
            <w:tcW w:w="518" w:type="dxa"/>
            <w:shd w:val="clear" w:color="auto" w:fill="F1F1F1" w:themeFill="background1" w:themeFillShade="F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6" w:type="dxa"/>
            <w:shd w:val="clear" w:color="auto" w:fill="F1F1F1" w:themeFill="background1" w:themeFillShade="F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所属赛区</w:t>
            </w:r>
          </w:p>
        </w:tc>
        <w:tc>
          <w:tcPr>
            <w:tcW w:w="1510" w:type="dxa"/>
            <w:shd w:val="clear" w:color="auto" w:fill="F1F1F1" w:themeFill="background1" w:themeFillShade="F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5469" w:type="dxa"/>
            <w:shd w:val="clear" w:color="auto" w:fill="F1F1F1" w:themeFill="background1" w:themeFillShade="F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车康原</w:t>
            </w:r>
          </w:p>
        </w:tc>
        <w:tc>
          <w:tcPr>
            <w:tcW w:w="5469" w:type="dxa"/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“一纯环境”一种高效处理印染废水的生化方法及其反应装置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陈冰琳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气漏天眼----管道气体微泄漏检测的领跑者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陈嘉驹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青少年AI心理健康筛查系统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陈金艺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光伏铠甲 ——光伏封装材料和设备工艺的开拓者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AI驱动轨道交通VR编辑器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陈乐韬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云镜微识——可解释血液病自动化早筛先创者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陈铭充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数字泡沫——全球3D打印自适应材料的开拓者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陈雪婷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智烯科技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范自强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剂高一筹——低成本高性能的多功能锂/钠离子电池电解液添加剂合成与应用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郭宝盈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锐捷科仪——基于高通量QCM技术的心脑血管疾病辅助诊断仪器开拓者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何俊杰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基于电子纸显示的高对比智能透明A柱系统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何梓星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磁流变液——开创智能材料自主生产新时代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胡杜娟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优显视界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胡佳超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云勘科技-堤坝安全隐患多维成像监测预警技术领跑者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胡家炜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固德镍科-安全高效固态锂电正极材料的领跑者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胡明铭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基于植物源超分子溶剂的绿色 提取技术及产业化应用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智能化离体器官养护系统的研发及其运用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黄增钞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钰草蔓颜---基于“南药”承创的肤发康养匠新人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吉晶晶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“高温杀手”热射病预警系统的研发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兰雪侠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锂离子动力电池黑磷负极关键技术-突破低温快充瓶颈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黎逸谦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与光同尘 -- 分布式光伏板面除尘专家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李方清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氮化镓功率集成芯片研发与产业化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李建安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极光科技——陶瓷智能工厂管理系统革新者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李俊彦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锂源高科——新型晶相改性高镍正极材料的产业化应用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李穆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动势联能--动力电池系统集成模组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李双阳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心脉联衢——全球首款体内可视化小口径人工血管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梁波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高精激光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廖倩仪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防患于未“燃”——阻燃母粒助力新材料提质增效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林培豪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水下智能高效作业海草培育机器人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刘丁铭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悦氛贝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威波力-复合电磁波控藻技术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龙昊源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万众一芯——中国猪育种SNP芯片开拓者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罗雨溪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PASNS--全球首创光声可视化手术导航系统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吕俊城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安防使者——智能安防机器人的革新者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吕绍谊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热导先锋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吕洋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面向集成电路的高纯大尺寸氧化铝陶瓷基板的精密制造技术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麦文杰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科泓环境——首创AI-ICE电芬顿污水处理系统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欧柏源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细长轴克星——无离心力智能切削机床开拓者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谭骏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城市滤镜—垃圾转运站渗滤液智能化处理设备开拓者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陶陶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穿针“引”术—— 一种自动化颅内微创术导航定位系统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陶新豪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领“菌”作战——全球创新的快速溶瘤细菌药物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王苗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包“泥”无忧 ——以MOSA污泥减量化及污泥资源化技术破解污泥围城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易而戴——基于数字孪生技术的全链路数字化口腔正畸平台应用研究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温泉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镜源宇宙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巫泽宇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汪汪特工-非视域作战警犬智能装备的领航者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吴煌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发奋涂强—非粮生物基环境友好型材料开拓者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谢瑶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艾斯视界——裸眼3D高效圆偏振发光材料领航者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邢桂彬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无感而接—— 保障低压发电车无感投退的智能专用设备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熊英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保障5G基站电路安全的智能专用断路器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徐可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氢然科技——绿色高效长时催化电解水制氢技术领航者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易方文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破“炼”重生——钢筋建材低碳可再生新产业创领者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袁梓慧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氢启未来—新一代高性能制氢电解槽领军者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曾佳纯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肺立康—国内首创肺部炎症纳米靶向性中药喷剂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张梦婷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纳米科技—靶向关节“不死癌症”无痛注射的技术领先者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张瑞祥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全球绿氢制备关键催化材料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张润航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智能钛——国内“热缩冷胀”金属材料领跑者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张欣瑜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睿安锂电——锂离子电池高新负极材料商用化领军者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张梓杰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见力—便携式智能健身锻炼器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郑皙月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“骨安钉”——可承重PLA/HA仿生梯度生物可吸收骨螺钉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植树倬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瀚海筋材---致力于海洋工程耐久筋材研发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翟天琪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EUV光源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韩志远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中国浓差能零碳发电技术的开路先锋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何明珊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流光片羽-新一代AR增强现实超轻量光波导显示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黑生强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华信高端工业零排反渗透膜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姜子义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医臻生物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刘奥林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飞机复合材料修理设计与实施一体化国产专用装备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苏方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高精密碳化硅陶瓷3D打印技术破局者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徐浩然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闪火科技——全球生物识别芯片领导者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颜志超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针对病毒的强效中和抗体筛选技术及产业化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人体自主可定位可降解医疗器械领导者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赵志浩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面向智慧医疗的人体毫米波传感器监测技术及产业化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甄毅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神通——高分子神经修复材料突破者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钟秋园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FP NanoPrinter超快多材料 3D纳米加工平台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贺远强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产业链协同攻关项目：海洋核污水检测装置-核辐射探测器的研发及产业化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柯俊龙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二氧化碳转化纳米碳材料产业示范项目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罗文君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用于可持续光伏板的高度透明、持久自清洁纳米涂层的创新研发及试点应用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施君易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雲合混合现实平台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郑子杰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智享视界混合现实智能交互终端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周子詠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智能食品标签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Perm Soonsawad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高性能、可持续、自调节的物联网太阳能信标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多感知肺部穿刺介入机器人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黄嘉玮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微检——基于高性能音频处理芯片技术的机电监测设备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梁兆伦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基于无人机的桥梁检测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港澳赛区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刘小天</w:t>
            </w:r>
          </w:p>
        </w:tc>
        <w:tc>
          <w:tcPr>
            <w:tcW w:w="54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聚合调控用户侧大规模负荷的能源管理系统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Times New Roman" w:hAnsi="Times New Roman" w:eastAsia="仿宋_GB2312" w:cs="仿宋_GB2312"/>
          <w:sz w:val="22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2"/>
          <w:szCs w:val="24"/>
          <w:lang w:val="en-US" w:eastAsia="zh-CN"/>
        </w:rPr>
        <w:t>*排名不分先后，台湾赛区8个团队组晋级项目及通过复活赛晋级的8个项目另行公告。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6EDDED-EE7E-4EE7-B2BE-73A7112455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089AEB3-3DBE-4EBE-9ADE-1078A4EBFD4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3" w:fontKey="{C4CBD85A-39CE-4A34-A98D-E700BE1F92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0YTc3ZWFiMzYxNzQyZWMyZjQ5NDU3YzkyOTBiOGIifQ=="/>
  </w:docVars>
  <w:rsids>
    <w:rsidRoot w:val="00D6232E"/>
    <w:rsid w:val="00396942"/>
    <w:rsid w:val="005755FA"/>
    <w:rsid w:val="00872BB8"/>
    <w:rsid w:val="008D53EC"/>
    <w:rsid w:val="00A84E24"/>
    <w:rsid w:val="00D6232E"/>
    <w:rsid w:val="00D957A9"/>
    <w:rsid w:val="029551B4"/>
    <w:rsid w:val="03AF5F60"/>
    <w:rsid w:val="064C79A0"/>
    <w:rsid w:val="072E289F"/>
    <w:rsid w:val="0920108D"/>
    <w:rsid w:val="0C046D1C"/>
    <w:rsid w:val="0ECE7BEF"/>
    <w:rsid w:val="0F531BB2"/>
    <w:rsid w:val="16AD4F2D"/>
    <w:rsid w:val="171178AC"/>
    <w:rsid w:val="17CA26AC"/>
    <w:rsid w:val="199A125E"/>
    <w:rsid w:val="1BB61FF7"/>
    <w:rsid w:val="1DDD1CBD"/>
    <w:rsid w:val="208D7058"/>
    <w:rsid w:val="22097B72"/>
    <w:rsid w:val="23F273FF"/>
    <w:rsid w:val="24036DAB"/>
    <w:rsid w:val="270A0F2B"/>
    <w:rsid w:val="2B38119D"/>
    <w:rsid w:val="2E461354"/>
    <w:rsid w:val="2EC635E3"/>
    <w:rsid w:val="311719F0"/>
    <w:rsid w:val="32A957DF"/>
    <w:rsid w:val="36825E27"/>
    <w:rsid w:val="3D320839"/>
    <w:rsid w:val="405732D1"/>
    <w:rsid w:val="413833D4"/>
    <w:rsid w:val="44B84C2C"/>
    <w:rsid w:val="45171F9B"/>
    <w:rsid w:val="48000FED"/>
    <w:rsid w:val="48DD7DB9"/>
    <w:rsid w:val="4A3C4976"/>
    <w:rsid w:val="50B742DB"/>
    <w:rsid w:val="50C64F84"/>
    <w:rsid w:val="51BB266A"/>
    <w:rsid w:val="51DA2406"/>
    <w:rsid w:val="521227B7"/>
    <w:rsid w:val="585B3171"/>
    <w:rsid w:val="5B6751FA"/>
    <w:rsid w:val="62CA50E0"/>
    <w:rsid w:val="63E703DA"/>
    <w:rsid w:val="686C3914"/>
    <w:rsid w:val="69CE170D"/>
    <w:rsid w:val="6B37590A"/>
    <w:rsid w:val="6BD10F6F"/>
    <w:rsid w:val="6CE75832"/>
    <w:rsid w:val="6DBA6CE6"/>
    <w:rsid w:val="6ED60603"/>
    <w:rsid w:val="6F3C225A"/>
    <w:rsid w:val="70EA4785"/>
    <w:rsid w:val="78A55A42"/>
    <w:rsid w:val="79C3242F"/>
    <w:rsid w:val="7B01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3 字符"/>
    <w:basedOn w:val="7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3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71"/>
    <w:basedOn w:val="7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等线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416</Characters>
  <Lines>3</Lines>
  <Paragraphs>1</Paragraphs>
  <TotalTime>6</TotalTime>
  <ScaleCrop>false</ScaleCrop>
  <LinksUpToDate>false</LinksUpToDate>
  <CharactersWithSpaces>487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2019-08-12T12:36:00Z</dcterms:created>
  <dc:creator>鹏胜 康</dc:creator>
  <cp:lastModifiedBy>~貓</cp:lastModifiedBy>
  <dcterms:modified xsi:type="dcterms:W3CDTF">2023-11-20T05:07:25Z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B640E39F11D34639937DD65D9A511FD5_13</vt:lpwstr>
  </property>
</Properties>
</file>