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88" w:rsidRPr="000F7988" w:rsidRDefault="000F7988" w:rsidP="000F7988">
      <w:pPr>
        <w:widowControl/>
        <w:spacing w:line="27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</w:pPr>
      <w:r w:rsidRPr="000F7988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关于学生自助打印系统试运行的通知</w:t>
      </w:r>
    </w:p>
    <w:p w:rsidR="000F7988" w:rsidRPr="000F7988" w:rsidRDefault="000F7988" w:rsidP="000F7988">
      <w:pPr>
        <w:widowControl/>
        <w:spacing w:line="270" w:lineRule="atLeast"/>
        <w:jc w:val="center"/>
        <w:rPr>
          <w:rFonts w:ascii="Arial" w:eastAsia="宋体" w:hAnsi="Arial" w:cs="Arial"/>
          <w:color w:val="919090"/>
          <w:kern w:val="0"/>
          <w:sz w:val="18"/>
          <w:szCs w:val="18"/>
        </w:rPr>
      </w:pPr>
      <w:r w:rsidRPr="000F7988">
        <w:rPr>
          <w:rFonts w:ascii="Arial" w:eastAsia="宋体" w:hAnsi="Arial" w:cs="Arial"/>
          <w:color w:val="919090"/>
          <w:kern w:val="0"/>
          <w:sz w:val="18"/>
          <w:szCs w:val="18"/>
        </w:rPr>
        <w:t>来自：教务处日期：</w:t>
      </w:r>
      <w:r w:rsidRPr="000F7988">
        <w:rPr>
          <w:rFonts w:ascii="Arial" w:eastAsia="宋体" w:hAnsi="Arial" w:cs="Arial"/>
          <w:color w:val="919090"/>
          <w:kern w:val="0"/>
          <w:sz w:val="18"/>
          <w:szCs w:val="18"/>
        </w:rPr>
        <w:t>[2013-05-27]</w:t>
      </w:r>
    </w:p>
    <w:p w:rsidR="000F7988" w:rsidRPr="000F7988" w:rsidRDefault="000F7988" w:rsidP="000F7988">
      <w:pPr>
        <w:widowControl/>
        <w:spacing w:line="27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各院系、全体普通全日制本科学生：</w:t>
      </w:r>
      <w:bookmarkStart w:id="0" w:name="_GoBack"/>
      <w:bookmarkEnd w:id="0"/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学生自助打印系统已经在4月份安装调试完毕，教务处定于5月27日开始进行试运行，试运行期间，自助打印系统将开放</w:t>
      </w:r>
      <w:r w:rsidRPr="000F7988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“证明文件打印”、“教务信息查询”两个模块</w:t>
      </w: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，届时普通全日制本科学生的中（英）文在读证明、中（英）文课程修读证明将可以由学生自己在自助打印系统自主打印。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现将有关事宜通知如下：</w:t>
      </w:r>
    </w:p>
    <w:p w:rsidR="000F7988" w:rsidRPr="000F7988" w:rsidRDefault="000F7988" w:rsidP="000F7988">
      <w:pPr>
        <w:widowControl/>
        <w:spacing w:line="27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一、打印地点：石牌校区图书馆一楼中庭电子资源中心门口、大学城校区图书馆一楼门口（门禁外）左手边。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二、打印时间：全天开放（具体参考图书馆开放时间）。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三、操作流程：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（一）输入本人账号、密码(与校教务管理系统账号、密码相同)。</w:t>
      </w:r>
    </w:p>
    <w:p w:rsidR="000F7988" w:rsidRPr="000F7988" w:rsidRDefault="000F7988" w:rsidP="000F7988">
      <w:pPr>
        <w:widowControl/>
        <w:spacing w:line="270" w:lineRule="atLeast"/>
        <w:ind w:firstLine="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（二）根据需要选择打印项目，核对无误后打印。</w:t>
      </w:r>
    </w:p>
    <w:p w:rsidR="000F7988" w:rsidRPr="000F7988" w:rsidRDefault="000F7988" w:rsidP="000F7988">
      <w:pPr>
        <w:widowControl/>
        <w:spacing w:line="270" w:lineRule="atLeast"/>
        <w:ind w:firstLine="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（三）超出规定免费打印份数后，请根据提示刷</w:t>
      </w:r>
      <w:proofErr w:type="gramStart"/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一卡通扣费后</w:t>
      </w:r>
      <w:proofErr w:type="gramEnd"/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继续打印。</w:t>
      </w:r>
    </w:p>
    <w:p w:rsidR="000F7988" w:rsidRPr="000F7988" w:rsidRDefault="000F7988" w:rsidP="000F7988">
      <w:pPr>
        <w:widowControl/>
        <w:spacing w:line="270" w:lineRule="atLeast"/>
        <w:ind w:firstLine="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（四）中（英）文课程修读证明：学生可以自主选择已修读课程打印，每份修读证明限打印19门课程。</w:t>
      </w:r>
    </w:p>
    <w:p w:rsidR="000F7988" w:rsidRPr="000F7988" w:rsidRDefault="000F7988" w:rsidP="000F7988">
      <w:pPr>
        <w:widowControl/>
        <w:spacing w:line="270" w:lineRule="atLeast"/>
        <w:ind w:firstLine="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（五）请在打印之前，务必核对各项信息是否准确、完整。凡缺少英文课程名称的，请联系开课单位教务管理部门补充完整，如其他信息错误或缺失，请联系教务处教务科更正、补充。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四、收费标准：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（一）</w:t>
      </w: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  <w:u w:val="single"/>
        </w:rPr>
        <w:t>各类证明及成绩单均免费提供5份，超出部分按中文10元/份，英文20元/份收费。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（二）收费方式：由自助打印系统通过</w:t>
      </w:r>
      <w:proofErr w:type="gramStart"/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卡通校园卡自动扣取。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（三）收费依据：《关于进一步规范我省高等学校收费管理的通知》（粤价[2007]186号）。</w:t>
      </w:r>
    </w:p>
    <w:p w:rsidR="000F7988" w:rsidRPr="000F7988" w:rsidRDefault="000F7988" w:rsidP="000F7988">
      <w:pPr>
        <w:widowControl/>
        <w:spacing w:line="270" w:lineRule="atLeast"/>
        <w:ind w:firstLine="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五、中（英）</w:t>
      </w:r>
      <w:proofErr w:type="gramStart"/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文成绩</w:t>
      </w:r>
      <w:proofErr w:type="gramEnd"/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单模块开放时间另行通知，目前仍按原操作流程办理，详见教务处主页《</w:t>
      </w:r>
      <w:hyperlink r:id="rId5" w:tgtFrame="_blank" w:history="1">
        <w:r w:rsidRPr="000F7988">
          <w:rPr>
            <w:rFonts w:ascii="仿宋" w:eastAsia="仿宋" w:hAnsi="仿宋" w:cs="Times New Roman" w:hint="eastAsia"/>
            <w:kern w:val="0"/>
            <w:sz w:val="28"/>
            <w:szCs w:val="28"/>
          </w:rPr>
          <w:t>关于在校生办理中英文成绩单、中英文在读证明等相关材料的操作指引</w:t>
        </w:r>
      </w:hyperlink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》。</w:t>
      </w:r>
    </w:p>
    <w:p w:rsidR="000F7988" w:rsidRPr="000F7988" w:rsidRDefault="000F7988" w:rsidP="000F7988">
      <w:pPr>
        <w:widowControl/>
        <w:spacing w:line="270" w:lineRule="atLeast"/>
        <w:ind w:firstLine="56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0F7988">
        <w:rPr>
          <w:rFonts w:ascii="Times New Roman" w:eastAsia="仿宋" w:hAnsi="Times New Roman" w:cs="Times New Roman"/>
          <w:color w:val="000000"/>
          <w:kern w:val="0"/>
          <w:szCs w:val="21"/>
        </w:rPr>
        <w:t> 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0F7988">
        <w:rPr>
          <w:rFonts w:ascii="Times New Roman" w:eastAsia="仿宋" w:hAnsi="Times New Roman" w:cs="Times New Roman"/>
          <w:color w:val="000000"/>
          <w:kern w:val="0"/>
          <w:szCs w:val="21"/>
        </w:rPr>
        <w:t> 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0F7988">
        <w:rPr>
          <w:rFonts w:ascii="Times New Roman" w:eastAsia="仿宋" w:hAnsi="Times New Roman" w:cs="Times New Roman"/>
          <w:color w:val="000000"/>
          <w:kern w:val="0"/>
          <w:szCs w:val="21"/>
        </w:rPr>
        <w:t> 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0F798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             </w:t>
      </w: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教务处</w:t>
      </w:r>
    </w:p>
    <w:p w:rsidR="000F7988" w:rsidRPr="000F7988" w:rsidRDefault="000F7988" w:rsidP="000F7988">
      <w:pPr>
        <w:widowControl/>
        <w:spacing w:line="270" w:lineRule="atLeast"/>
        <w:ind w:firstLine="555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0F798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            </w:t>
      </w:r>
      <w:r w:rsidRPr="000F798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2013/5/27</w:t>
      </w:r>
    </w:p>
    <w:p w:rsidR="00477A35" w:rsidRDefault="00477A35"/>
    <w:sectPr w:rsidR="0047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88"/>
    <w:rsid w:val="000F7988"/>
    <w:rsid w:val="0047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988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F798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0F79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988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F798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0F7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w.scnu.edu.cn/download/jxglgf/zxszywzm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he</dc:creator>
  <cp:keywords/>
  <dc:description/>
  <cp:lastModifiedBy>yy he</cp:lastModifiedBy>
  <cp:revision>1</cp:revision>
  <dcterms:created xsi:type="dcterms:W3CDTF">2015-09-24T08:34:00Z</dcterms:created>
  <dcterms:modified xsi:type="dcterms:W3CDTF">2015-09-24T08:34:00Z</dcterms:modified>
</cp:coreProperties>
</file>