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93" w:rsidRPr="00C83693" w:rsidRDefault="00C83693" w:rsidP="00C83693">
      <w:pPr>
        <w:pStyle w:val="a3"/>
        <w:shd w:val="clear" w:color="auto" w:fill="FFFFFF"/>
        <w:jc w:val="center"/>
        <w:rPr>
          <w:rFonts w:ascii="Tahoma" w:hAnsi="Tahoma" w:cs="Tahoma"/>
          <w:b/>
          <w:color w:val="333333"/>
          <w:sz w:val="30"/>
          <w:szCs w:val="30"/>
        </w:rPr>
      </w:pPr>
      <w:r w:rsidRPr="00C83693">
        <w:rPr>
          <w:rFonts w:ascii="Tahoma" w:hAnsi="Tahoma" w:cs="Tahoma"/>
          <w:b/>
          <w:color w:val="333333"/>
          <w:sz w:val="30"/>
          <w:szCs w:val="30"/>
        </w:rPr>
        <w:t>我校举行广东省</w:t>
      </w:r>
      <w:r>
        <w:rPr>
          <w:rFonts w:ascii="Tahoma" w:hAnsi="Tahoma" w:cs="Tahoma" w:hint="eastAsia"/>
          <w:b/>
          <w:color w:val="333333"/>
          <w:sz w:val="30"/>
          <w:szCs w:val="30"/>
        </w:rPr>
        <w:t>“</w:t>
      </w:r>
      <w:r w:rsidRPr="00C83693">
        <w:rPr>
          <w:rFonts w:ascii="Tahoma" w:hAnsi="Tahoma" w:cs="Tahoma"/>
          <w:b/>
          <w:color w:val="333333"/>
          <w:sz w:val="30"/>
          <w:szCs w:val="30"/>
        </w:rPr>
        <w:t>冲补强</w:t>
      </w:r>
      <w:r>
        <w:rPr>
          <w:rFonts w:ascii="Tahoma" w:hAnsi="Tahoma" w:cs="Tahoma" w:hint="eastAsia"/>
          <w:b/>
          <w:color w:val="333333"/>
          <w:sz w:val="30"/>
          <w:szCs w:val="30"/>
        </w:rPr>
        <w:t>”</w:t>
      </w:r>
      <w:r w:rsidRPr="00C83693">
        <w:rPr>
          <w:rFonts w:ascii="Tahoma" w:hAnsi="Tahoma" w:cs="Tahoma"/>
          <w:b/>
          <w:color w:val="333333"/>
          <w:sz w:val="30"/>
          <w:szCs w:val="30"/>
        </w:rPr>
        <w:t>提升计划建设期满专家评议工作会议</w:t>
      </w:r>
    </w:p>
    <w:p w:rsidR="00C83693" w:rsidRPr="00C83693" w:rsidRDefault="003D0CEB" w:rsidP="00C83693">
      <w:pPr>
        <w:pStyle w:val="a3"/>
        <w:shd w:val="clear" w:color="auto" w:fill="FFFFFF"/>
        <w:ind w:firstLineChars="200" w:firstLine="560"/>
        <w:jc w:val="both"/>
        <w:rPr>
          <w:rFonts w:ascii="Tahoma" w:hAnsi="Tahoma" w:cs="Tahoma"/>
          <w:color w:val="333333"/>
          <w:sz w:val="28"/>
          <w:szCs w:val="28"/>
        </w:rPr>
      </w:pPr>
      <w:r>
        <w:rPr>
          <w:rFonts w:ascii="Tahoma" w:hAnsi="Tahoma" w:cs="Tahoma" w:hint="eastAsia"/>
          <w:color w:val="333333"/>
          <w:sz w:val="28"/>
          <w:szCs w:val="28"/>
        </w:rPr>
        <w:t>2020</w:t>
      </w:r>
      <w:r>
        <w:rPr>
          <w:rFonts w:ascii="Tahoma" w:hAnsi="Tahoma" w:cs="Tahoma" w:hint="eastAsia"/>
          <w:color w:val="333333"/>
          <w:sz w:val="28"/>
          <w:szCs w:val="28"/>
        </w:rPr>
        <w:t>年</w:t>
      </w:r>
      <w:r w:rsidR="00C83693" w:rsidRPr="00C83693">
        <w:rPr>
          <w:rFonts w:ascii="Tahoma" w:hAnsi="Tahoma" w:cs="Tahoma"/>
          <w:color w:val="333333"/>
          <w:sz w:val="28"/>
          <w:szCs w:val="28"/>
        </w:rPr>
        <w:t>1</w:t>
      </w:r>
      <w:bookmarkStart w:id="0" w:name="_GoBack"/>
      <w:bookmarkEnd w:id="0"/>
      <w:r w:rsidR="00C83693" w:rsidRPr="00C83693">
        <w:rPr>
          <w:rFonts w:ascii="Tahoma" w:hAnsi="Tahoma" w:cs="Tahoma"/>
          <w:color w:val="333333"/>
          <w:sz w:val="28"/>
          <w:szCs w:val="28"/>
        </w:rPr>
        <w:t>1</w:t>
      </w:r>
      <w:r w:rsidR="00C83693" w:rsidRPr="00C83693">
        <w:rPr>
          <w:rFonts w:ascii="Tahoma" w:hAnsi="Tahoma" w:cs="Tahoma"/>
          <w:color w:val="333333"/>
          <w:sz w:val="28"/>
          <w:szCs w:val="28"/>
        </w:rPr>
        <w:t>月</w:t>
      </w:r>
      <w:r w:rsidR="00C83693" w:rsidRPr="00C83693">
        <w:rPr>
          <w:rFonts w:ascii="Tahoma" w:hAnsi="Tahoma" w:cs="Tahoma"/>
          <w:color w:val="333333"/>
          <w:sz w:val="28"/>
          <w:szCs w:val="28"/>
        </w:rPr>
        <w:t>6</w:t>
      </w:r>
      <w:r w:rsidR="00C83693" w:rsidRPr="00C83693">
        <w:rPr>
          <w:rFonts w:ascii="Tahoma" w:hAnsi="Tahoma" w:cs="Tahoma"/>
          <w:color w:val="333333"/>
          <w:sz w:val="28"/>
          <w:szCs w:val="28"/>
        </w:rPr>
        <w:t>日，我校在石牌校区举行广东省</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冲补强</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提升计划建设期满专家评议工作会议。本次专家评议会议由中国科学院院士、西安交通大学原副校长徐宗本教授担任组长，成员有：中国科学院院士、第三世界科学院院士、北京大学原校长王恩哥教授，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特聘教授、国务院学位委员会学科评议组成员、长春理工大学原校长苏忠民教授，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特聘教授、国家教育咨询委员会委员、国务院学位委员会学科评议组成员、浙江大学刘海峰教授，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特聘教授、国家杰出青年科学基金获得者、北京大学肖云峰教授，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特聘教授、国务院学位委员会学科评议组成员、华东师范大学季</w:t>
      </w:r>
      <w:proofErr w:type="gramStart"/>
      <w:r w:rsidR="00C83693" w:rsidRPr="00C83693">
        <w:rPr>
          <w:rFonts w:ascii="Tahoma" w:hAnsi="Tahoma" w:cs="Tahoma"/>
          <w:color w:val="333333"/>
          <w:sz w:val="28"/>
          <w:szCs w:val="28"/>
        </w:rPr>
        <w:t>浏</w:t>
      </w:r>
      <w:proofErr w:type="gramEnd"/>
      <w:r w:rsidR="00C83693" w:rsidRPr="00C83693">
        <w:rPr>
          <w:rFonts w:ascii="Tahoma" w:hAnsi="Tahoma" w:cs="Tahoma"/>
          <w:color w:val="333333"/>
          <w:sz w:val="28"/>
          <w:szCs w:val="28"/>
        </w:rPr>
        <w:t>教授，</w:t>
      </w:r>
      <w:proofErr w:type="gramStart"/>
      <w:r w:rsidR="00C83693" w:rsidRPr="00C83693">
        <w:rPr>
          <w:rFonts w:ascii="Tahoma" w:hAnsi="Tahoma" w:cs="Tahoma"/>
          <w:color w:val="333333"/>
          <w:sz w:val="28"/>
          <w:szCs w:val="28"/>
        </w:rPr>
        <w:t>”</w:t>
      </w:r>
      <w:proofErr w:type="gramEnd"/>
      <w:r w:rsidR="00C83693" w:rsidRPr="00C83693">
        <w:rPr>
          <w:rFonts w:ascii="Tahoma" w:hAnsi="Tahoma" w:cs="Tahoma"/>
          <w:color w:val="333333"/>
          <w:sz w:val="28"/>
          <w:szCs w:val="28"/>
        </w:rPr>
        <w:t>长江学者</w:t>
      </w:r>
      <w:proofErr w:type="gramStart"/>
      <w:r w:rsidR="00C83693" w:rsidRPr="00C83693">
        <w:rPr>
          <w:rFonts w:ascii="Tahoma" w:hAnsi="Tahoma" w:cs="Tahoma" w:hint="eastAsia"/>
          <w:b/>
          <w:color w:val="333333"/>
          <w:sz w:val="28"/>
          <w:szCs w:val="28"/>
        </w:rPr>
        <w:t>”</w:t>
      </w:r>
      <w:proofErr w:type="gramEnd"/>
      <w:r w:rsidR="00C83693" w:rsidRPr="00C83693">
        <w:rPr>
          <w:rFonts w:ascii="Tahoma" w:hAnsi="Tahoma" w:cs="Tahoma"/>
          <w:color w:val="333333"/>
          <w:sz w:val="28"/>
          <w:szCs w:val="28"/>
        </w:rPr>
        <w:t>特聘教授、国务院学位委员会学科评议组成员、吉林大学韩喜平教授，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color w:val="333333"/>
          <w:sz w:val="28"/>
          <w:szCs w:val="28"/>
        </w:rPr>
        <w:t>”</w:t>
      </w:r>
      <w:r w:rsidR="00C83693" w:rsidRPr="00C83693">
        <w:rPr>
          <w:rFonts w:ascii="Tahoma" w:hAnsi="Tahoma" w:cs="Tahoma"/>
          <w:color w:val="333333"/>
          <w:sz w:val="28"/>
          <w:szCs w:val="28"/>
        </w:rPr>
        <w:t>特聘教授、国家杰出青年科学基金获得者、中国农业大学郭岩教授，</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长江学者</w:t>
      </w:r>
      <w:r w:rsidR="00C83693" w:rsidRPr="00C83693">
        <w:rPr>
          <w:rFonts w:ascii="Tahoma" w:hAnsi="Tahoma" w:cs="Tahoma" w:hint="eastAsia"/>
          <w:b/>
          <w:color w:val="333333"/>
          <w:sz w:val="28"/>
          <w:szCs w:val="28"/>
        </w:rPr>
        <w:t>”</w:t>
      </w:r>
      <w:r w:rsidR="00C83693" w:rsidRPr="00C83693">
        <w:rPr>
          <w:rFonts w:ascii="Tahoma" w:hAnsi="Tahoma" w:cs="Tahoma"/>
          <w:color w:val="333333"/>
          <w:sz w:val="28"/>
          <w:szCs w:val="28"/>
        </w:rPr>
        <w:t>特聘教授、华东师范大学郭秀艳教授。校党委书记朱孔军，校长王恩科，党委副书记、纪委书记钟成材，副校长何景陶、马卫华、陈文海，各重点建设学科参建单位负责人和相关党政职能部处负责人参加了此次会议。</w:t>
      </w:r>
    </w:p>
    <w:p w:rsidR="00C83693" w:rsidRPr="00C83693" w:rsidRDefault="00C83693" w:rsidP="00C83693">
      <w:pPr>
        <w:pStyle w:val="a3"/>
        <w:shd w:val="clear" w:color="auto" w:fill="FFFFFF"/>
        <w:ind w:firstLine="480"/>
        <w:jc w:val="both"/>
        <w:rPr>
          <w:rFonts w:ascii="Tahoma" w:hAnsi="Tahoma" w:cs="Tahoma"/>
          <w:color w:val="333333"/>
          <w:sz w:val="28"/>
          <w:szCs w:val="28"/>
        </w:rPr>
      </w:pPr>
      <w:r w:rsidRPr="00C83693">
        <w:rPr>
          <w:rFonts w:ascii="Tahoma" w:hAnsi="Tahoma" w:cs="Tahoma"/>
          <w:color w:val="333333"/>
          <w:sz w:val="28"/>
          <w:szCs w:val="28"/>
        </w:rPr>
        <w:t>校党委书记</w:t>
      </w:r>
      <w:proofErr w:type="gramStart"/>
      <w:r w:rsidRPr="00C83693">
        <w:rPr>
          <w:rFonts w:ascii="Tahoma" w:hAnsi="Tahoma" w:cs="Tahoma"/>
          <w:color w:val="333333"/>
          <w:sz w:val="28"/>
          <w:szCs w:val="28"/>
        </w:rPr>
        <w:t>朱孔军首先</w:t>
      </w:r>
      <w:proofErr w:type="gramEnd"/>
      <w:r w:rsidRPr="00C83693">
        <w:rPr>
          <w:rFonts w:ascii="Tahoma" w:hAnsi="Tahoma" w:cs="Tahoma"/>
          <w:color w:val="333333"/>
          <w:sz w:val="28"/>
          <w:szCs w:val="28"/>
        </w:rPr>
        <w:t>对各位专家莅临学校指导表示了欢迎与感谢。他谈到，自进入广东省</w:t>
      </w:r>
      <w:r w:rsidRPr="00C83693">
        <w:rPr>
          <w:rFonts w:ascii="Tahoma" w:hAnsi="Tahoma" w:cs="Tahoma" w:hint="eastAsia"/>
          <w:b/>
          <w:color w:val="333333"/>
          <w:sz w:val="28"/>
          <w:szCs w:val="28"/>
        </w:rPr>
        <w:t>“</w:t>
      </w:r>
      <w:r w:rsidRPr="00C83693">
        <w:rPr>
          <w:rFonts w:ascii="Tahoma" w:hAnsi="Tahoma" w:cs="Tahoma"/>
          <w:color w:val="333333"/>
          <w:sz w:val="28"/>
          <w:szCs w:val="28"/>
        </w:rPr>
        <w:t>高水平大学</w:t>
      </w:r>
      <w:r w:rsidRPr="00C83693">
        <w:rPr>
          <w:rFonts w:ascii="Tahoma" w:hAnsi="Tahoma" w:cs="Tahoma" w:hint="eastAsia"/>
          <w:b/>
          <w:color w:val="333333"/>
          <w:sz w:val="28"/>
          <w:szCs w:val="28"/>
        </w:rPr>
        <w:t>”</w:t>
      </w:r>
      <w:r w:rsidRPr="00C83693">
        <w:rPr>
          <w:rFonts w:ascii="Tahoma" w:hAnsi="Tahoma" w:cs="Tahoma"/>
          <w:color w:val="333333"/>
          <w:sz w:val="28"/>
          <w:szCs w:val="28"/>
        </w:rPr>
        <w:t>建设行列以来，学校坚持以</w:t>
      </w:r>
      <w:r w:rsidRPr="00C83693">
        <w:rPr>
          <w:rFonts w:ascii="Tahoma" w:hAnsi="Tahoma" w:cs="Tahoma" w:hint="eastAsia"/>
          <w:b/>
          <w:color w:val="333333"/>
          <w:sz w:val="28"/>
          <w:szCs w:val="28"/>
        </w:rPr>
        <w:t>“</w:t>
      </w:r>
      <w:r w:rsidRPr="00C83693">
        <w:rPr>
          <w:rFonts w:ascii="Tahoma" w:hAnsi="Tahoma" w:cs="Tahoma"/>
          <w:color w:val="333333"/>
          <w:sz w:val="28"/>
          <w:szCs w:val="28"/>
        </w:rPr>
        <w:t>教师教育强特色、学科水平上台阶</w:t>
      </w:r>
      <w:r w:rsidRPr="00C83693">
        <w:rPr>
          <w:rFonts w:ascii="Tahoma" w:hAnsi="Tahoma" w:cs="Tahoma" w:hint="eastAsia"/>
          <w:b/>
          <w:color w:val="333333"/>
          <w:sz w:val="28"/>
          <w:szCs w:val="28"/>
        </w:rPr>
        <w:t>”</w:t>
      </w:r>
      <w:r w:rsidRPr="00C83693">
        <w:rPr>
          <w:rFonts w:ascii="Tahoma" w:hAnsi="Tahoma" w:cs="Tahoma"/>
          <w:color w:val="333333"/>
          <w:sz w:val="28"/>
          <w:szCs w:val="28"/>
        </w:rPr>
        <w:t>为发展战略，以重点突破带动全局发展的工作思路，加强高质量建设，推进深层次改革，三年</w:t>
      </w:r>
      <w:r w:rsidRPr="00C83693">
        <w:rPr>
          <w:rFonts w:ascii="Tahoma" w:hAnsi="Tahoma" w:cs="Tahoma"/>
          <w:color w:val="333333"/>
          <w:sz w:val="28"/>
          <w:szCs w:val="28"/>
        </w:rPr>
        <w:lastRenderedPageBreak/>
        <w:t>建设期内各领域均取得了明显进步与突出成效。此次终期验收工作对学校与学科发展意义重大，恳请专家能够为学校把脉问诊，多提宝贵意见和建议。随后，校长王恩科向专家组汇报了学校</w:t>
      </w:r>
      <w:r w:rsidRPr="00C83693">
        <w:rPr>
          <w:rFonts w:ascii="Tahoma" w:hAnsi="Tahoma" w:cs="Tahoma" w:hint="eastAsia"/>
          <w:b/>
          <w:color w:val="333333"/>
          <w:sz w:val="28"/>
          <w:szCs w:val="28"/>
        </w:rPr>
        <w:t>“</w:t>
      </w:r>
      <w:r w:rsidRPr="00C83693">
        <w:rPr>
          <w:rFonts w:ascii="Tahoma" w:hAnsi="Tahoma" w:cs="Tahoma"/>
          <w:color w:val="333333"/>
          <w:sz w:val="28"/>
          <w:szCs w:val="28"/>
        </w:rPr>
        <w:t>冲补强</w:t>
      </w:r>
      <w:r w:rsidRPr="00C83693">
        <w:rPr>
          <w:rFonts w:ascii="Tahoma" w:hAnsi="Tahoma" w:cs="Tahoma" w:hint="eastAsia"/>
          <w:b/>
          <w:color w:val="333333"/>
          <w:sz w:val="28"/>
          <w:szCs w:val="28"/>
        </w:rPr>
        <w:t>”</w:t>
      </w:r>
      <w:r w:rsidRPr="00C83693">
        <w:rPr>
          <w:rFonts w:ascii="Tahoma" w:hAnsi="Tahoma" w:cs="Tahoma"/>
          <w:color w:val="333333"/>
          <w:sz w:val="28"/>
          <w:szCs w:val="28"/>
        </w:rPr>
        <w:t>提升计划建设情况和下一步建设思路。物理学、心理学、马克思主义理论、教育学、体育学、数学、化学、生物学等</w:t>
      </w:r>
      <w:r w:rsidRPr="00C83693">
        <w:rPr>
          <w:rFonts w:ascii="Tahoma" w:hAnsi="Tahoma" w:cs="Tahoma"/>
          <w:color w:val="333333"/>
          <w:sz w:val="28"/>
          <w:szCs w:val="28"/>
        </w:rPr>
        <w:t>8</w:t>
      </w:r>
      <w:r w:rsidRPr="00C83693">
        <w:rPr>
          <w:rFonts w:ascii="Tahoma" w:hAnsi="Tahoma" w:cs="Tahoma"/>
          <w:color w:val="333333"/>
          <w:sz w:val="28"/>
          <w:szCs w:val="28"/>
        </w:rPr>
        <w:t>个重点建设学科负责人分别汇报了本学科的建设情况。</w:t>
      </w:r>
    </w:p>
    <w:p w:rsidR="00C83693" w:rsidRPr="00C83693" w:rsidRDefault="00C83693" w:rsidP="00C83693">
      <w:pPr>
        <w:pStyle w:val="a3"/>
        <w:shd w:val="clear" w:color="auto" w:fill="FFFFFF"/>
        <w:ind w:firstLine="480"/>
        <w:jc w:val="both"/>
        <w:rPr>
          <w:rFonts w:ascii="Tahoma" w:hAnsi="Tahoma" w:cs="Tahoma"/>
          <w:color w:val="333333"/>
          <w:sz w:val="28"/>
          <w:szCs w:val="28"/>
        </w:rPr>
      </w:pPr>
      <w:r w:rsidRPr="00C83693">
        <w:rPr>
          <w:rFonts w:ascii="Tahoma" w:hAnsi="Tahoma" w:cs="Tahoma"/>
          <w:color w:val="333333"/>
          <w:sz w:val="28"/>
          <w:szCs w:val="28"/>
        </w:rPr>
        <w:t>会上，专家组成员分别就学校与学科</w:t>
      </w:r>
      <w:r w:rsidRPr="00C83693">
        <w:rPr>
          <w:rFonts w:ascii="Tahoma" w:hAnsi="Tahoma" w:cs="Tahoma" w:hint="eastAsia"/>
          <w:b/>
          <w:color w:val="333333"/>
          <w:sz w:val="28"/>
          <w:szCs w:val="28"/>
        </w:rPr>
        <w:t>“</w:t>
      </w:r>
      <w:r w:rsidRPr="00C83693">
        <w:rPr>
          <w:rFonts w:ascii="Tahoma" w:hAnsi="Tahoma" w:cs="Tahoma"/>
          <w:color w:val="333333"/>
          <w:sz w:val="28"/>
          <w:szCs w:val="28"/>
        </w:rPr>
        <w:t>冲补强</w:t>
      </w:r>
      <w:r w:rsidRPr="00C83693">
        <w:rPr>
          <w:rFonts w:ascii="Tahoma" w:hAnsi="Tahoma" w:cs="Tahoma" w:hint="eastAsia"/>
          <w:b/>
          <w:color w:val="333333"/>
          <w:sz w:val="28"/>
          <w:szCs w:val="28"/>
        </w:rPr>
        <w:t>”</w:t>
      </w:r>
      <w:r w:rsidRPr="00C83693">
        <w:rPr>
          <w:rFonts w:ascii="Tahoma" w:hAnsi="Tahoma" w:cs="Tahoma"/>
          <w:color w:val="333333"/>
          <w:sz w:val="28"/>
          <w:szCs w:val="28"/>
        </w:rPr>
        <w:t>提升计划建设情况进行了评议与反馈。专家组高度评价了学校</w:t>
      </w:r>
      <w:proofErr w:type="gramStart"/>
      <w:r w:rsidRPr="00C83693">
        <w:rPr>
          <w:rFonts w:ascii="Tahoma" w:hAnsi="Tahoma" w:cs="Tahoma"/>
          <w:color w:val="333333"/>
          <w:sz w:val="28"/>
          <w:szCs w:val="28"/>
        </w:rPr>
        <w:t>”</w:t>
      </w:r>
      <w:proofErr w:type="gramEnd"/>
      <w:r w:rsidRPr="00C83693">
        <w:rPr>
          <w:rFonts w:ascii="Tahoma" w:hAnsi="Tahoma" w:cs="Tahoma"/>
          <w:color w:val="333333"/>
          <w:sz w:val="28"/>
          <w:szCs w:val="28"/>
        </w:rPr>
        <w:t>高水平大学</w:t>
      </w:r>
      <w:proofErr w:type="gramStart"/>
      <w:r w:rsidRPr="00C83693">
        <w:rPr>
          <w:rFonts w:ascii="Tahoma" w:hAnsi="Tahoma" w:cs="Tahoma"/>
          <w:color w:val="333333"/>
          <w:sz w:val="28"/>
          <w:szCs w:val="28"/>
        </w:rPr>
        <w:t>”</w:t>
      </w:r>
      <w:proofErr w:type="gramEnd"/>
      <w:r w:rsidRPr="00C83693">
        <w:rPr>
          <w:rFonts w:ascii="Tahoma" w:hAnsi="Tahoma" w:cs="Tahoma"/>
          <w:color w:val="333333"/>
          <w:sz w:val="28"/>
          <w:szCs w:val="28"/>
        </w:rPr>
        <w:t>建设的战略定位、建设目标、改革思路与工作举措，充分肯定了学校与学科在人才培养、科学研究、学科建设、师资队伍、社会服务、国际交流与合作、体制机制创新等方面所取得的重大突破，一致认为学校</w:t>
      </w:r>
      <w:r w:rsidRPr="00C83693">
        <w:rPr>
          <w:rFonts w:ascii="Tahoma" w:hAnsi="Tahoma" w:cs="Tahoma" w:hint="eastAsia"/>
          <w:b/>
          <w:color w:val="333333"/>
          <w:sz w:val="28"/>
          <w:szCs w:val="28"/>
        </w:rPr>
        <w:t>“</w:t>
      </w:r>
      <w:r w:rsidRPr="00C83693">
        <w:rPr>
          <w:rFonts w:ascii="Tahoma" w:hAnsi="Tahoma" w:cs="Tahoma"/>
          <w:color w:val="333333"/>
          <w:sz w:val="28"/>
          <w:szCs w:val="28"/>
        </w:rPr>
        <w:t>冲补强</w:t>
      </w:r>
      <w:r w:rsidRPr="00C83693">
        <w:rPr>
          <w:rFonts w:ascii="Tahoma" w:hAnsi="Tahoma" w:cs="Tahoma" w:hint="eastAsia"/>
          <w:b/>
          <w:color w:val="333333"/>
          <w:sz w:val="28"/>
          <w:szCs w:val="28"/>
        </w:rPr>
        <w:t>”</w:t>
      </w:r>
      <w:r w:rsidRPr="00C83693">
        <w:rPr>
          <w:rFonts w:ascii="Tahoma" w:hAnsi="Tahoma" w:cs="Tahoma"/>
          <w:color w:val="333333"/>
          <w:sz w:val="28"/>
          <w:szCs w:val="28"/>
        </w:rPr>
        <w:t>提升计划呈现了稳健高质量发展态势，整体实现了预期建设目标，并就学校围绕进一步强化教师教育特色、推进重点领域体制机制改革、优化学科布局调整、加强师资队伍建设、实现科研创新与突破、强化资源保障等方面工作持续实现高质量、高水平、高层次发展提出了建议。</w:t>
      </w:r>
    </w:p>
    <w:p w:rsidR="00C83693" w:rsidRPr="00C83693" w:rsidRDefault="00C83693" w:rsidP="00C83693">
      <w:pPr>
        <w:pStyle w:val="a3"/>
        <w:shd w:val="clear" w:color="auto" w:fill="FFFFFF"/>
        <w:ind w:firstLine="480"/>
        <w:jc w:val="both"/>
        <w:rPr>
          <w:rFonts w:ascii="Tahoma" w:hAnsi="Tahoma" w:cs="Tahoma"/>
          <w:color w:val="333333"/>
          <w:sz w:val="28"/>
          <w:szCs w:val="28"/>
        </w:rPr>
      </w:pPr>
      <w:r w:rsidRPr="00C83693">
        <w:rPr>
          <w:rFonts w:ascii="Tahoma" w:hAnsi="Tahoma" w:cs="Tahoma"/>
          <w:color w:val="333333"/>
          <w:sz w:val="28"/>
          <w:szCs w:val="28"/>
        </w:rPr>
        <w:t>最后，王恩科感谢专家组的辛勤劳动与宝贵意见，并表示专家组意见全面到位、客观中肯，对学校与学科下一步发展具有很强的针对性和指导性，学校将以此为契机、以问题为导向，认真研讨，深入分析，根据专家组指导意见，进一步细化各领域的建设举措，全力以赴推进高水平大学建设。</w:t>
      </w:r>
    </w:p>
    <w:p w:rsidR="00E85B7C" w:rsidRPr="00C83693" w:rsidRDefault="00E85B7C">
      <w:pPr>
        <w:rPr>
          <w:sz w:val="28"/>
          <w:szCs w:val="28"/>
        </w:rPr>
      </w:pPr>
    </w:p>
    <w:sectPr w:rsidR="00E85B7C" w:rsidRPr="00C83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08" w:rsidRDefault="00386808" w:rsidP="003D0CEB">
      <w:r>
        <w:separator/>
      </w:r>
    </w:p>
  </w:endnote>
  <w:endnote w:type="continuationSeparator" w:id="0">
    <w:p w:rsidR="00386808" w:rsidRDefault="00386808" w:rsidP="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08" w:rsidRDefault="00386808" w:rsidP="003D0CEB">
      <w:r>
        <w:separator/>
      </w:r>
    </w:p>
  </w:footnote>
  <w:footnote w:type="continuationSeparator" w:id="0">
    <w:p w:rsidR="00386808" w:rsidRDefault="00386808" w:rsidP="003D0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93"/>
    <w:rsid w:val="00386808"/>
    <w:rsid w:val="003D0CEB"/>
    <w:rsid w:val="00C83693"/>
    <w:rsid w:val="00E8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6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D0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0CEB"/>
    <w:rPr>
      <w:sz w:val="18"/>
      <w:szCs w:val="18"/>
    </w:rPr>
  </w:style>
  <w:style w:type="paragraph" w:styleId="a5">
    <w:name w:val="footer"/>
    <w:basedOn w:val="a"/>
    <w:link w:val="Char0"/>
    <w:uiPriority w:val="99"/>
    <w:unhideWhenUsed/>
    <w:rsid w:val="003D0CEB"/>
    <w:pPr>
      <w:tabs>
        <w:tab w:val="center" w:pos="4153"/>
        <w:tab w:val="right" w:pos="8306"/>
      </w:tabs>
      <w:snapToGrid w:val="0"/>
      <w:jc w:val="left"/>
    </w:pPr>
    <w:rPr>
      <w:sz w:val="18"/>
      <w:szCs w:val="18"/>
    </w:rPr>
  </w:style>
  <w:style w:type="character" w:customStyle="1" w:styleId="Char0">
    <w:name w:val="页脚 Char"/>
    <w:basedOn w:val="a0"/>
    <w:link w:val="a5"/>
    <w:uiPriority w:val="99"/>
    <w:rsid w:val="003D0C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6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D0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0CEB"/>
    <w:rPr>
      <w:sz w:val="18"/>
      <w:szCs w:val="18"/>
    </w:rPr>
  </w:style>
  <w:style w:type="paragraph" w:styleId="a5">
    <w:name w:val="footer"/>
    <w:basedOn w:val="a"/>
    <w:link w:val="Char0"/>
    <w:uiPriority w:val="99"/>
    <w:unhideWhenUsed/>
    <w:rsid w:val="003D0CEB"/>
    <w:pPr>
      <w:tabs>
        <w:tab w:val="center" w:pos="4153"/>
        <w:tab w:val="right" w:pos="8306"/>
      </w:tabs>
      <w:snapToGrid w:val="0"/>
      <w:jc w:val="left"/>
    </w:pPr>
    <w:rPr>
      <w:sz w:val="18"/>
      <w:szCs w:val="18"/>
    </w:rPr>
  </w:style>
  <w:style w:type="character" w:customStyle="1" w:styleId="Char0">
    <w:name w:val="页脚 Char"/>
    <w:basedOn w:val="a0"/>
    <w:link w:val="a5"/>
    <w:uiPriority w:val="99"/>
    <w:rsid w:val="003D0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dc:creator>
  <cp:lastModifiedBy>黄英</cp:lastModifiedBy>
  <cp:revision>2</cp:revision>
  <dcterms:created xsi:type="dcterms:W3CDTF">2020-11-12T03:11:00Z</dcterms:created>
  <dcterms:modified xsi:type="dcterms:W3CDTF">2020-11-12T03:22:00Z</dcterms:modified>
</cp:coreProperties>
</file>