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bidi w:val="0"/>
        <w:jc w:val="center"/>
        <w:rPr>
          <w:rFonts w:hint="default" w:ascii="Times New Roman Regular" w:hAnsi="Times New Roman Regular" w:eastAsia="方正大标宋简体" w:cs="Times New Roman Regular"/>
          <w:sz w:val="40"/>
          <w:szCs w:val="22"/>
          <w:lang w:val="en-US" w:eastAsia="zh-Hans"/>
        </w:rPr>
      </w:pPr>
      <w:r>
        <w:rPr>
          <w:rFonts w:hint="default" w:ascii="Times New Roman Regular" w:hAnsi="Times New Roman Regular" w:eastAsia="方正大标宋简体" w:cs="Times New Roman Regular"/>
          <w:sz w:val="40"/>
          <w:szCs w:val="22"/>
          <w:lang w:val="en-US" w:eastAsia="zh-Hans"/>
        </w:rPr>
        <w:t>关于学业奖学金和国家奖学金材料提交的说明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b/>
          <w:bCs/>
          <w:sz w:val="28"/>
          <w:szCs w:val="28"/>
          <w:highlight w:val="none"/>
          <w:lang w:val="en-US" w:eastAsia="zh-Hans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28"/>
          <w:szCs w:val="28"/>
          <w:highlight w:val="none"/>
          <w:lang w:val="en-US" w:eastAsia="zh-Hans"/>
        </w:rPr>
        <w:t>提交材料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eastAsia="zh-Hans"/>
        </w:rPr>
        <w:t>《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val="en-US" w:eastAsia="zh-Hans"/>
        </w:rPr>
        <w:t>申请审批表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eastAsia="zh-Hans"/>
        </w:rPr>
        <w:t>》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-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双面打印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需导师签名，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电子版和纸质版均需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eastAsia="zh-Hans"/>
        </w:rPr>
        <w:t>《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val="en-US" w:eastAsia="zh-Hans"/>
        </w:rPr>
        <w:t>个人分数构成表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eastAsia="zh-Hans"/>
        </w:rPr>
        <w:t>》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-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双面打印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电子版和纸质版均需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val="en-US" w:eastAsia="zh-Hans"/>
        </w:rPr>
        <w:t>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val="en-US" w:eastAsia="zh-Hans"/>
        </w:rPr>
        <w:t>电子版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eastAsia="zh-Hans"/>
        </w:rPr>
        <w:t>：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申请者需把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《申请审批表》、《个人分数构成表》，以及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所有证明材料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按照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《个人分数构成表》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中的填写顺序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一一对应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排序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、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扫描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并命名好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压缩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放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在一个文件夹里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命名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“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年级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Hans"/>
        </w:rPr>
        <w:t>+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专业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Hans"/>
        </w:rPr>
        <w:t>+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姓名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Hans"/>
        </w:rPr>
        <w:t>+</w:t>
      </w: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CN"/>
        </w:rPr>
        <w:t>【</w:t>
      </w: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CN"/>
        </w:rPr>
        <w:t>学奖</w:t>
      </w: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CN"/>
        </w:rPr>
        <w:t>】</w:t>
      </w: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CN"/>
        </w:rPr>
        <w:t>申请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材料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”或“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年级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Hans"/>
        </w:rPr>
        <w:t>+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专业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Hans"/>
        </w:rPr>
        <w:t>+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姓名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Hans"/>
        </w:rPr>
        <w:t>+</w:t>
      </w: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CN"/>
        </w:rPr>
        <w:t>【</w:t>
      </w: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CN"/>
        </w:rPr>
        <w:t>国奖</w:t>
      </w: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CN"/>
        </w:rPr>
        <w:t>】</w:t>
      </w: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CN"/>
        </w:rPr>
        <w:t>申请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材料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”，发送给班长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。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注意，国奖和学奖材料需分成不同的文件夹发送。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val="en-US" w:eastAsia="zh-Hans"/>
        </w:rPr>
        <w:t>纸质版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eastAsia="zh-Hans"/>
        </w:rPr>
        <w:t>（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val="en-US" w:eastAsia="zh-Hans"/>
        </w:rPr>
        <w:t>原件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eastAsia="zh-Hans"/>
        </w:rPr>
        <w:t>+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val="en-US" w:eastAsia="zh-Hans"/>
        </w:rPr>
        <w:t>复印件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lang w:eastAsia="zh-Hans"/>
        </w:rPr>
        <w:t>）：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申请者需把《申请审批表》、《个人分数构成表》，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以及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所有证明材料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按照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《个人分数构成表》中的填写顺序一一对应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打印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/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复印材料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排序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/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标序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装订好（可以装订的都装订，不要仅用夹子，避免散乱），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装进档案袋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原件和复印件注意分开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交给班长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。注意，国奖和学奖材料需分成不同的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档案袋装袋。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b/>
          <w:bCs/>
          <w:color w:val="auto"/>
          <w:sz w:val="28"/>
          <w:szCs w:val="28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Hans"/>
        </w:rPr>
        <w:t>★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z w:val="28"/>
          <w:szCs w:val="28"/>
          <w:highlight w:val="none"/>
          <w:lang w:val="en-US" w:eastAsia="zh-Hans"/>
        </w:rPr>
        <w:t>注意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z w:val="28"/>
          <w:szCs w:val="28"/>
          <w:highlight w:val="none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①纸质版的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《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申请审批表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》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《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个人分数构成表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》，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无需装进档案袋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附在档案袋外，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交给班长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②证明材料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必须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真实有效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原件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+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复印件均需附上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。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如有些材料无法提供原件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可先提供复印件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或扫描件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以便评审小组核实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方正大标宋简体" w:hAnsi="方正大标宋简体" w:eastAsia="方正大标宋简体" w:cs="方正大标宋简体"/>
          <w:b/>
          <w:bCs/>
          <w:sz w:val="28"/>
          <w:szCs w:val="28"/>
          <w:highlight w:val="none"/>
          <w:lang w:val="en-US" w:eastAsia="zh-Hans"/>
        </w:rPr>
      </w:pPr>
      <w:r>
        <w:rPr>
          <w:rFonts w:hint="default" w:ascii="方正大标宋简体" w:hAnsi="方正大标宋简体" w:eastAsia="方正大标宋简体" w:cs="方正大标宋简体"/>
          <w:b/>
          <w:bCs/>
          <w:sz w:val="28"/>
          <w:szCs w:val="28"/>
          <w:highlight w:val="none"/>
          <w:lang w:val="en-US" w:eastAsia="zh-Hans"/>
        </w:rPr>
        <w:t>提交时间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CN"/>
        </w:rPr>
        <w:t>（一）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申请人提交时间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9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月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日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（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周二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下午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1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点前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班长收齐，并交给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28"/>
          <w:szCs w:val="28"/>
          <w:highlight w:val="none"/>
          <w:lang w:val="en-US" w:eastAsia="zh-CN"/>
        </w:rPr>
        <w:t>各一级学科/专业评审小组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CN"/>
        </w:rPr>
        <w:t>（二）各一级学科/专业评审小组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提交时间：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9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月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日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（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周五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）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下午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17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点前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完成初审，并交给辅导员（兼辅）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方正大标宋简体" w:hAnsi="方正大标宋简体" w:eastAsia="方正大标宋简体" w:cs="方正大标宋简体"/>
          <w:b/>
          <w:bCs/>
          <w:color w:val="auto"/>
          <w:sz w:val="28"/>
          <w:szCs w:val="28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Hans"/>
        </w:rPr>
        <w:t>★</w:t>
      </w:r>
      <w:r>
        <w:rPr>
          <w:rFonts w:hint="default" w:ascii="方正大标宋简体" w:hAnsi="方正大标宋简体" w:eastAsia="方正大标宋简体" w:cs="方正大标宋简体"/>
          <w:b/>
          <w:bCs/>
          <w:color w:val="auto"/>
          <w:sz w:val="28"/>
          <w:szCs w:val="28"/>
          <w:highlight w:val="none"/>
          <w:lang w:val="en-US" w:eastAsia="zh-Hans"/>
        </w:rPr>
        <w:t>注意</w:t>
      </w:r>
      <w:r>
        <w:rPr>
          <w:rFonts w:hint="default" w:ascii="方正大标宋简体" w:hAnsi="方正大标宋简体" w:eastAsia="方正大标宋简体" w:cs="方正大标宋简体"/>
          <w:b/>
          <w:bCs/>
          <w:color w:val="auto"/>
          <w:sz w:val="28"/>
          <w:szCs w:val="28"/>
          <w:highlight w:val="none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因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往年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多个专业班级出现个别导师没有及时对结课课程进行赋分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请学生</w:t>
      </w:r>
      <w:r>
        <w:rPr>
          <w:rFonts w:hint="eastAsia" w:ascii="Times New Roman Regular" w:hAnsi="Times New Roman Regular" w:eastAsia="仿宋_GB2312" w:cs="Times New Roman Regular"/>
          <w:color w:val="FF0000"/>
          <w:sz w:val="28"/>
          <w:szCs w:val="28"/>
          <w:highlight w:val="none"/>
          <w:u w:val="single"/>
          <w:lang w:val="en-US" w:eastAsia="zh-CN"/>
        </w:rPr>
        <w:t>务必提醒任课老师及时赋分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请申请人和班长务必</w:t>
      </w: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28"/>
          <w:highlight w:val="none"/>
          <w:u w:val="single"/>
          <w:lang w:val="en-US" w:eastAsia="zh-Hans"/>
        </w:rPr>
        <w:t>及时提交材料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逾时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无效，后果自负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申请人和班长务必确保加分项均在规定时间范围内，</w:t>
      </w: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u w:val="single"/>
          <w:lang w:val="en-US" w:eastAsia="zh-CN"/>
        </w:rPr>
        <w:t>超出时间范围的，请班长退回申请人，不予采用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在9月3日后，申请人不允许新增加分项，此前已提交的加分项，允许补齐证明材料。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方正大标宋简体" w:hAnsi="方正大标宋简体" w:eastAsia="方正大标宋简体" w:cs="方正大标宋简体"/>
          <w:b/>
          <w:bCs/>
          <w:sz w:val="28"/>
          <w:szCs w:val="28"/>
          <w:highlight w:val="none"/>
          <w:lang w:val="en-US" w:eastAsia="zh-Hans"/>
        </w:rPr>
      </w:pPr>
      <w:r>
        <w:rPr>
          <w:rFonts w:hint="default" w:ascii="方正大标宋简体" w:hAnsi="方正大标宋简体" w:eastAsia="方正大标宋简体" w:cs="方正大标宋简体"/>
          <w:b/>
          <w:bCs/>
          <w:sz w:val="28"/>
          <w:szCs w:val="28"/>
          <w:highlight w:val="none"/>
          <w:lang w:val="en-US" w:eastAsia="zh-Hans"/>
        </w:rPr>
        <w:t>电子版材料提交方式</w:t>
      </w:r>
      <w:r>
        <w:rPr>
          <w:rFonts w:hint="default" w:ascii="方正大标宋简体" w:hAnsi="方正大标宋简体" w:eastAsia="方正大标宋简体" w:cs="方正大标宋简体"/>
          <w:b/>
          <w:bCs/>
          <w:sz w:val="28"/>
          <w:szCs w:val="28"/>
          <w:highlight w:val="none"/>
          <w:lang w:eastAsia="zh-Hans"/>
        </w:rPr>
        <w:t>（</w:t>
      </w:r>
      <w:r>
        <w:rPr>
          <w:rFonts w:hint="default" w:ascii="方正大标宋简体" w:hAnsi="方正大标宋简体" w:eastAsia="方正大标宋简体" w:cs="方正大标宋简体"/>
          <w:b/>
          <w:bCs/>
          <w:sz w:val="28"/>
          <w:szCs w:val="28"/>
          <w:highlight w:val="none"/>
          <w:lang w:val="en-US" w:eastAsia="zh-Hans"/>
        </w:rPr>
        <w:t>班长负责</w:t>
      </w:r>
      <w:r>
        <w:rPr>
          <w:rFonts w:hint="default" w:ascii="方正大标宋简体" w:hAnsi="方正大标宋简体" w:eastAsia="方正大标宋简体" w:cs="方正大标宋简体"/>
          <w:b/>
          <w:bCs/>
          <w:sz w:val="28"/>
          <w:szCs w:val="28"/>
          <w:highlight w:val="none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电子版材料提交前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请各班班长务必进行材料初审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严格审查申请人材料的真实性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填写格式规范性与文档命名准确性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文档命名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sz w:val="28"/>
          <w:szCs w:val="28"/>
          <w:highlight w:val="none"/>
          <w:lang w:val="en-US" w:eastAsia="zh-CN"/>
        </w:rPr>
        <w:t>文件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必须严格按照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“年级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Hans"/>
        </w:rPr>
        <w:t>+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专业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Hans"/>
        </w:rPr>
        <w:t>+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姓名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Hans"/>
        </w:rPr>
        <w:t>-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申请审批表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Hans"/>
        </w:rPr>
        <w:t>/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个人分数构成表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eastAsia="zh-Hans"/>
        </w:rPr>
        <w:t>/</w:t>
      </w: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证明材料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”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格式命名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；总文件夹命名为</w:t>
      </w: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CN"/>
        </w:rPr>
        <w:t>“年级+专业+姓名+【学奖】申请材料”或“年级+专业+姓名+【国奖】申请材料”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如果班级同学没有注意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请班长负责修改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28"/>
          <w:szCs w:val="28"/>
          <w:highlight w:val="none"/>
          <w:lang w:val="en-US" w:eastAsia="zh-Hans"/>
        </w:rPr>
        <w:t>四</w:t>
      </w:r>
      <w:r>
        <w:rPr>
          <w:rFonts w:hint="default" w:ascii="方正大标宋简体" w:hAnsi="方正大标宋简体" w:eastAsia="方正大标宋简体" w:cs="方正大标宋简体"/>
          <w:b/>
          <w:bCs/>
          <w:sz w:val="28"/>
          <w:szCs w:val="28"/>
          <w:highlight w:val="none"/>
          <w:lang w:eastAsia="zh-Hans"/>
        </w:rPr>
        <w:t>、</w:t>
      </w:r>
      <w:r>
        <w:rPr>
          <w:rFonts w:hint="default" w:ascii="方正大标宋简体" w:hAnsi="方正大标宋简体" w:eastAsia="方正大标宋简体" w:cs="方正大标宋简体"/>
          <w:b/>
          <w:bCs/>
          <w:sz w:val="28"/>
          <w:szCs w:val="28"/>
          <w:highlight w:val="none"/>
          <w:lang w:val="en-US" w:eastAsia="zh-Hans"/>
        </w:rPr>
        <w:t>纸质版材料提交地点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请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各一级学科/专业评审小组初审后，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统一把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学科/专业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纸质版材料交至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学院</w:t>
      </w: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CN"/>
        </w:rPr>
        <w:t>122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办公室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交给对应年级的兼辅，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并按照指定位置放好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提交前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，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请把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学科/专业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所有同学的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纸质版材料需要按照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专业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  <w:t>班级同学</w:t>
      </w:r>
      <w:r>
        <w:rPr>
          <w:rFonts w:hint="default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Hans"/>
        </w:rPr>
        <w:t>学号的顺序从小到大排好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sz w:val="28"/>
          <w:szCs w:val="28"/>
          <w:highlight w:val="none"/>
          <w:lang w:val="en-US" w:eastAsia="zh-Hans"/>
        </w:rPr>
      </w:pP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提交时，</w:t>
      </w:r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8"/>
          <w:szCs w:val="28"/>
          <w:highlight w:val="none"/>
          <w:lang w:val="en-US" w:eastAsia="zh-CN"/>
        </w:rPr>
        <w:t>学奖、国奖材料，请注意区分放置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32A93"/>
    <w:multiLevelType w:val="singleLevel"/>
    <w:tmpl w:val="63132A9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3132BE8"/>
    <w:multiLevelType w:val="singleLevel"/>
    <w:tmpl w:val="63132BE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3132F46"/>
    <w:multiLevelType w:val="singleLevel"/>
    <w:tmpl w:val="63132F4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31330C7"/>
    <w:multiLevelType w:val="singleLevel"/>
    <w:tmpl w:val="631330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NWNkNTZlYWM1MGI4YTMzODJiYzE0MTMyZmQ5Y2UifQ=="/>
  </w:docVars>
  <w:rsids>
    <w:rsidRoot w:val="5F9F8BDD"/>
    <w:rsid w:val="01154777"/>
    <w:rsid w:val="028B18FB"/>
    <w:rsid w:val="02F92D08"/>
    <w:rsid w:val="05B66C8F"/>
    <w:rsid w:val="05E12078"/>
    <w:rsid w:val="067F3525"/>
    <w:rsid w:val="0B220922"/>
    <w:rsid w:val="12AD31C8"/>
    <w:rsid w:val="1BB47375"/>
    <w:rsid w:val="27E17743"/>
    <w:rsid w:val="29D137E8"/>
    <w:rsid w:val="2BED61CA"/>
    <w:rsid w:val="2CD05FD9"/>
    <w:rsid w:val="32865099"/>
    <w:rsid w:val="3A1F1D40"/>
    <w:rsid w:val="3B47390A"/>
    <w:rsid w:val="3B691AD2"/>
    <w:rsid w:val="3C0435A9"/>
    <w:rsid w:val="3D0F0457"/>
    <w:rsid w:val="4D714816"/>
    <w:rsid w:val="524C1B41"/>
    <w:rsid w:val="58FC3B2E"/>
    <w:rsid w:val="59B241EC"/>
    <w:rsid w:val="5C7A36E7"/>
    <w:rsid w:val="5E6463FD"/>
    <w:rsid w:val="5E7374F5"/>
    <w:rsid w:val="5EAB3843"/>
    <w:rsid w:val="5EC549C2"/>
    <w:rsid w:val="5F9F8BDD"/>
    <w:rsid w:val="631D301E"/>
    <w:rsid w:val="67C24194"/>
    <w:rsid w:val="6D7C6B93"/>
    <w:rsid w:val="6D9E29F3"/>
    <w:rsid w:val="6FE32EFA"/>
    <w:rsid w:val="74D21440"/>
    <w:rsid w:val="781A53CE"/>
    <w:rsid w:val="78A0407E"/>
    <w:rsid w:val="79CD0EA3"/>
    <w:rsid w:val="7BB265A2"/>
    <w:rsid w:val="7CCD11BA"/>
    <w:rsid w:val="7E5C27F5"/>
    <w:rsid w:val="7EBF4B32"/>
    <w:rsid w:val="7FAE52D2"/>
    <w:rsid w:val="7FDE4F57"/>
    <w:rsid w:val="9EDD6870"/>
    <w:rsid w:val="BD5FA8B7"/>
    <w:rsid w:val="BFF7A386"/>
    <w:rsid w:val="E9BB8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autoRedefine/>
    <w:qFormat/>
    <w:uiPriority w:val="0"/>
    <w:pPr>
      <w:spacing w:line="240" w:lineRule="auto"/>
      <w:jc w:val="center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921</Characters>
  <Lines>0</Lines>
  <Paragraphs>0</Paragraphs>
  <TotalTime>2</TotalTime>
  <ScaleCrop>false</ScaleCrop>
  <LinksUpToDate>false</LinksUpToDate>
  <CharactersWithSpaces>931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2022-09-03T17:01:00Z</dcterms:created>
  <dc:creator>chenshinan</dc:creator>
  <cp:lastModifiedBy>张志光</cp:lastModifiedBy>
  <dcterms:modified xsi:type="dcterms:W3CDTF">2024-08-20T05:51:12Z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3A1CF1A0BB7A4F7983EE30E894A4D452_13</vt:lpwstr>
  </property>
</Properties>
</file>