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5B3" w:rsidRDefault="002E35B3">
      <w:pPr>
        <w:widowControl/>
        <w:shd w:val="clear" w:color="auto" w:fill="FFFFFF"/>
        <w:spacing w:after="150" w:line="315" w:lineRule="atLeast"/>
        <w:jc w:val="center"/>
        <w:rPr>
          <w:rStyle w:val="a3"/>
          <w:rFonts w:ascii="微软雅黑" w:eastAsia="微软雅黑" w:hAnsi="微软雅黑" w:cs="微软雅黑"/>
          <w:color w:val="000000"/>
          <w:kern w:val="0"/>
          <w:sz w:val="24"/>
          <w:shd w:val="clear" w:color="auto" w:fill="FFFFFF"/>
          <w:lang w:bidi="ar"/>
        </w:rPr>
      </w:pPr>
      <w:bookmarkStart w:id="0" w:name="_GoBack"/>
      <w:r>
        <w:rPr>
          <w:rStyle w:val="a3"/>
          <w:rFonts w:ascii="微软雅黑" w:eastAsia="微软雅黑" w:hAnsi="微软雅黑" w:cs="微软雅黑" w:hint="eastAsia"/>
          <w:color w:val="000000"/>
          <w:kern w:val="0"/>
          <w:sz w:val="24"/>
          <w:shd w:val="clear" w:color="auto" w:fill="FFFFFF"/>
          <w:lang w:bidi="ar"/>
        </w:rPr>
        <w:t>国际商学院</w:t>
      </w:r>
      <w:r>
        <w:rPr>
          <w:rStyle w:val="a3"/>
          <w:rFonts w:ascii="微软雅黑" w:eastAsia="微软雅黑" w:hAnsi="微软雅黑" w:cs="微软雅黑" w:hint="eastAsia"/>
          <w:color w:val="000000"/>
          <w:kern w:val="0"/>
          <w:sz w:val="24"/>
          <w:shd w:val="clear" w:color="auto" w:fill="FFFFFF"/>
          <w:lang w:bidi="ar"/>
        </w:rPr>
        <w:t>关于大学生创新创业训练项目实施管理办法</w:t>
      </w:r>
    </w:p>
    <w:bookmarkEnd w:id="0"/>
    <w:p w:rsidR="00FF3FBC" w:rsidRDefault="001476AF">
      <w:pPr>
        <w:widowControl/>
        <w:shd w:val="clear" w:color="auto" w:fill="FFFFFF"/>
        <w:spacing w:after="150" w:line="315" w:lineRule="atLeast"/>
        <w:jc w:val="center"/>
        <w:rPr>
          <w:rFonts w:ascii="微软雅黑" w:eastAsia="微软雅黑" w:hAnsi="微软雅黑" w:cs="微软雅黑"/>
          <w:color w:val="000000"/>
          <w:sz w:val="24"/>
        </w:rPr>
      </w:pPr>
      <w:r>
        <w:rPr>
          <w:rStyle w:val="a3"/>
          <w:rFonts w:ascii="微软雅黑" w:eastAsia="微软雅黑" w:hAnsi="微软雅黑" w:cs="微软雅黑" w:hint="eastAsia"/>
          <w:color w:val="000000"/>
          <w:kern w:val="0"/>
          <w:sz w:val="24"/>
          <w:shd w:val="clear" w:color="auto" w:fill="FFFFFF"/>
          <w:lang w:bidi="ar"/>
        </w:rPr>
        <w:t>第一章总则</w:t>
      </w:r>
    </w:p>
    <w:p w:rsidR="00FF3FBC" w:rsidRDefault="001476AF">
      <w:pPr>
        <w:widowControl/>
        <w:shd w:val="clear" w:color="auto" w:fill="FFFFFF"/>
        <w:spacing w:after="150" w:line="315" w:lineRule="atLeast"/>
        <w:ind w:firstLine="480"/>
        <w:jc w:val="left"/>
        <w:rPr>
          <w:rFonts w:ascii="微软雅黑" w:eastAsia="微软雅黑" w:hAnsi="微软雅黑" w:cs="微软雅黑"/>
          <w:color w:val="000000"/>
          <w:kern w:val="0"/>
          <w:sz w:val="24"/>
          <w:shd w:val="clear" w:color="auto" w:fill="FFFFFF"/>
          <w:lang w:bidi="ar"/>
        </w:rPr>
      </w:pPr>
      <w:r>
        <w:rPr>
          <w:rFonts w:ascii="微软雅黑" w:eastAsia="微软雅黑" w:hAnsi="微软雅黑" w:cs="微软雅黑" w:hint="eastAsia"/>
          <w:color w:val="000000"/>
          <w:kern w:val="0"/>
          <w:sz w:val="24"/>
          <w:shd w:val="clear" w:color="auto" w:fill="FFFFFF"/>
          <w:lang w:bidi="ar"/>
        </w:rPr>
        <w:t>第一条本细则适用于我院列入国家、省级、学校和院（系）等各级立项支持的“大学生创新创业训练计划”项目。</w:t>
      </w:r>
    </w:p>
    <w:p w:rsidR="00FF3FBC" w:rsidRDefault="001476AF">
      <w:pPr>
        <w:widowControl/>
        <w:shd w:val="clear" w:color="auto" w:fill="FFFFFF"/>
        <w:spacing w:after="150" w:line="315" w:lineRule="atLeast"/>
        <w:ind w:firstLine="480"/>
        <w:jc w:val="left"/>
        <w:rPr>
          <w:rFonts w:ascii="微软雅黑" w:eastAsia="微软雅黑" w:hAnsi="微软雅黑" w:cs="微软雅黑"/>
          <w:color w:val="000000"/>
          <w:sz w:val="24"/>
        </w:rPr>
      </w:pPr>
      <w:r>
        <w:rPr>
          <w:rFonts w:ascii="微软雅黑" w:eastAsia="微软雅黑" w:hAnsi="微软雅黑" w:cs="微软雅黑" w:hint="eastAsia"/>
          <w:color w:val="000000"/>
          <w:kern w:val="0"/>
          <w:sz w:val="24"/>
          <w:shd w:val="clear" w:color="auto" w:fill="FFFFFF"/>
          <w:lang w:bidi="ar"/>
        </w:rPr>
        <w:t>第二条组织实施各级“大学生创新创业训练计划”项目的一般流程是：项目申请→评审和立项→中期检查→结题验收并呈报主管部门。本细则主要说明流程各个环节的实施办法、对项目成员和指导教师的项目实施要求和项目经费使用管理办法等。</w:t>
      </w:r>
    </w:p>
    <w:p w:rsidR="00FF3FBC" w:rsidRDefault="001476AF">
      <w:pPr>
        <w:widowControl/>
        <w:shd w:val="clear" w:color="auto" w:fill="FFFFFF"/>
        <w:spacing w:after="150" w:line="315" w:lineRule="atLeast"/>
        <w:jc w:val="center"/>
        <w:rPr>
          <w:rFonts w:ascii="微软雅黑" w:eastAsia="微软雅黑" w:hAnsi="微软雅黑" w:cs="微软雅黑"/>
          <w:color w:val="000000"/>
          <w:sz w:val="24"/>
        </w:rPr>
      </w:pPr>
      <w:r>
        <w:rPr>
          <w:rStyle w:val="a3"/>
          <w:rFonts w:ascii="微软雅黑" w:eastAsia="微软雅黑" w:hAnsi="微软雅黑" w:cs="微软雅黑" w:hint="eastAsia"/>
          <w:color w:val="000000"/>
          <w:kern w:val="0"/>
          <w:sz w:val="24"/>
          <w:shd w:val="clear" w:color="auto" w:fill="FFFFFF"/>
          <w:lang w:bidi="ar"/>
        </w:rPr>
        <w:t>第二章项目申请与立项</w:t>
      </w:r>
    </w:p>
    <w:p w:rsidR="00FF3FBC" w:rsidRDefault="001476AF">
      <w:pPr>
        <w:widowControl/>
        <w:shd w:val="clear" w:color="auto" w:fill="FFFFFF"/>
        <w:spacing w:after="150" w:line="315" w:lineRule="atLeast"/>
        <w:ind w:firstLine="480"/>
        <w:jc w:val="left"/>
        <w:rPr>
          <w:rFonts w:ascii="微软雅黑" w:eastAsia="微软雅黑" w:hAnsi="微软雅黑" w:cs="微软雅黑"/>
          <w:color w:val="000000"/>
          <w:sz w:val="24"/>
        </w:rPr>
      </w:pPr>
      <w:r>
        <w:rPr>
          <w:rFonts w:ascii="微软雅黑" w:eastAsia="微软雅黑" w:hAnsi="微软雅黑" w:cs="微软雅黑" w:hint="eastAsia"/>
          <w:color w:val="000000"/>
          <w:kern w:val="0"/>
          <w:sz w:val="24"/>
          <w:shd w:val="clear" w:color="auto" w:fill="FFFFFF"/>
          <w:lang w:bidi="ar"/>
        </w:rPr>
        <w:t>第三条切实贯彻学生兴趣驱动和自主选题的原则，鼓励面向生产（社会）实际选题、面向教师科研选题、面向课程教学选题。</w:t>
      </w:r>
    </w:p>
    <w:p w:rsidR="00FF3FBC" w:rsidRDefault="001476AF">
      <w:pPr>
        <w:widowControl/>
        <w:shd w:val="clear" w:color="auto" w:fill="FFFFFF"/>
        <w:spacing w:after="150" w:line="315" w:lineRule="atLeast"/>
        <w:ind w:firstLine="480"/>
        <w:jc w:val="left"/>
        <w:rPr>
          <w:rFonts w:ascii="微软雅黑" w:eastAsia="微软雅黑" w:hAnsi="微软雅黑" w:cs="微软雅黑"/>
          <w:color w:val="000000"/>
          <w:sz w:val="24"/>
        </w:rPr>
      </w:pPr>
      <w:r>
        <w:rPr>
          <w:rFonts w:ascii="微软雅黑" w:eastAsia="微软雅黑" w:hAnsi="微软雅黑" w:cs="微软雅黑" w:hint="eastAsia"/>
          <w:color w:val="000000"/>
          <w:kern w:val="0"/>
          <w:sz w:val="24"/>
          <w:shd w:val="clear" w:color="auto" w:fill="FFFFFF"/>
          <w:lang w:bidi="ar"/>
        </w:rPr>
        <w:t>第四条项目申请应提出明确的研究目标、研究内容、技术路线、经费预算、时间安排、预期效果、项目团队。要求选题思路新颖、目标明确、具有创新性和探索性，同时要有对研究方案及技术路线的可行性分析。</w:t>
      </w:r>
    </w:p>
    <w:p w:rsidR="00FF3FBC" w:rsidRDefault="001476AF">
      <w:pPr>
        <w:widowControl/>
        <w:shd w:val="clear" w:color="auto" w:fill="FFFFFF"/>
        <w:spacing w:after="150" w:line="315" w:lineRule="atLeast"/>
        <w:ind w:firstLine="480"/>
        <w:jc w:val="left"/>
        <w:rPr>
          <w:rFonts w:ascii="微软雅黑" w:eastAsia="微软雅黑" w:hAnsi="微软雅黑" w:cs="微软雅黑"/>
          <w:color w:val="000000"/>
          <w:sz w:val="24"/>
        </w:rPr>
      </w:pPr>
      <w:r>
        <w:rPr>
          <w:rFonts w:ascii="微软雅黑" w:eastAsia="微软雅黑" w:hAnsi="微软雅黑" w:cs="微软雅黑" w:hint="eastAsia"/>
          <w:color w:val="000000"/>
          <w:kern w:val="0"/>
          <w:sz w:val="24"/>
          <w:shd w:val="clear" w:color="auto" w:fill="FFFFFF"/>
          <w:lang w:bidi="ar"/>
        </w:rPr>
        <w:t>第五条项目计划结题时间必须在项目负责人及大多数项目成员进入毕业设计之前，以保证项目成员有足够的时间和精力完成该训练项目。</w:t>
      </w:r>
    </w:p>
    <w:p w:rsidR="00FF3FBC" w:rsidRDefault="001476AF">
      <w:pPr>
        <w:widowControl/>
        <w:shd w:val="clear" w:color="auto" w:fill="FFFFFF"/>
        <w:spacing w:after="150" w:line="315" w:lineRule="atLeast"/>
        <w:ind w:firstLine="480"/>
        <w:jc w:val="left"/>
        <w:rPr>
          <w:rFonts w:ascii="微软雅黑" w:eastAsia="微软雅黑" w:hAnsi="微软雅黑" w:cs="微软雅黑"/>
          <w:color w:val="000000"/>
          <w:kern w:val="0"/>
          <w:sz w:val="24"/>
          <w:shd w:val="clear" w:color="auto" w:fill="FFFFFF"/>
          <w:lang w:bidi="ar"/>
        </w:rPr>
      </w:pPr>
      <w:r>
        <w:rPr>
          <w:rFonts w:ascii="微软雅黑" w:eastAsia="微软雅黑" w:hAnsi="微软雅黑" w:cs="微软雅黑" w:hint="eastAsia"/>
          <w:color w:val="000000"/>
          <w:kern w:val="0"/>
          <w:sz w:val="24"/>
          <w:shd w:val="clear" w:color="auto" w:fill="FFFFFF"/>
          <w:lang w:bidi="ar"/>
        </w:rPr>
        <w:t>  第六条在学校层面由专家组对项目进行立项评审，着重考察项目的创新性和可行性，以及学生在项目中能力培养的全面性。</w:t>
      </w:r>
    </w:p>
    <w:p w:rsidR="00FF3FBC" w:rsidRDefault="001476AF">
      <w:pPr>
        <w:widowControl/>
        <w:shd w:val="clear" w:color="auto" w:fill="FFFFFF"/>
        <w:spacing w:after="150" w:line="315" w:lineRule="atLeast"/>
        <w:ind w:firstLine="480"/>
        <w:jc w:val="left"/>
        <w:rPr>
          <w:rFonts w:ascii="微软雅黑" w:eastAsia="微软雅黑" w:hAnsi="微软雅黑" w:cs="微软雅黑"/>
          <w:color w:val="000000"/>
          <w:sz w:val="24"/>
        </w:rPr>
      </w:pPr>
      <w:r>
        <w:rPr>
          <w:rFonts w:ascii="微软雅黑" w:eastAsia="微软雅黑" w:hAnsi="微软雅黑" w:cs="微软雅黑" w:hint="eastAsia"/>
          <w:color w:val="000000"/>
          <w:kern w:val="0"/>
          <w:sz w:val="24"/>
          <w:shd w:val="clear" w:color="auto" w:fill="FFFFFF"/>
          <w:lang w:bidi="ar"/>
        </w:rPr>
        <w:lastRenderedPageBreak/>
        <w:t>第七条评审通过的项目，其申报人须根据“项目申请表”以及评审中专家所提出的意见或建议对项目任务作最后的确认，在指定的时间内填写“项目任务书”。任务书是项目中期检查和结题验收的主要依据。</w:t>
      </w:r>
    </w:p>
    <w:p w:rsidR="00FF3FBC" w:rsidRDefault="001476AF">
      <w:pPr>
        <w:widowControl/>
        <w:shd w:val="clear" w:color="auto" w:fill="FFFFFF"/>
        <w:spacing w:after="150" w:line="315" w:lineRule="atLeast"/>
        <w:jc w:val="center"/>
        <w:rPr>
          <w:rFonts w:ascii="微软雅黑" w:eastAsia="微软雅黑" w:hAnsi="微软雅黑" w:cs="微软雅黑"/>
          <w:color w:val="000000"/>
          <w:sz w:val="24"/>
        </w:rPr>
      </w:pPr>
      <w:r>
        <w:rPr>
          <w:rStyle w:val="a3"/>
          <w:rFonts w:ascii="微软雅黑" w:eastAsia="微软雅黑" w:hAnsi="微软雅黑" w:cs="微软雅黑" w:hint="eastAsia"/>
          <w:color w:val="000000"/>
          <w:kern w:val="0"/>
          <w:sz w:val="24"/>
          <w:shd w:val="clear" w:color="auto" w:fill="FFFFFF"/>
          <w:lang w:bidi="ar"/>
        </w:rPr>
        <w:t>第三章中期检查</w:t>
      </w:r>
    </w:p>
    <w:p w:rsidR="00FF3FBC" w:rsidRDefault="001476AF">
      <w:pPr>
        <w:widowControl/>
        <w:shd w:val="clear" w:color="auto" w:fill="FFFFFF"/>
        <w:spacing w:after="150" w:line="315" w:lineRule="atLeast"/>
        <w:ind w:firstLine="480"/>
        <w:jc w:val="left"/>
        <w:rPr>
          <w:rFonts w:ascii="微软雅黑" w:eastAsia="微软雅黑" w:hAnsi="微软雅黑" w:cs="微软雅黑"/>
          <w:color w:val="000000"/>
          <w:sz w:val="24"/>
        </w:rPr>
      </w:pPr>
      <w:r>
        <w:rPr>
          <w:rFonts w:ascii="微软雅黑" w:eastAsia="微软雅黑" w:hAnsi="微软雅黑" w:cs="微软雅黑" w:hint="eastAsia"/>
          <w:color w:val="000000"/>
          <w:kern w:val="0"/>
          <w:sz w:val="24"/>
          <w:shd w:val="clear" w:color="auto" w:fill="FFFFFF"/>
          <w:lang w:bidi="ar"/>
        </w:rPr>
        <w:t>第八条对于一年及以上执行期限的项目，每半年进行一次中期检查。对于半年期的项目，在立项后的第三个月进行中期检查。</w:t>
      </w:r>
    </w:p>
    <w:p w:rsidR="00FF3FBC" w:rsidRDefault="001476AF">
      <w:pPr>
        <w:widowControl/>
        <w:shd w:val="clear" w:color="auto" w:fill="FFFFFF"/>
        <w:spacing w:after="150" w:line="315" w:lineRule="atLeast"/>
        <w:ind w:firstLine="480"/>
        <w:jc w:val="left"/>
        <w:rPr>
          <w:rFonts w:ascii="微软雅黑" w:eastAsia="微软雅黑" w:hAnsi="微软雅黑" w:cs="微软雅黑"/>
          <w:color w:val="000000"/>
          <w:sz w:val="24"/>
        </w:rPr>
      </w:pPr>
      <w:r>
        <w:rPr>
          <w:rFonts w:ascii="微软雅黑" w:eastAsia="微软雅黑" w:hAnsi="微软雅黑" w:cs="微软雅黑" w:hint="eastAsia"/>
          <w:color w:val="000000"/>
          <w:kern w:val="0"/>
          <w:sz w:val="24"/>
          <w:shd w:val="clear" w:color="auto" w:fill="FFFFFF"/>
          <w:lang w:bidi="ar"/>
        </w:rPr>
        <w:t>第九条中期检查由项目负责人所在院系课外研学活动指导小组负责组织和实施，接受校专家组监督。具体实施要求：院系组织三名副高及以上职称的教师组成项目中期检查专家组。</w:t>
      </w:r>
    </w:p>
    <w:p w:rsidR="00FF3FBC" w:rsidRDefault="001476AF">
      <w:pPr>
        <w:widowControl/>
        <w:shd w:val="clear" w:color="auto" w:fill="FFFFFF"/>
        <w:spacing w:after="150" w:line="315" w:lineRule="atLeast"/>
        <w:ind w:firstLine="480"/>
        <w:jc w:val="left"/>
        <w:rPr>
          <w:rFonts w:ascii="微软雅黑" w:eastAsia="微软雅黑" w:hAnsi="微软雅黑" w:cs="微软雅黑"/>
          <w:color w:val="000000"/>
          <w:sz w:val="24"/>
        </w:rPr>
      </w:pPr>
      <w:r>
        <w:rPr>
          <w:rFonts w:ascii="微软雅黑" w:eastAsia="微软雅黑" w:hAnsi="微软雅黑" w:cs="微软雅黑" w:hint="eastAsia"/>
          <w:color w:val="000000"/>
          <w:kern w:val="0"/>
          <w:sz w:val="24"/>
          <w:shd w:val="clear" w:color="auto" w:fill="FFFFFF"/>
          <w:lang w:bidi="ar"/>
        </w:rPr>
        <w:t>第十条在项目接受中期检查时，该项目的指导教师应到场一起参与。</w:t>
      </w:r>
    </w:p>
    <w:p w:rsidR="00FF3FBC" w:rsidRDefault="001476AF">
      <w:pPr>
        <w:widowControl/>
        <w:shd w:val="clear" w:color="auto" w:fill="FFFFFF"/>
        <w:spacing w:after="150" w:line="315" w:lineRule="atLeast"/>
        <w:ind w:firstLine="480"/>
        <w:jc w:val="left"/>
        <w:rPr>
          <w:rFonts w:ascii="微软雅黑" w:eastAsia="微软雅黑" w:hAnsi="微软雅黑" w:cs="微软雅黑"/>
          <w:color w:val="000000"/>
          <w:sz w:val="24"/>
        </w:rPr>
      </w:pPr>
      <w:r>
        <w:rPr>
          <w:rFonts w:ascii="微软雅黑" w:eastAsia="微软雅黑" w:hAnsi="微软雅黑" w:cs="微软雅黑" w:hint="eastAsia"/>
          <w:color w:val="000000"/>
          <w:kern w:val="0"/>
          <w:sz w:val="24"/>
          <w:shd w:val="clear" w:color="auto" w:fill="FFFFFF"/>
          <w:lang w:bidi="ar"/>
        </w:rPr>
        <w:t>第十一条中期检查须根据“项目任务书”所规定的工作进度对项目的进展情况进行检查，对经费的使用情况进行审核，对项目组成员的训练情况进行评估，提出意见和建议，并给出恰当的评价。</w:t>
      </w:r>
    </w:p>
    <w:p w:rsidR="00FF3FBC" w:rsidRDefault="001476AF">
      <w:pPr>
        <w:widowControl/>
        <w:shd w:val="clear" w:color="auto" w:fill="FFFFFF"/>
        <w:spacing w:after="150" w:line="315" w:lineRule="atLeast"/>
        <w:ind w:firstLine="480"/>
        <w:jc w:val="left"/>
        <w:rPr>
          <w:rFonts w:ascii="微软雅黑" w:eastAsia="微软雅黑" w:hAnsi="微软雅黑" w:cs="微软雅黑"/>
          <w:color w:val="000000"/>
          <w:sz w:val="24"/>
        </w:rPr>
      </w:pPr>
      <w:r>
        <w:rPr>
          <w:rFonts w:ascii="微软雅黑" w:eastAsia="微软雅黑" w:hAnsi="微软雅黑" w:cs="微软雅黑" w:hint="eastAsia"/>
          <w:color w:val="000000"/>
          <w:kern w:val="0"/>
          <w:sz w:val="24"/>
          <w:shd w:val="clear" w:color="auto" w:fill="FFFFFF"/>
          <w:lang w:bidi="ar"/>
        </w:rPr>
        <w:t>第十二条对项目组提出的更改项目内容、更换项目成员、提前或推迟项目进度等要求，专家组应依照实事求是的原则进行审核，并给出同意与否的建议。对运行进度滞后的项目，应明确提出改进措施，并责令指导教师团队加强监督；对运行较差的项目，例如发现项目申报或实施过程中有弄虚作假或项目工作无明显进展，应提出降低项目经费额度、取消立项或停止项目实施等处理意见。</w:t>
      </w:r>
    </w:p>
    <w:p w:rsidR="00FF3FBC" w:rsidRDefault="001476AF">
      <w:pPr>
        <w:widowControl/>
        <w:shd w:val="clear" w:color="auto" w:fill="FFFFFF"/>
        <w:spacing w:after="150" w:line="315" w:lineRule="atLeast"/>
        <w:ind w:firstLine="480"/>
        <w:jc w:val="left"/>
        <w:rPr>
          <w:rFonts w:ascii="微软雅黑" w:eastAsia="微软雅黑" w:hAnsi="微软雅黑" w:cs="微软雅黑"/>
          <w:color w:val="000000"/>
          <w:sz w:val="24"/>
        </w:rPr>
      </w:pPr>
      <w:r>
        <w:rPr>
          <w:rFonts w:ascii="微软雅黑" w:eastAsia="微软雅黑" w:hAnsi="微软雅黑" w:cs="微软雅黑" w:hint="eastAsia"/>
          <w:color w:val="000000"/>
          <w:kern w:val="0"/>
          <w:sz w:val="24"/>
          <w:shd w:val="clear" w:color="auto" w:fill="FFFFFF"/>
          <w:lang w:bidi="ar"/>
        </w:rPr>
        <w:t>第十三条项目实施过程中，项目成员应对研究实践活动做详细的记录。中</w:t>
      </w:r>
    </w:p>
    <w:p w:rsidR="00FF3FBC" w:rsidRDefault="001476AF">
      <w:pPr>
        <w:widowControl/>
        <w:shd w:val="clear" w:color="auto" w:fill="FFFFFF"/>
        <w:spacing w:after="150" w:line="315" w:lineRule="atLeast"/>
        <w:jc w:val="left"/>
        <w:rPr>
          <w:rFonts w:ascii="微软雅黑" w:eastAsia="微软雅黑" w:hAnsi="微软雅黑" w:cs="微软雅黑"/>
          <w:color w:val="000000"/>
          <w:sz w:val="24"/>
        </w:rPr>
      </w:pPr>
      <w:r>
        <w:rPr>
          <w:rFonts w:ascii="微软雅黑" w:eastAsia="微软雅黑" w:hAnsi="微软雅黑" w:cs="微软雅黑" w:hint="eastAsia"/>
          <w:color w:val="000000"/>
          <w:kern w:val="0"/>
          <w:sz w:val="24"/>
          <w:shd w:val="clear" w:color="auto" w:fill="FFFFFF"/>
          <w:lang w:bidi="ar"/>
        </w:rPr>
        <w:lastRenderedPageBreak/>
        <w:t>期检查时，项目组应向专家组提供阶段性、整理归类的原始记录。</w:t>
      </w:r>
    </w:p>
    <w:p w:rsidR="00FF3FBC" w:rsidRDefault="001476AF">
      <w:pPr>
        <w:widowControl/>
        <w:shd w:val="clear" w:color="auto" w:fill="FFFFFF"/>
        <w:spacing w:after="150" w:line="315" w:lineRule="atLeast"/>
        <w:jc w:val="center"/>
        <w:rPr>
          <w:rFonts w:ascii="微软雅黑" w:eastAsia="微软雅黑" w:hAnsi="微软雅黑" w:cs="微软雅黑"/>
          <w:color w:val="000000"/>
          <w:sz w:val="24"/>
        </w:rPr>
      </w:pPr>
      <w:r>
        <w:rPr>
          <w:rStyle w:val="a3"/>
          <w:rFonts w:ascii="微软雅黑" w:eastAsia="微软雅黑" w:hAnsi="微软雅黑" w:cs="微软雅黑" w:hint="eastAsia"/>
          <w:color w:val="000000"/>
          <w:kern w:val="0"/>
          <w:sz w:val="24"/>
          <w:shd w:val="clear" w:color="auto" w:fill="FFFFFF"/>
          <w:lang w:bidi="ar"/>
        </w:rPr>
        <w:t>第四章结题验收</w:t>
      </w:r>
    </w:p>
    <w:p w:rsidR="00FF3FBC" w:rsidRDefault="001476AF">
      <w:pPr>
        <w:widowControl/>
        <w:shd w:val="clear" w:color="auto" w:fill="FFFFFF"/>
        <w:spacing w:after="150" w:line="315" w:lineRule="atLeast"/>
        <w:ind w:firstLine="480"/>
        <w:jc w:val="left"/>
        <w:rPr>
          <w:rFonts w:ascii="微软雅黑" w:eastAsia="微软雅黑" w:hAnsi="微软雅黑" w:cs="微软雅黑"/>
          <w:color w:val="000000"/>
          <w:kern w:val="0"/>
          <w:sz w:val="24"/>
          <w:shd w:val="clear" w:color="auto" w:fill="FFFFFF"/>
          <w:lang w:bidi="ar"/>
        </w:rPr>
      </w:pPr>
      <w:r>
        <w:rPr>
          <w:rFonts w:ascii="微软雅黑" w:eastAsia="微软雅黑" w:hAnsi="微软雅黑" w:cs="微软雅黑" w:hint="eastAsia"/>
          <w:color w:val="000000"/>
          <w:kern w:val="0"/>
          <w:sz w:val="24"/>
          <w:shd w:val="clear" w:color="auto" w:fill="FFFFFF"/>
          <w:lang w:bidi="ar"/>
        </w:rPr>
        <w:t>第十四条项目完成后，由学院组织专家以“项目任务书”为主要依据，对校级以上项目进行结题验收。</w:t>
      </w:r>
    </w:p>
    <w:p w:rsidR="00FF3FBC" w:rsidRDefault="001476AF">
      <w:pPr>
        <w:widowControl/>
        <w:shd w:val="clear" w:color="auto" w:fill="FFFFFF"/>
        <w:spacing w:after="150" w:line="315" w:lineRule="atLeast"/>
        <w:ind w:firstLine="480"/>
        <w:jc w:val="left"/>
        <w:rPr>
          <w:rFonts w:ascii="微软雅黑" w:eastAsia="微软雅黑" w:hAnsi="微软雅黑" w:cs="微软雅黑"/>
          <w:color w:val="000000"/>
          <w:sz w:val="24"/>
        </w:rPr>
      </w:pPr>
      <w:r>
        <w:rPr>
          <w:rFonts w:ascii="微软雅黑" w:eastAsia="微软雅黑" w:hAnsi="微软雅黑" w:cs="微软雅黑" w:hint="eastAsia"/>
          <w:color w:val="000000"/>
          <w:kern w:val="0"/>
          <w:sz w:val="24"/>
          <w:shd w:val="clear" w:color="auto" w:fill="FFFFFF"/>
          <w:lang w:bidi="ar"/>
        </w:rPr>
        <w:t>第十五条项目结题验收前，项目负责人提交由指导教师签署意见的“项目结题验收表”，同时提交结题验收所必需的各项材料，包括“项目总结报告”、经整理归类的研究实践活动的原始记录、以及“项目任务书”所规定的论文级别与篇数、设计文件、实物作品、软件、专利、竞赛获奖等各项成果支撑材料和相关的电子文档。</w:t>
      </w:r>
    </w:p>
    <w:p w:rsidR="00FF3FBC" w:rsidRDefault="001476AF">
      <w:pPr>
        <w:widowControl/>
        <w:shd w:val="clear" w:color="auto" w:fill="FFFFFF"/>
        <w:spacing w:after="150" w:line="315" w:lineRule="atLeast"/>
        <w:ind w:firstLine="480"/>
        <w:jc w:val="left"/>
        <w:rPr>
          <w:rFonts w:ascii="微软雅黑" w:eastAsia="微软雅黑" w:hAnsi="微软雅黑" w:cs="微软雅黑"/>
          <w:color w:val="000000"/>
          <w:sz w:val="24"/>
        </w:rPr>
      </w:pPr>
      <w:r>
        <w:rPr>
          <w:rFonts w:ascii="微软雅黑" w:eastAsia="微软雅黑" w:hAnsi="微软雅黑" w:cs="微软雅黑" w:hint="eastAsia"/>
          <w:color w:val="000000"/>
          <w:kern w:val="0"/>
          <w:sz w:val="24"/>
          <w:shd w:val="clear" w:color="auto" w:fill="FFFFFF"/>
          <w:lang w:bidi="ar"/>
        </w:rPr>
        <w:t>第十六条结题验收时，项目组成员应全体到场，共同汇报项目执行过程和成果、回答专家组的提问、听取专家组的评审意见、阐述各成员的收获。指导教师应同时到场监督。</w:t>
      </w:r>
    </w:p>
    <w:p w:rsidR="00FF3FBC" w:rsidRDefault="001476AF">
      <w:pPr>
        <w:widowControl/>
        <w:shd w:val="clear" w:color="auto" w:fill="FFFFFF"/>
        <w:spacing w:after="150" w:line="315" w:lineRule="atLeast"/>
        <w:ind w:firstLine="480"/>
        <w:jc w:val="left"/>
        <w:rPr>
          <w:rFonts w:ascii="微软雅黑" w:eastAsia="微软雅黑" w:hAnsi="微软雅黑" w:cs="微软雅黑"/>
          <w:color w:val="000000"/>
          <w:sz w:val="24"/>
        </w:rPr>
      </w:pPr>
      <w:r>
        <w:rPr>
          <w:rFonts w:ascii="微软雅黑" w:eastAsia="微软雅黑" w:hAnsi="微软雅黑" w:cs="微软雅黑" w:hint="eastAsia"/>
          <w:color w:val="000000"/>
          <w:kern w:val="0"/>
          <w:sz w:val="24"/>
          <w:shd w:val="clear" w:color="auto" w:fill="FFFFFF"/>
          <w:lang w:bidi="ar"/>
        </w:rPr>
        <w:t>第十七条专家组应在全面评价项目完成情况和成果水平的基础上，对项目做出明确的成绩评定，以便学校按规定对项目组成员进行学分认定，以及落实相关的奖励措施（成绩评定标准、学分认定办法和奖励措施另行规定）。</w:t>
      </w:r>
    </w:p>
    <w:p w:rsidR="00FF3FBC" w:rsidRDefault="001476AF">
      <w:pPr>
        <w:widowControl/>
        <w:shd w:val="clear" w:color="auto" w:fill="FFFFFF"/>
        <w:spacing w:after="150" w:line="315" w:lineRule="atLeast"/>
        <w:jc w:val="center"/>
        <w:rPr>
          <w:rFonts w:ascii="微软雅黑" w:eastAsia="微软雅黑" w:hAnsi="微软雅黑" w:cs="微软雅黑"/>
          <w:color w:val="000000"/>
          <w:sz w:val="24"/>
        </w:rPr>
      </w:pPr>
      <w:r>
        <w:rPr>
          <w:rStyle w:val="a3"/>
          <w:rFonts w:ascii="微软雅黑" w:eastAsia="微软雅黑" w:hAnsi="微软雅黑" w:cs="微软雅黑" w:hint="eastAsia"/>
          <w:color w:val="000000"/>
          <w:kern w:val="0"/>
          <w:sz w:val="24"/>
          <w:shd w:val="clear" w:color="auto" w:fill="FFFFFF"/>
          <w:lang w:bidi="ar"/>
        </w:rPr>
        <w:t>第五章指导教师工作</w:t>
      </w:r>
    </w:p>
    <w:p w:rsidR="00FF3FBC" w:rsidRDefault="001476AF">
      <w:pPr>
        <w:widowControl/>
        <w:shd w:val="clear" w:color="auto" w:fill="FFFFFF"/>
        <w:spacing w:after="150" w:line="315" w:lineRule="atLeast"/>
        <w:ind w:firstLine="480"/>
        <w:jc w:val="left"/>
        <w:rPr>
          <w:rFonts w:ascii="微软雅黑" w:eastAsia="微软雅黑" w:hAnsi="微软雅黑" w:cs="微软雅黑"/>
          <w:color w:val="000000"/>
          <w:sz w:val="24"/>
        </w:rPr>
      </w:pPr>
      <w:r>
        <w:rPr>
          <w:rFonts w:ascii="微软雅黑" w:eastAsia="微软雅黑" w:hAnsi="微软雅黑" w:cs="微软雅黑" w:hint="eastAsia"/>
          <w:color w:val="000000"/>
          <w:kern w:val="0"/>
          <w:sz w:val="24"/>
          <w:shd w:val="clear" w:color="auto" w:fill="FFFFFF"/>
          <w:lang w:bidi="ar"/>
        </w:rPr>
        <w:t>第十八条每个项目均需配备指导教师或建立指导教师团队，负责具体指导学生实施创新创业训练计划项目的实施。</w:t>
      </w:r>
    </w:p>
    <w:p w:rsidR="00FF3FBC" w:rsidRDefault="001476AF">
      <w:pPr>
        <w:widowControl/>
        <w:shd w:val="clear" w:color="auto" w:fill="FFFFFF"/>
        <w:spacing w:after="150" w:line="315" w:lineRule="atLeast"/>
        <w:ind w:firstLine="480"/>
        <w:jc w:val="left"/>
        <w:rPr>
          <w:rFonts w:ascii="微软雅黑" w:eastAsia="微软雅黑" w:hAnsi="微软雅黑" w:cs="微软雅黑"/>
          <w:color w:val="000000"/>
          <w:kern w:val="0"/>
          <w:sz w:val="24"/>
          <w:shd w:val="clear" w:color="auto" w:fill="FFFFFF"/>
          <w:lang w:bidi="ar"/>
        </w:rPr>
      </w:pPr>
      <w:r>
        <w:rPr>
          <w:rFonts w:ascii="微软雅黑" w:eastAsia="微软雅黑" w:hAnsi="微软雅黑" w:cs="微软雅黑" w:hint="eastAsia"/>
          <w:color w:val="000000"/>
          <w:kern w:val="0"/>
          <w:sz w:val="24"/>
          <w:shd w:val="clear" w:color="auto" w:fill="FFFFFF"/>
          <w:lang w:bidi="ar"/>
        </w:rPr>
        <w:lastRenderedPageBreak/>
        <w:t>第十九条鼓励由学生自行联系项目指导教师，并经教师本人同意后上报。在学生和教师双方一致同意的情况下，院系应为项目配备学术水平高、教学经验丰富、热爱教育事业、关爱学生的教师担任指导教师。</w:t>
      </w:r>
    </w:p>
    <w:p w:rsidR="00FF3FBC" w:rsidRDefault="001476AF">
      <w:pPr>
        <w:widowControl/>
        <w:shd w:val="clear" w:color="auto" w:fill="FFFFFF"/>
        <w:spacing w:after="150" w:line="315" w:lineRule="atLeast"/>
        <w:ind w:firstLine="480"/>
        <w:jc w:val="left"/>
        <w:rPr>
          <w:rFonts w:ascii="微软雅黑" w:eastAsia="微软雅黑" w:hAnsi="微软雅黑" w:cs="微软雅黑"/>
          <w:color w:val="000000"/>
          <w:sz w:val="24"/>
        </w:rPr>
      </w:pPr>
      <w:r>
        <w:rPr>
          <w:rFonts w:ascii="微软雅黑" w:eastAsia="微软雅黑" w:hAnsi="微软雅黑" w:cs="微软雅黑" w:hint="eastAsia"/>
          <w:color w:val="000000"/>
          <w:kern w:val="0"/>
          <w:sz w:val="24"/>
          <w:shd w:val="clear" w:color="auto" w:fill="FFFFFF"/>
          <w:lang w:bidi="ar"/>
        </w:rPr>
        <w:t>第二十条指导教师的主要职责是对学生实施启发式指导。应坚持以学生为主体，辅导学生开展研究性学习，自主进行研究方案和方法的设计、组织设备和材料、实施实验、分析处理数据、撰写总结报告等工作。指导教师不允许包办代替以上项目工作。</w:t>
      </w:r>
    </w:p>
    <w:p w:rsidR="00FF3FBC" w:rsidRDefault="001476AF">
      <w:pPr>
        <w:widowControl/>
        <w:shd w:val="clear" w:color="auto" w:fill="FFFFFF"/>
        <w:spacing w:after="150" w:line="315" w:lineRule="atLeast"/>
        <w:ind w:firstLine="480"/>
        <w:jc w:val="left"/>
        <w:rPr>
          <w:rFonts w:ascii="微软雅黑" w:eastAsia="微软雅黑" w:hAnsi="微软雅黑" w:cs="微软雅黑"/>
          <w:color w:val="000000"/>
          <w:sz w:val="24"/>
        </w:rPr>
      </w:pPr>
      <w:r>
        <w:rPr>
          <w:rFonts w:ascii="微软雅黑" w:eastAsia="微软雅黑" w:hAnsi="微软雅黑" w:cs="微软雅黑" w:hint="eastAsia"/>
          <w:color w:val="000000"/>
          <w:kern w:val="0"/>
          <w:sz w:val="24"/>
          <w:shd w:val="clear" w:color="auto" w:fill="FFFFFF"/>
          <w:lang w:bidi="ar"/>
        </w:rPr>
        <w:t>第二十一条指导教师的管理职责有：负责监督审核项目的财务支出，制止项目组在使用经费过程中不符合财务规定或者弄虚作假的行为；根据学生的工作态度、工作量和达到的效果等方面对学生进行考评；出席所指导项目的申请答辩、中期检查和结题验收等。</w:t>
      </w:r>
    </w:p>
    <w:p w:rsidR="00FF3FBC" w:rsidRDefault="001476AF">
      <w:pPr>
        <w:widowControl/>
        <w:shd w:val="clear" w:color="auto" w:fill="FFFFFF"/>
        <w:spacing w:after="150" w:line="315" w:lineRule="atLeast"/>
        <w:jc w:val="center"/>
        <w:rPr>
          <w:rFonts w:ascii="微软雅黑" w:eastAsia="微软雅黑" w:hAnsi="微软雅黑" w:cs="微软雅黑"/>
          <w:color w:val="000000"/>
          <w:sz w:val="24"/>
        </w:rPr>
      </w:pPr>
      <w:r>
        <w:rPr>
          <w:rStyle w:val="a3"/>
          <w:rFonts w:ascii="微软雅黑" w:eastAsia="微软雅黑" w:hAnsi="微软雅黑" w:cs="微软雅黑" w:hint="eastAsia"/>
          <w:color w:val="000000"/>
          <w:kern w:val="0"/>
          <w:sz w:val="24"/>
          <w:shd w:val="clear" w:color="auto" w:fill="FFFFFF"/>
          <w:lang w:bidi="ar"/>
        </w:rPr>
        <w:t>第六章经费使用和管理</w:t>
      </w:r>
    </w:p>
    <w:p w:rsidR="00FF3FBC" w:rsidRDefault="001476AF">
      <w:pPr>
        <w:widowControl/>
        <w:shd w:val="clear" w:color="auto" w:fill="FFFFFF"/>
        <w:spacing w:after="150" w:line="315" w:lineRule="atLeast"/>
        <w:ind w:firstLine="480"/>
        <w:jc w:val="left"/>
        <w:rPr>
          <w:rFonts w:ascii="微软雅黑" w:eastAsia="微软雅黑" w:hAnsi="微软雅黑" w:cs="微软雅黑"/>
          <w:color w:val="000000"/>
          <w:sz w:val="24"/>
        </w:rPr>
      </w:pPr>
      <w:r>
        <w:rPr>
          <w:rFonts w:ascii="微软雅黑" w:eastAsia="微软雅黑" w:hAnsi="微软雅黑" w:cs="微软雅黑" w:hint="eastAsia"/>
          <w:color w:val="000000"/>
          <w:kern w:val="0"/>
          <w:sz w:val="24"/>
          <w:shd w:val="clear" w:color="auto" w:fill="FFFFFF"/>
          <w:lang w:bidi="ar"/>
        </w:rPr>
        <w:t>第二十二条项目经费以学校专家组审定，教务处正式发文公布的资助额度为准。</w:t>
      </w:r>
    </w:p>
    <w:p w:rsidR="00FF3FBC" w:rsidRDefault="001476AF">
      <w:pPr>
        <w:widowControl/>
        <w:shd w:val="clear" w:color="auto" w:fill="FFFFFF"/>
        <w:spacing w:after="150" w:line="315" w:lineRule="atLeast"/>
        <w:ind w:firstLine="480"/>
        <w:jc w:val="left"/>
        <w:rPr>
          <w:rFonts w:ascii="微软雅黑" w:eastAsia="微软雅黑" w:hAnsi="微软雅黑" w:cs="微软雅黑"/>
          <w:color w:val="000000"/>
          <w:sz w:val="24"/>
        </w:rPr>
      </w:pPr>
      <w:r>
        <w:rPr>
          <w:rFonts w:ascii="微软雅黑" w:eastAsia="微软雅黑" w:hAnsi="微软雅黑" w:cs="微软雅黑" w:hint="eastAsia"/>
          <w:color w:val="000000"/>
          <w:kern w:val="0"/>
          <w:sz w:val="24"/>
          <w:shd w:val="clear" w:color="auto" w:fill="FFFFFF"/>
          <w:lang w:bidi="ar"/>
        </w:rPr>
        <w:t>第二十三条项目经费由教务处以专项经费本的形式，以项目负责人所在院系（个别情况以项目第一指导教师所属院系）为依据，将各院系项目的经费总额打包分配至相关院系。</w:t>
      </w:r>
    </w:p>
    <w:p w:rsidR="00FF3FBC" w:rsidRDefault="001476AF">
      <w:pPr>
        <w:widowControl/>
        <w:shd w:val="clear" w:color="auto" w:fill="FFFFFF"/>
        <w:spacing w:after="150" w:line="315" w:lineRule="atLeast"/>
        <w:ind w:firstLine="480"/>
        <w:jc w:val="left"/>
        <w:rPr>
          <w:rFonts w:ascii="微软雅黑" w:eastAsia="微软雅黑" w:hAnsi="微软雅黑" w:cs="微软雅黑"/>
          <w:color w:val="000000"/>
          <w:sz w:val="24"/>
        </w:rPr>
      </w:pPr>
      <w:r>
        <w:rPr>
          <w:rFonts w:ascii="微软雅黑" w:eastAsia="微软雅黑" w:hAnsi="微软雅黑" w:cs="微软雅黑" w:hint="eastAsia"/>
          <w:color w:val="000000"/>
          <w:kern w:val="0"/>
          <w:sz w:val="24"/>
          <w:shd w:val="clear" w:color="auto" w:fill="FFFFFF"/>
          <w:lang w:bidi="ar"/>
        </w:rPr>
        <w:t>第二十四条项目经费分两期下拨，项目发文公布后下拨一半经费，在通过中期检查后下拨另一半经费。</w:t>
      </w:r>
    </w:p>
    <w:p w:rsidR="00FF3FBC" w:rsidRDefault="001476AF">
      <w:pPr>
        <w:widowControl/>
        <w:shd w:val="clear" w:color="auto" w:fill="FFFFFF"/>
        <w:spacing w:after="150" w:line="315" w:lineRule="atLeast"/>
        <w:ind w:firstLine="480"/>
        <w:jc w:val="left"/>
        <w:rPr>
          <w:rFonts w:ascii="微软雅黑" w:eastAsia="微软雅黑" w:hAnsi="微软雅黑" w:cs="微软雅黑"/>
          <w:color w:val="000000"/>
          <w:sz w:val="24"/>
        </w:rPr>
      </w:pPr>
      <w:r>
        <w:rPr>
          <w:rFonts w:ascii="微软雅黑" w:eastAsia="微软雅黑" w:hAnsi="微软雅黑" w:cs="微软雅黑" w:hint="eastAsia"/>
          <w:color w:val="000000"/>
          <w:kern w:val="0"/>
          <w:sz w:val="24"/>
          <w:shd w:val="clear" w:color="auto" w:fill="FFFFFF"/>
          <w:lang w:bidi="ar"/>
        </w:rPr>
        <w:lastRenderedPageBreak/>
        <w:t>第二十五条项目经费的支出范围包括低值设备费、消耗材料费、测试化验加工费、学生差旅费、学生参加会议费、知识产权事务费、论文版面费等。</w:t>
      </w:r>
    </w:p>
    <w:p w:rsidR="00FF3FBC" w:rsidRDefault="001476AF">
      <w:pPr>
        <w:widowControl/>
        <w:shd w:val="clear" w:color="auto" w:fill="FFFFFF"/>
        <w:spacing w:after="150" w:line="315" w:lineRule="atLeast"/>
        <w:ind w:firstLine="480"/>
        <w:jc w:val="left"/>
        <w:rPr>
          <w:rFonts w:ascii="微软雅黑" w:eastAsia="微软雅黑" w:hAnsi="微软雅黑" w:cs="微软雅黑"/>
          <w:color w:val="000000"/>
          <w:sz w:val="24"/>
        </w:rPr>
      </w:pPr>
      <w:r>
        <w:rPr>
          <w:rFonts w:ascii="微软雅黑" w:eastAsia="微软雅黑" w:hAnsi="微软雅黑" w:cs="微软雅黑" w:hint="eastAsia"/>
          <w:color w:val="000000"/>
          <w:kern w:val="0"/>
          <w:sz w:val="24"/>
          <w:shd w:val="clear" w:color="auto" w:fill="FFFFFF"/>
          <w:lang w:bidi="ar"/>
        </w:rPr>
        <w:t>第二十六条院系应按项目建立“大学生创新创业训练计划”经费使用记录，由课外研学活动指导小组秘书负责实施，统一管理，以备审核。项目结题后院系课外研学活动指导小组组长（或教学院长）对经费的使用进行审核并签字盖章。</w:t>
      </w:r>
    </w:p>
    <w:p w:rsidR="00FF3FBC" w:rsidRDefault="001476AF">
      <w:pPr>
        <w:widowControl/>
        <w:shd w:val="clear" w:color="auto" w:fill="FFFFFF"/>
        <w:spacing w:after="150" w:line="315" w:lineRule="atLeast"/>
        <w:ind w:firstLine="480"/>
        <w:jc w:val="left"/>
        <w:rPr>
          <w:rFonts w:ascii="微软雅黑" w:eastAsia="微软雅黑" w:hAnsi="微软雅黑" w:cs="微软雅黑"/>
          <w:color w:val="000000"/>
          <w:sz w:val="24"/>
        </w:rPr>
      </w:pPr>
      <w:r>
        <w:rPr>
          <w:rFonts w:ascii="微软雅黑" w:eastAsia="微软雅黑" w:hAnsi="微软雅黑" w:cs="微软雅黑" w:hint="eastAsia"/>
          <w:color w:val="000000"/>
          <w:kern w:val="0"/>
          <w:sz w:val="24"/>
          <w:shd w:val="clear" w:color="auto" w:fill="FFFFFF"/>
          <w:lang w:bidi="ar"/>
        </w:rPr>
        <w:t>第二十七条经费报销程序按照学校财务处的相关规定执行。</w:t>
      </w:r>
    </w:p>
    <w:p w:rsidR="00FF3FBC" w:rsidRDefault="001476AF">
      <w:pPr>
        <w:widowControl/>
        <w:shd w:val="clear" w:color="auto" w:fill="FFFFFF"/>
        <w:spacing w:after="150" w:line="315" w:lineRule="atLeast"/>
        <w:ind w:firstLine="480"/>
        <w:jc w:val="left"/>
        <w:rPr>
          <w:rFonts w:ascii="微软雅黑" w:eastAsia="微软雅黑" w:hAnsi="微软雅黑" w:cs="微软雅黑"/>
          <w:color w:val="000000"/>
          <w:sz w:val="24"/>
        </w:rPr>
      </w:pPr>
      <w:r>
        <w:rPr>
          <w:rFonts w:ascii="微软雅黑" w:eastAsia="微软雅黑" w:hAnsi="微软雅黑" w:cs="微软雅黑" w:hint="eastAsia"/>
          <w:color w:val="000000"/>
          <w:kern w:val="0"/>
          <w:sz w:val="24"/>
          <w:shd w:val="clear" w:color="auto" w:fill="FFFFFF"/>
          <w:lang w:bidi="ar"/>
        </w:rPr>
        <w:t>  </w:t>
      </w:r>
    </w:p>
    <w:p w:rsidR="00FF3FBC" w:rsidRDefault="001476AF">
      <w:pPr>
        <w:widowControl/>
        <w:shd w:val="clear" w:color="auto" w:fill="FFFFFF"/>
        <w:spacing w:after="150" w:line="315" w:lineRule="atLeast"/>
        <w:jc w:val="center"/>
        <w:rPr>
          <w:rFonts w:ascii="微软雅黑" w:eastAsia="微软雅黑" w:hAnsi="微软雅黑" w:cs="微软雅黑"/>
          <w:color w:val="000000"/>
          <w:sz w:val="24"/>
        </w:rPr>
      </w:pPr>
      <w:r>
        <w:rPr>
          <w:rStyle w:val="a3"/>
          <w:rFonts w:ascii="微软雅黑" w:eastAsia="微软雅黑" w:hAnsi="微软雅黑" w:cs="微软雅黑" w:hint="eastAsia"/>
          <w:color w:val="000000"/>
          <w:kern w:val="0"/>
          <w:sz w:val="24"/>
          <w:shd w:val="clear" w:color="auto" w:fill="FFFFFF"/>
          <w:lang w:bidi="ar"/>
        </w:rPr>
        <w:t>第七章附则</w:t>
      </w:r>
    </w:p>
    <w:p w:rsidR="00FF3FBC" w:rsidRDefault="001476AF">
      <w:pPr>
        <w:widowControl/>
        <w:shd w:val="clear" w:color="auto" w:fill="FFFFFF"/>
        <w:spacing w:after="150" w:line="315" w:lineRule="atLeast"/>
        <w:ind w:firstLine="480"/>
        <w:jc w:val="left"/>
        <w:rPr>
          <w:rFonts w:ascii="微软雅黑" w:eastAsia="微软雅黑" w:hAnsi="微软雅黑" w:cs="微软雅黑"/>
          <w:color w:val="000000"/>
          <w:sz w:val="24"/>
        </w:rPr>
      </w:pPr>
      <w:r>
        <w:rPr>
          <w:rFonts w:ascii="微软雅黑" w:eastAsia="微软雅黑" w:hAnsi="微软雅黑" w:cs="微软雅黑" w:hint="eastAsia"/>
          <w:color w:val="000000"/>
          <w:kern w:val="0"/>
          <w:sz w:val="24"/>
          <w:shd w:val="clear" w:color="auto" w:fill="FFFFFF"/>
          <w:lang w:bidi="ar"/>
        </w:rPr>
        <w:t>第三十九条学院各级各类实验室和科研基地要向参与项目的学生免费提供实验场地和实验仪器设备。</w:t>
      </w:r>
    </w:p>
    <w:p w:rsidR="00FF3FBC" w:rsidRDefault="001476AF">
      <w:pPr>
        <w:widowControl/>
        <w:shd w:val="clear" w:color="auto" w:fill="FFFFFF"/>
        <w:spacing w:after="150" w:line="315" w:lineRule="atLeast"/>
        <w:ind w:firstLine="480"/>
        <w:jc w:val="left"/>
        <w:rPr>
          <w:rFonts w:ascii="微软雅黑" w:eastAsia="微软雅黑" w:hAnsi="微软雅黑" w:cs="微软雅黑"/>
          <w:color w:val="000000"/>
          <w:sz w:val="24"/>
        </w:rPr>
      </w:pPr>
      <w:r>
        <w:rPr>
          <w:rFonts w:ascii="微软雅黑" w:eastAsia="微软雅黑" w:hAnsi="微软雅黑" w:cs="微软雅黑" w:hint="eastAsia"/>
          <w:color w:val="000000"/>
          <w:kern w:val="0"/>
          <w:sz w:val="24"/>
          <w:shd w:val="clear" w:color="auto" w:fill="FFFFFF"/>
          <w:lang w:bidi="ar"/>
        </w:rPr>
        <w:t>第四十条学院将进一步营造创新文化氛围，搭建学生交流平台，组建学生俱乐部，定期开展相关活动；组织学生开展学术交流，参加学术会议，为学生创新研究提供交流经验、展示成果、共享资源的机会。</w:t>
      </w:r>
    </w:p>
    <w:p w:rsidR="00FF3FBC" w:rsidRDefault="001476AF">
      <w:pPr>
        <w:widowControl/>
        <w:shd w:val="clear" w:color="auto" w:fill="FFFFFF"/>
        <w:spacing w:after="150" w:line="315" w:lineRule="atLeast"/>
        <w:ind w:firstLine="480"/>
        <w:jc w:val="left"/>
        <w:rPr>
          <w:rFonts w:ascii="微软雅黑" w:eastAsia="微软雅黑" w:hAnsi="微软雅黑" w:cs="微软雅黑"/>
          <w:color w:val="000000"/>
          <w:sz w:val="24"/>
        </w:rPr>
      </w:pPr>
      <w:r>
        <w:rPr>
          <w:rFonts w:ascii="微软雅黑" w:eastAsia="微软雅黑" w:hAnsi="微软雅黑" w:cs="微软雅黑" w:hint="eastAsia"/>
          <w:color w:val="000000"/>
          <w:kern w:val="0"/>
          <w:sz w:val="24"/>
          <w:shd w:val="clear" w:color="auto" w:fill="FFFFFF"/>
          <w:lang w:bidi="ar"/>
        </w:rPr>
        <w:t>第四十一条“大学生创新创业训练计划”所形成的固定资产、无形资产等按照国家有关规定和学校的相关规定执行。</w:t>
      </w:r>
    </w:p>
    <w:p w:rsidR="00FF3FBC" w:rsidRDefault="00FF3FBC">
      <w:pPr>
        <w:widowControl/>
        <w:shd w:val="clear" w:color="auto" w:fill="FFFFFF"/>
        <w:spacing w:after="150" w:line="315" w:lineRule="atLeast"/>
        <w:ind w:firstLine="480"/>
        <w:jc w:val="left"/>
        <w:rPr>
          <w:rFonts w:ascii="微软雅黑" w:eastAsia="微软雅黑" w:hAnsi="微软雅黑" w:cs="微软雅黑"/>
          <w:color w:val="000000"/>
          <w:sz w:val="24"/>
        </w:rPr>
      </w:pPr>
    </w:p>
    <w:p w:rsidR="00FF3FBC" w:rsidRDefault="00FF3FBC">
      <w:pPr>
        <w:widowControl/>
        <w:shd w:val="clear" w:color="auto" w:fill="FFFFFF"/>
        <w:spacing w:after="150" w:line="315" w:lineRule="atLeast"/>
        <w:ind w:firstLine="480"/>
        <w:jc w:val="left"/>
        <w:rPr>
          <w:rFonts w:ascii="微软雅黑" w:eastAsia="微软雅黑" w:hAnsi="微软雅黑" w:cs="微软雅黑"/>
          <w:color w:val="000000"/>
          <w:sz w:val="24"/>
        </w:rPr>
      </w:pPr>
    </w:p>
    <w:p w:rsidR="00FF3FBC" w:rsidRDefault="00FF3FBC"/>
    <w:sectPr w:rsidR="00FF3F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1B5" w:rsidRDefault="004461B5" w:rsidP="00367F15">
      <w:r>
        <w:separator/>
      </w:r>
    </w:p>
  </w:endnote>
  <w:endnote w:type="continuationSeparator" w:id="0">
    <w:p w:rsidR="004461B5" w:rsidRDefault="004461B5" w:rsidP="00367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1B5" w:rsidRDefault="004461B5" w:rsidP="00367F15">
      <w:r>
        <w:separator/>
      </w:r>
    </w:p>
  </w:footnote>
  <w:footnote w:type="continuationSeparator" w:id="0">
    <w:p w:rsidR="004461B5" w:rsidRDefault="004461B5" w:rsidP="00367F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72752E"/>
    <w:rsid w:val="001476AF"/>
    <w:rsid w:val="002E35B3"/>
    <w:rsid w:val="00367F15"/>
    <w:rsid w:val="004461B5"/>
    <w:rsid w:val="00457D97"/>
    <w:rsid w:val="00FF3FBC"/>
    <w:rsid w:val="7372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53C9A3-6907-4D45-9627-411FBD769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paragraph" w:styleId="a4">
    <w:name w:val="header"/>
    <w:basedOn w:val="a"/>
    <w:link w:val="Char"/>
    <w:rsid w:val="00367F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67F15"/>
    <w:rPr>
      <w:rFonts w:asciiTheme="minorHAnsi" w:eastAsiaTheme="minorEastAsia" w:hAnsiTheme="minorHAnsi" w:cstheme="minorBidi"/>
      <w:kern w:val="2"/>
      <w:sz w:val="18"/>
      <w:szCs w:val="18"/>
    </w:rPr>
  </w:style>
  <w:style w:type="paragraph" w:styleId="a5">
    <w:name w:val="footer"/>
    <w:basedOn w:val="a"/>
    <w:link w:val="Char0"/>
    <w:rsid w:val="00367F15"/>
    <w:pPr>
      <w:tabs>
        <w:tab w:val="center" w:pos="4153"/>
        <w:tab w:val="right" w:pos="8306"/>
      </w:tabs>
      <w:snapToGrid w:val="0"/>
      <w:jc w:val="left"/>
    </w:pPr>
    <w:rPr>
      <w:sz w:val="18"/>
      <w:szCs w:val="18"/>
    </w:rPr>
  </w:style>
  <w:style w:type="character" w:customStyle="1" w:styleId="Char0">
    <w:name w:val="页脚 Char"/>
    <w:basedOn w:val="a0"/>
    <w:link w:val="a5"/>
    <w:rsid w:val="00367F1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355</Words>
  <Characters>2024</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Luna</dc:creator>
  <cp:lastModifiedBy>Windows User</cp:lastModifiedBy>
  <cp:revision>3</cp:revision>
  <dcterms:created xsi:type="dcterms:W3CDTF">2018-04-26T01:00:00Z</dcterms:created>
  <dcterms:modified xsi:type="dcterms:W3CDTF">2018-04-26T01:01:00Z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