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left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附件: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FFFFF"/>
        </w:rPr>
        <w:t>关于组织师生观看国庆70周年成就展及有关文献记录影视作品的通知</w:t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9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999999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999999"/>
          <w:spacing w:val="0"/>
          <w:sz w:val="22"/>
          <w:szCs w:val="22"/>
          <w:shd w:val="clear" w:fill="FFFFFF"/>
        </w:rPr>
        <w:t>[党委宣传部、党委统战部 2019-12-18]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526" w:afterAutospacing="0" w:line="42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各学院、各部处、各二级单位：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526" w:afterAutospacing="0" w:line="42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为深入学习贯彻习近平新时代中国特色社会主义思想，推进《新时代爱国主义教育实施纲要》贯彻落实，立体式运用爱国主义教育优质资源，进一步在全国大中小学深入开展爱国爱党爱人民的教育，根据中央有关部门统一部署，现就组织各級各类学校师生观看爱国主义教育展览、影视纪录片、文献专题片等优质资源有关事项通知如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526" w:afterAutospacing="0" w:line="42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一、参观成就展。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在北京展览馆举行的“伟大历程辉煌成就—庆祝中华人民共和国成立70周年大型成就展”，已开通网上展馆(网址:guoqing70.ct.com)。各单位要以适当方式动员和组织师生网上参观。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526" w:afterAutospacing="0" w:line="42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二、</w:t>
      </w:r>
      <w:r>
        <w:rPr>
          <w:rStyle w:val="5"/>
          <w:rFonts w:hint="eastAsia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现看纪录片。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由中央广播电视总台与国家电影局联合推出的4K超高清直播电影《此时此刻·2019大阅兵》(普通话版)已于2019年11月15日起陆续在全国各院线上映，中央广播电视总台和教育部联合摄制的反映新中国成立70年来教育事业前进历程和取得成就的4集纪录片《教育强国》已在教育部门户网站(网址:www.moe.gov.cn)专题转载，各单位要根据实际情况动员师生观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526" w:afterAutospacing="0" w:line="42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三、收看专题片。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中央广播电视总台科教频道近期将重播文献专题片《我们走在大路上》，并在央视网、中国纪录片网上链接完整片源(详见附件)。各单位根据实际情况安排师生收看。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526" w:afterAutospacing="0" w:line="42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四、工作要求。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各二级单位要加强组织领导，把观展、观影及相关活动纳入“不忘初心、牢记使命”主题教育，并与“青春告白祖国”工作相结合，融入课堂教育教学，通过党团队日活动、主题班会、座谈交流、撰写观后感等方式，深化师生学习观看实效，并切实做好安全保障工作。要积极协调有关媒体进行宣传报道，持续营造爱国主义教育浓厚氛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526" w:afterAutospacing="0" w:line="420" w:lineRule="atLeast"/>
        <w:ind w:left="0" w:right="0" w:firstLine="48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                                                                               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526" w:afterAutospacing="0" w:line="540" w:lineRule="atLeast"/>
        <w:ind w:left="0" w:right="0" w:firstLine="0"/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 党委宣传部、统战部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526" w:afterAutospacing="0" w:line="540" w:lineRule="atLeast"/>
        <w:ind w:left="0" w:right="0" w:firstLine="0"/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                 2019年12月17日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E6945"/>
    <w:rsid w:val="5BBE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2019-12-19T07:53:00Z</dcterms:created>
  <dc:creator>雯子姐姐</dc:creator>
  <cp:lastModifiedBy>雯子姐姐</cp:lastModifiedBy>
  <dcterms:modified xsi:type="dcterms:W3CDTF">2019-12-19T07:55:04Z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