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宋体" w:hAnsi="宋体" w:eastAsia="宋体"/>
          <w:b/>
          <w:bCs w:val="0"/>
          <w:sz w:val="28"/>
          <w:szCs w:val="28"/>
          <w:lang w:val="en-US" w:eastAsia="zh-CN"/>
        </w:rPr>
      </w:pPr>
      <w:r>
        <w:rPr>
          <w:rFonts w:hint="eastAsia" w:ascii="黑体" w:hAnsi="黑体" w:eastAsia="黑体"/>
          <w:b/>
          <w:bCs w:val="0"/>
          <w:sz w:val="28"/>
          <w:szCs w:val="28"/>
          <w:lang w:val="en-US" w:eastAsia="zh-CN"/>
        </w:rPr>
        <w:t>附件三：</w:t>
      </w:r>
      <w:bookmarkStart w:id="0" w:name="_GoBack"/>
      <w:r>
        <w:rPr>
          <w:rFonts w:hint="eastAsia" w:ascii="黑体" w:hAnsi="黑体" w:eastAsia="黑体"/>
          <w:b/>
          <w:bCs w:val="0"/>
          <w:sz w:val="28"/>
          <w:szCs w:val="28"/>
          <w:lang w:val="en-US" w:eastAsia="zh-CN"/>
        </w:rPr>
        <w:t>国际商学院学生会职能部门简介</w:t>
      </w:r>
    </w:p>
    <w:bookmarkEnd w:id="0"/>
    <w:p>
      <w:pPr>
        <w:pStyle w:val="6"/>
        <w:numPr>
          <w:ilvl w:val="0"/>
          <w:numId w:val="1"/>
        </w:numPr>
        <w:ind w:firstLineChars="0"/>
        <w:rPr>
          <w:rFonts w:ascii="宋体" w:hAnsi="宋体" w:eastAsia="宋体"/>
          <w:sz w:val="28"/>
          <w:szCs w:val="28"/>
        </w:rPr>
      </w:pPr>
      <w:r>
        <w:rPr>
          <w:rFonts w:hint="eastAsia" w:ascii="宋体" w:hAnsi="宋体" w:eastAsia="宋体"/>
          <w:sz w:val="28"/>
          <w:szCs w:val="28"/>
        </w:rPr>
        <w:t>文艺体育部</w:t>
      </w:r>
    </w:p>
    <w:p>
      <w:pPr>
        <w:ind w:left="420" w:firstLine="560" w:firstLineChars="200"/>
        <w:rPr>
          <w:rFonts w:ascii="宋体" w:hAnsi="宋体" w:eastAsia="宋体"/>
          <w:sz w:val="28"/>
          <w:szCs w:val="28"/>
        </w:rPr>
      </w:pPr>
      <w:r>
        <w:rPr>
          <w:rFonts w:hint="eastAsia" w:ascii="宋体" w:hAnsi="宋体" w:eastAsia="宋体"/>
          <w:sz w:val="28"/>
          <w:szCs w:val="28"/>
        </w:rPr>
        <w:t>文艺体育部主要负责院内各项文艺体育类活动的组织开展及相关跟进。协助校学生会阳光体育节、合唱节等各项比赛的开展；以及组织院趣味运动会等有益同学身心健康发展的学生活动，丰富我院学生的课余生活。</w:t>
      </w:r>
    </w:p>
    <w:p>
      <w:pPr>
        <w:pStyle w:val="6"/>
        <w:numPr>
          <w:ilvl w:val="0"/>
          <w:numId w:val="1"/>
        </w:numPr>
        <w:ind w:firstLineChars="0"/>
        <w:rPr>
          <w:rFonts w:ascii="宋体" w:hAnsi="宋体" w:eastAsia="宋体"/>
          <w:sz w:val="28"/>
          <w:szCs w:val="28"/>
        </w:rPr>
      </w:pPr>
      <w:r>
        <w:rPr>
          <w:rFonts w:hint="eastAsia" w:ascii="宋体" w:hAnsi="宋体" w:eastAsia="宋体"/>
          <w:sz w:val="28"/>
          <w:szCs w:val="28"/>
        </w:rPr>
        <w:t>学业发展部</w:t>
      </w:r>
    </w:p>
    <w:p>
      <w:pPr>
        <w:ind w:left="420" w:firstLine="560" w:firstLineChars="200"/>
        <w:rPr>
          <w:rFonts w:ascii="宋体" w:hAnsi="宋体" w:eastAsia="宋体"/>
          <w:sz w:val="28"/>
          <w:szCs w:val="28"/>
        </w:rPr>
      </w:pPr>
      <w:r>
        <w:rPr>
          <w:rFonts w:hint="eastAsia" w:ascii="宋体" w:hAnsi="宋体" w:eastAsia="宋体"/>
          <w:sz w:val="28"/>
          <w:szCs w:val="28"/>
        </w:rPr>
        <w:t>学业发展部主要负责院内各项学业相关工作，包括国家奖学金、学年综合评优等评选工作。另组织形式多样的学术相关活动，如英语演讲比赛，辩论比赛等。</w:t>
      </w:r>
    </w:p>
    <w:p>
      <w:pPr>
        <w:pStyle w:val="6"/>
        <w:numPr>
          <w:ilvl w:val="0"/>
          <w:numId w:val="1"/>
        </w:numPr>
        <w:ind w:firstLineChars="0"/>
        <w:rPr>
          <w:rFonts w:ascii="宋体" w:hAnsi="宋体" w:eastAsia="宋体"/>
          <w:sz w:val="28"/>
          <w:szCs w:val="28"/>
        </w:rPr>
      </w:pPr>
      <w:r>
        <w:rPr>
          <w:rFonts w:hint="eastAsia" w:ascii="宋体" w:hAnsi="宋体" w:eastAsia="宋体"/>
          <w:sz w:val="28"/>
          <w:szCs w:val="28"/>
        </w:rPr>
        <w:t>生活权益部</w:t>
      </w:r>
    </w:p>
    <w:p>
      <w:pPr>
        <w:ind w:left="420" w:firstLine="560" w:firstLineChars="200"/>
        <w:rPr>
          <w:rFonts w:ascii="宋体" w:hAnsi="宋体" w:eastAsia="宋体"/>
          <w:sz w:val="28"/>
          <w:szCs w:val="28"/>
        </w:rPr>
      </w:pPr>
      <w:r>
        <w:rPr>
          <w:rFonts w:hint="eastAsia" w:ascii="宋体" w:hAnsi="宋体" w:eastAsia="宋体"/>
          <w:sz w:val="28"/>
          <w:szCs w:val="28"/>
        </w:rPr>
        <w:t>生活权益部主要负责</w:t>
      </w:r>
      <w:r>
        <w:rPr>
          <w:rFonts w:hint="eastAsia" w:ascii="宋体" w:hAnsi="宋体"/>
          <w:sz w:val="28"/>
          <w:szCs w:val="28"/>
          <w:lang w:val="en-US" w:eastAsia="zh-CN"/>
        </w:rPr>
        <w:t>学</w:t>
      </w:r>
      <w:r>
        <w:rPr>
          <w:rFonts w:hint="eastAsia" w:ascii="宋体" w:hAnsi="宋体" w:eastAsia="宋体"/>
          <w:sz w:val="28"/>
          <w:szCs w:val="28"/>
        </w:rPr>
        <w:t>院学生的生活及权益保障工作，建立健全院内的权益保障体系。服务协助同学办理火车票优惠卡及负责国家助学金的相关评选。另紧贴学生生活，举办如宿舍文化节等相关活动。</w:t>
      </w:r>
    </w:p>
    <w:p>
      <w:pPr>
        <w:pStyle w:val="6"/>
        <w:numPr>
          <w:ilvl w:val="0"/>
          <w:numId w:val="1"/>
        </w:numPr>
        <w:ind w:firstLineChars="0"/>
        <w:rPr>
          <w:rFonts w:ascii="宋体" w:hAnsi="宋体" w:eastAsia="宋体"/>
          <w:sz w:val="28"/>
          <w:szCs w:val="28"/>
        </w:rPr>
      </w:pPr>
      <w:r>
        <w:rPr>
          <w:rFonts w:hint="eastAsia" w:ascii="宋体" w:hAnsi="宋体" w:eastAsia="宋体"/>
          <w:sz w:val="28"/>
          <w:szCs w:val="28"/>
        </w:rPr>
        <w:t>海外联络部</w:t>
      </w:r>
    </w:p>
    <w:p>
      <w:pPr>
        <w:ind w:left="420" w:firstLine="560" w:firstLineChars="200"/>
        <w:rPr>
          <w:rFonts w:hint="eastAsia" w:ascii="宋体" w:hAnsi="宋体" w:eastAsia="宋体"/>
          <w:sz w:val="28"/>
          <w:szCs w:val="28"/>
        </w:rPr>
      </w:pPr>
      <w:r>
        <w:rPr>
          <w:rFonts w:hint="eastAsia" w:ascii="宋体" w:hAnsi="宋体" w:eastAsia="宋体"/>
          <w:sz w:val="28"/>
          <w:szCs w:val="28"/>
        </w:rPr>
        <w:t>海外联络部主要负责出国留学学生的联络工作，及时与出国留学的同学进行沟通，协助国外同学学习、生活、学生活动等多方面需求。</w:t>
      </w:r>
    </w:p>
    <w:p>
      <w:pPr>
        <w:tabs>
          <w:tab w:val="left" w:pos="1452"/>
        </w:tabs>
        <w:spacing w:line="360" w:lineRule="auto"/>
        <w:rPr>
          <w:sz w:val="28"/>
          <w:szCs w:val="28"/>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distribute"/>
      <w:rPr>
        <w:rFonts w:asciiTheme="minorEastAsia" w:hAnsiTheme="minorEastAsia" w:eastAsiaTheme="minorEastAsia"/>
        <w:sz w:val="21"/>
        <w:szCs w:val="21"/>
      </w:rPr>
    </w:pPr>
    <w:r>
      <w:rPr>
        <w:rFonts w:asciiTheme="minorEastAsia" w:hAnsiTheme="minorEastAsia" w:eastAsiaTheme="minorEastAsia"/>
        <w:sz w:val="21"/>
        <w:szCs w:val="21"/>
      </w:rPr>
      <w:pict>
        <v:shape id="4097" o:spid="_x0000_s2049" o:spt="136" type="#_x0000_t136" style="position:absolute;left:0pt;height:39pt;width:546.4pt;mso-position-horizontal:center;mso-position-horizontal-relative:margin;mso-position-vertical:center;mso-position-vertical-relative:margin;rotation:-2949120f;z-index:-251658240;mso-width-relative:page;mso-height-relative:page;" fillcolor="#C0C0C0" filled="t" stroked="f" coordsize="21600,21600" o:allowincell="f">
          <v:path/>
          <v:fill on="t" opacity="32768f" focussize="0,0"/>
          <v:stroke on="f"/>
          <v:imagedata o:title=""/>
          <o:lock v:ext="edit"/>
          <v:textpath on="t" fitshape="t" fitpath="t" trim="t" xscale="f" string="华南师范大学国际商学院学生会" style="font-family:Simsun;font-size:1pt;v-text-align:center;"/>
        </v:shape>
      </w:pict>
    </w:r>
    <w:r>
      <w:rPr>
        <w:rFonts w:hint="eastAsia" w:asciiTheme="minorEastAsia" w:hAnsiTheme="minorEastAsia" w:eastAsiaTheme="minorEastAsia"/>
        <w:sz w:val="21"/>
        <w:szCs w:val="21"/>
      </w:rPr>
      <w:t>华南师范大学国际商学院学生会</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9DD"/>
    <w:multiLevelType w:val="multilevel"/>
    <w:tmpl w:val="069B19D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F4EFB"/>
    <w:rsid w:val="041F4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99"/>
    <w:pPr>
      <w:pBdr>
        <w:bottom w:val="single" w:color="auto" w:sz="6" w:space="1"/>
      </w:pBdr>
      <w:tabs>
        <w:tab w:val="center" w:pos="4153"/>
        <w:tab w:val="right" w:pos="8306"/>
      </w:tabs>
      <w:snapToGrid w:val="0"/>
      <w:jc w:val="center"/>
    </w:pPr>
    <w:rPr>
      <w:rFonts w:ascii="Calibri" w:hAnsi="Calibri" w:cs="宋体"/>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2020-08-18T15:16:00Z</dcterms:created>
  <dc:creator>雯子姐姐</dc:creator>
  <cp:lastModifiedBy>雯子姐姐</cp:lastModifiedBy>
  <dcterms:modified xsi:type="dcterms:W3CDTF">2020-08-18T15:17:32Z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