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sz w:val="22"/>
          <w:szCs w:val="28"/>
          <w:highlight w:val="none"/>
          <w:lang w:val="en-US" w:eastAsia="zh-CN"/>
        </w:rPr>
      </w:pPr>
      <w:r>
        <w:rPr>
          <w:rFonts w:hint="eastAsia"/>
          <w:sz w:val="22"/>
          <w:szCs w:val="28"/>
          <w:highlight w:val="none"/>
          <w:lang w:val="en-US" w:eastAsia="zh-CN"/>
        </w:rPr>
        <w:t>附件二：国际商学院团委职能部门介绍：</w:t>
      </w: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sz w:val="22"/>
          <w:szCs w:val="28"/>
          <w:highlight w:val="none"/>
        </w:rPr>
      </w:pPr>
      <w:r>
        <w:rPr>
          <w:rFonts w:hint="eastAsia"/>
          <w:sz w:val="22"/>
          <w:szCs w:val="28"/>
          <w:highlight w:val="none"/>
          <w:lang w:val="en-US" w:eastAsia="zh-CN"/>
        </w:rPr>
        <w:t>秘书处</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sz w:val="22"/>
          <w:szCs w:val="28"/>
          <w:highlight w:val="none"/>
        </w:rPr>
      </w:pPr>
      <w:r>
        <w:rPr>
          <w:rFonts w:hint="eastAsia"/>
          <w:sz w:val="22"/>
          <w:szCs w:val="28"/>
          <w:highlight w:val="none"/>
          <w:lang w:val="en-US" w:eastAsia="zh-CN"/>
        </w:rPr>
        <w:t>秘书处作为团委的联络部门，主要</w:t>
      </w:r>
      <w:r>
        <w:rPr>
          <w:rFonts w:hint="eastAsia"/>
          <w:sz w:val="22"/>
          <w:szCs w:val="28"/>
          <w:highlight w:val="none"/>
        </w:rPr>
        <w:t>负责学院的外联工作</w:t>
      </w:r>
      <w:r>
        <w:rPr>
          <w:rFonts w:hint="eastAsia"/>
          <w:sz w:val="22"/>
          <w:szCs w:val="28"/>
          <w:highlight w:val="none"/>
          <w:lang w:val="en-US" w:eastAsia="zh-CN"/>
        </w:rPr>
        <w:t>与内部协调工作</w:t>
      </w:r>
      <w:r>
        <w:rPr>
          <w:rFonts w:hint="eastAsia"/>
          <w:sz w:val="22"/>
          <w:szCs w:val="28"/>
          <w:highlight w:val="none"/>
        </w:rPr>
        <w:t>，定期参加校</w:t>
      </w:r>
      <w:r>
        <w:rPr>
          <w:rFonts w:hint="eastAsia"/>
          <w:sz w:val="22"/>
          <w:szCs w:val="28"/>
          <w:highlight w:val="none"/>
          <w:lang w:val="en-US" w:eastAsia="zh-CN"/>
        </w:rPr>
        <w:t>级</w:t>
      </w:r>
      <w:r>
        <w:rPr>
          <w:rFonts w:hint="eastAsia"/>
          <w:sz w:val="22"/>
          <w:szCs w:val="28"/>
          <w:highlight w:val="none"/>
        </w:rPr>
        <w:t>扩大会议，</w:t>
      </w:r>
      <w:r>
        <w:rPr>
          <w:rFonts w:hint="eastAsia"/>
          <w:sz w:val="22"/>
          <w:szCs w:val="28"/>
          <w:highlight w:val="none"/>
          <w:lang w:val="en-US" w:eastAsia="zh-CN"/>
        </w:rPr>
        <w:t>做好团委各类公文的撰写及归档工作</w:t>
      </w:r>
      <w:r>
        <w:rPr>
          <w:rFonts w:hint="eastAsia"/>
          <w:sz w:val="22"/>
          <w:szCs w:val="28"/>
          <w:highlight w:val="none"/>
          <w:lang w:eastAsia="zh-CN"/>
        </w:rPr>
        <w:t>，</w:t>
      </w:r>
      <w:r>
        <w:rPr>
          <w:rFonts w:hint="eastAsia"/>
          <w:sz w:val="22"/>
          <w:szCs w:val="28"/>
          <w:highlight w:val="none"/>
          <w:lang w:val="en-US" w:eastAsia="zh-CN"/>
        </w:rPr>
        <w:t>统筹各类活动物资场地的管理协调工作</w:t>
      </w:r>
      <w:r>
        <w:rPr>
          <w:rFonts w:hint="eastAsia"/>
          <w:sz w:val="22"/>
          <w:szCs w:val="28"/>
          <w:highlight w:val="none"/>
          <w:lang w:eastAsia="zh-CN"/>
        </w:rPr>
        <w:t>，</w:t>
      </w:r>
      <w:r>
        <w:rPr>
          <w:rFonts w:hint="eastAsia"/>
          <w:sz w:val="22"/>
          <w:szCs w:val="28"/>
          <w:highlight w:val="none"/>
          <w:lang w:val="en-US" w:eastAsia="zh-CN"/>
        </w:rPr>
        <w:t>同时，负责各类会议的安排开展及记录工作及学院学生活动</w:t>
      </w:r>
      <w:r>
        <w:rPr>
          <w:rFonts w:hint="eastAsia"/>
          <w:sz w:val="22"/>
          <w:szCs w:val="28"/>
          <w:highlight w:val="none"/>
        </w:rPr>
        <w:t>经费预算与支出以及报销</w:t>
      </w:r>
      <w:r>
        <w:rPr>
          <w:rFonts w:hint="eastAsia"/>
          <w:sz w:val="22"/>
          <w:szCs w:val="28"/>
          <w:highlight w:val="none"/>
          <w:lang w:val="en-US" w:eastAsia="zh-CN"/>
        </w:rPr>
        <w:t>工作</w:t>
      </w:r>
      <w:r>
        <w:rPr>
          <w:rFonts w:hint="eastAsia"/>
          <w:sz w:val="22"/>
          <w:szCs w:val="28"/>
          <w:highlight w:val="none"/>
        </w:rPr>
        <w:t>。</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sz w:val="22"/>
          <w:szCs w:val="28"/>
          <w:highlight w:val="none"/>
        </w:rPr>
      </w:pPr>
    </w:p>
    <w:p>
      <w:pPr>
        <w:keepNext w:val="0"/>
        <w:keepLines w:val="0"/>
        <w:pageBreakBefore w:val="0"/>
        <w:numPr>
          <w:ilvl w:val="0"/>
          <w:numId w:val="1"/>
        </w:numPr>
        <w:kinsoku/>
        <w:wordWrap/>
        <w:overflowPunct/>
        <w:topLinePunct w:val="0"/>
        <w:autoSpaceDE/>
        <w:autoSpaceDN/>
        <w:bidi w:val="0"/>
        <w:adjustRightInd/>
        <w:spacing w:line="360" w:lineRule="auto"/>
        <w:ind w:left="425" w:leftChars="0" w:hanging="425" w:firstLineChars="0"/>
        <w:textAlignment w:val="auto"/>
        <w:rPr>
          <w:sz w:val="22"/>
          <w:szCs w:val="28"/>
          <w:highlight w:val="none"/>
        </w:rPr>
      </w:pPr>
      <w:r>
        <w:rPr>
          <w:rFonts w:hint="eastAsia"/>
          <w:sz w:val="22"/>
          <w:szCs w:val="28"/>
          <w:highlight w:val="none"/>
          <w:lang w:val="en-US" w:eastAsia="zh-CN"/>
        </w:rPr>
        <w:t>组织部</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sz w:val="22"/>
          <w:szCs w:val="28"/>
          <w:highlight w:val="none"/>
          <w:lang w:val="en-US" w:eastAsia="zh-CN"/>
        </w:rPr>
      </w:pPr>
      <w:r>
        <w:rPr>
          <w:rFonts w:hint="eastAsia"/>
          <w:sz w:val="22"/>
          <w:szCs w:val="28"/>
          <w:highlight w:val="none"/>
          <w:lang w:val="en-US" w:eastAsia="zh-CN"/>
        </w:rPr>
        <w:t>组织部主要负责学院团员管理及思想教育工作，主要负责全学院共青团组织工作联系；监督、指导各年级团组织活动的开展；协助收缴团费、五四评优、组织关系转移等工作；策划并举办新生团员意识教育活动等各类团员思想教育活动的开展。</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default"/>
          <w:sz w:val="22"/>
          <w:szCs w:val="28"/>
          <w:highlight w:val="none"/>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ind w:left="425" w:leftChars="0" w:hanging="425" w:firstLineChars="0"/>
        <w:textAlignment w:val="auto"/>
        <w:rPr>
          <w:sz w:val="22"/>
          <w:szCs w:val="28"/>
          <w:highlight w:val="none"/>
        </w:rPr>
      </w:pPr>
      <w:r>
        <w:rPr>
          <w:rFonts w:hint="eastAsia"/>
          <w:sz w:val="22"/>
          <w:szCs w:val="28"/>
          <w:highlight w:val="none"/>
          <w:lang w:val="en-US" w:eastAsia="zh-CN"/>
        </w:rPr>
        <w:t>实践部</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sz w:val="22"/>
          <w:szCs w:val="28"/>
          <w:highlight w:val="none"/>
        </w:rPr>
      </w:pPr>
      <w:r>
        <w:rPr>
          <w:rFonts w:hint="eastAsia"/>
          <w:sz w:val="22"/>
          <w:szCs w:val="28"/>
          <w:highlight w:val="none"/>
          <w:lang w:val="en-US" w:eastAsia="zh-CN"/>
        </w:rPr>
        <w:t>实践部主要负责学院学生各类社会实践工作，负责开展</w:t>
      </w:r>
      <w:r>
        <w:rPr>
          <w:rFonts w:hint="eastAsia"/>
          <w:sz w:val="22"/>
          <w:szCs w:val="28"/>
          <w:highlight w:val="none"/>
        </w:rPr>
        <w:t>大学生志愿服务计划、大学生基层志愿服务团的志愿者招募、管理、组织实施等</w:t>
      </w:r>
      <w:r>
        <w:rPr>
          <w:rFonts w:hint="eastAsia"/>
          <w:sz w:val="22"/>
          <w:szCs w:val="28"/>
          <w:highlight w:val="none"/>
          <w:lang w:eastAsia="zh-CN"/>
        </w:rPr>
        <w:t>，</w:t>
      </w:r>
      <w:r>
        <w:rPr>
          <w:rFonts w:hint="eastAsia"/>
          <w:sz w:val="22"/>
          <w:szCs w:val="28"/>
          <w:highlight w:val="none"/>
          <w:lang w:val="en-US" w:eastAsia="zh-CN"/>
        </w:rPr>
        <w:t>同时，积极推进</w:t>
      </w:r>
      <w:r>
        <w:rPr>
          <w:rFonts w:hint="eastAsia"/>
          <w:sz w:val="22"/>
          <w:szCs w:val="28"/>
          <w:highlight w:val="none"/>
        </w:rPr>
        <w:t>学院寒暑期社会实践的相关工作，</w:t>
      </w:r>
      <w:r>
        <w:rPr>
          <w:rFonts w:hint="eastAsia"/>
          <w:sz w:val="22"/>
          <w:szCs w:val="28"/>
          <w:highlight w:val="none"/>
          <w:lang w:val="en-US" w:eastAsia="zh-CN"/>
        </w:rPr>
        <w:t>推动暑期三下乡活动及</w:t>
      </w:r>
      <w:r>
        <w:rPr>
          <w:rFonts w:hint="eastAsia"/>
          <w:sz w:val="22"/>
          <w:szCs w:val="28"/>
          <w:highlight w:val="none"/>
        </w:rPr>
        <w:t>各下级团支部落实“展翅计划”等工作</w:t>
      </w:r>
      <w:r>
        <w:rPr>
          <w:rFonts w:hint="eastAsia"/>
          <w:sz w:val="22"/>
          <w:szCs w:val="28"/>
          <w:highlight w:val="none"/>
          <w:lang w:val="en-US" w:eastAsia="zh-CN"/>
        </w:rPr>
        <w:t>的开展，及时</w:t>
      </w:r>
      <w:r>
        <w:rPr>
          <w:rFonts w:hint="eastAsia"/>
          <w:sz w:val="22"/>
          <w:szCs w:val="28"/>
          <w:highlight w:val="none"/>
        </w:rPr>
        <w:t>对接团工委实践部下发的各项工作以及督促团支部完成相关工作以及志愿实践活动类的评优。</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sz w:val="22"/>
          <w:szCs w:val="28"/>
          <w:highlight w:val="none"/>
        </w:rPr>
      </w:pPr>
    </w:p>
    <w:p>
      <w:pPr>
        <w:keepNext w:val="0"/>
        <w:keepLines w:val="0"/>
        <w:pageBreakBefore w:val="0"/>
        <w:numPr>
          <w:ilvl w:val="0"/>
          <w:numId w:val="1"/>
        </w:numPr>
        <w:kinsoku/>
        <w:wordWrap/>
        <w:overflowPunct/>
        <w:topLinePunct w:val="0"/>
        <w:autoSpaceDE/>
        <w:autoSpaceDN/>
        <w:bidi w:val="0"/>
        <w:adjustRightInd/>
        <w:spacing w:line="360" w:lineRule="auto"/>
        <w:ind w:left="425" w:leftChars="0" w:hanging="425" w:firstLineChars="0"/>
        <w:textAlignment w:val="auto"/>
        <w:rPr>
          <w:sz w:val="22"/>
          <w:szCs w:val="28"/>
          <w:highlight w:val="none"/>
        </w:rPr>
      </w:pPr>
      <w:r>
        <w:rPr>
          <w:rFonts w:hint="eastAsia"/>
          <w:sz w:val="22"/>
          <w:szCs w:val="28"/>
          <w:highlight w:val="none"/>
          <w:lang w:val="en-US" w:eastAsia="zh-CN"/>
        </w:rPr>
        <w:t>科调部</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sz w:val="22"/>
          <w:szCs w:val="28"/>
          <w:highlight w:val="none"/>
        </w:rPr>
      </w:pPr>
      <w:r>
        <w:rPr>
          <w:rFonts w:hint="eastAsia"/>
          <w:sz w:val="22"/>
          <w:szCs w:val="28"/>
          <w:highlight w:val="none"/>
          <w:lang w:val="en-US" w:eastAsia="zh-CN"/>
        </w:rPr>
        <w:t>科技部主要负责学院学生科研活动的开展，定期</w:t>
      </w:r>
      <w:r>
        <w:rPr>
          <w:rFonts w:hint="eastAsia"/>
          <w:sz w:val="22"/>
          <w:szCs w:val="28"/>
          <w:highlight w:val="none"/>
        </w:rPr>
        <w:t>组织安排相关的比赛活动介绍会、比赛指导讲座、师兄师姐经验分享会等活动；</w:t>
      </w:r>
      <w:r>
        <w:rPr>
          <w:rFonts w:hint="eastAsia"/>
          <w:sz w:val="22"/>
          <w:szCs w:val="28"/>
          <w:highlight w:val="none"/>
          <w:lang w:val="en-US" w:eastAsia="zh-CN"/>
        </w:rPr>
        <w:t>同时，</w:t>
      </w:r>
      <w:r>
        <w:rPr>
          <w:rFonts w:hint="eastAsia"/>
          <w:sz w:val="22"/>
          <w:szCs w:val="28"/>
          <w:highlight w:val="none"/>
        </w:rPr>
        <w:t>组织安排学校及学院的调研比赛、科研活动等</w:t>
      </w:r>
      <w:r>
        <w:rPr>
          <w:rFonts w:hint="eastAsia"/>
          <w:sz w:val="22"/>
          <w:szCs w:val="28"/>
          <w:highlight w:val="none"/>
          <w:lang w:eastAsia="zh-CN"/>
        </w:rPr>
        <w:t>，</w:t>
      </w:r>
      <w:r>
        <w:rPr>
          <w:rFonts w:hint="eastAsia"/>
          <w:sz w:val="22"/>
          <w:szCs w:val="28"/>
          <w:highlight w:val="none"/>
          <w:lang w:val="en-US" w:eastAsia="zh-CN"/>
        </w:rPr>
        <w:t>如</w:t>
      </w:r>
      <w:r>
        <w:rPr>
          <w:rFonts w:hint="eastAsia"/>
          <w:sz w:val="22"/>
          <w:szCs w:val="28"/>
          <w:highlight w:val="none"/>
        </w:rPr>
        <w:t>“挑战杯”华南师范大学课外学术科技作品竞赛、攀登计划项目、金种子和一般课题培育项目以及“青研杯”调研比赛。</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sz w:val="22"/>
          <w:szCs w:val="28"/>
          <w:highlight w:val="none"/>
        </w:rPr>
      </w:pPr>
    </w:p>
    <w:p>
      <w:pPr>
        <w:keepNext w:val="0"/>
        <w:keepLines w:val="0"/>
        <w:pageBreakBefore w:val="0"/>
        <w:numPr>
          <w:ilvl w:val="0"/>
          <w:numId w:val="1"/>
        </w:numPr>
        <w:kinsoku/>
        <w:wordWrap/>
        <w:overflowPunct/>
        <w:topLinePunct w:val="0"/>
        <w:autoSpaceDE/>
        <w:autoSpaceDN/>
        <w:bidi w:val="0"/>
        <w:adjustRightInd/>
        <w:spacing w:line="360" w:lineRule="auto"/>
        <w:ind w:left="425" w:leftChars="0" w:hanging="425" w:firstLineChars="0"/>
        <w:textAlignment w:val="auto"/>
        <w:rPr>
          <w:rFonts w:hint="eastAsia" w:eastAsiaTheme="minorEastAsia"/>
          <w:sz w:val="22"/>
          <w:szCs w:val="28"/>
          <w:highlight w:val="none"/>
          <w:lang w:eastAsia="zh-CN"/>
        </w:rPr>
      </w:pPr>
      <w:r>
        <w:rPr>
          <w:rFonts w:hint="eastAsia"/>
          <w:sz w:val="22"/>
          <w:szCs w:val="28"/>
          <w:highlight w:val="none"/>
          <w:lang w:val="en-US" w:eastAsia="zh-CN"/>
        </w:rPr>
        <w:t>团学宣传部：</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eastAsiaTheme="minorEastAsia"/>
          <w:sz w:val="22"/>
          <w:szCs w:val="28"/>
          <w:highlight w:val="none"/>
          <w:lang w:eastAsia="zh-CN"/>
        </w:rPr>
      </w:pPr>
      <w:r>
        <w:rPr>
          <w:rFonts w:hint="eastAsia"/>
          <w:sz w:val="22"/>
          <w:szCs w:val="28"/>
          <w:highlight w:val="none"/>
          <w:lang w:val="en-US" w:eastAsia="zh-CN"/>
        </w:rPr>
        <w:t>团学宣传部</w:t>
      </w:r>
      <w:bookmarkStart w:id="0" w:name="_GoBack"/>
      <w:bookmarkEnd w:id="0"/>
      <w:r>
        <w:rPr>
          <w:rFonts w:hint="eastAsia"/>
          <w:sz w:val="22"/>
          <w:szCs w:val="28"/>
          <w:highlight w:val="none"/>
          <w:lang w:val="en-US" w:eastAsia="zh-CN"/>
        </w:rPr>
        <w:t>主要负责学院学生活动的宣传工作，</w:t>
      </w:r>
      <w:r>
        <w:rPr>
          <w:rFonts w:hint="eastAsia"/>
          <w:sz w:val="22"/>
          <w:szCs w:val="28"/>
          <w:highlight w:val="none"/>
        </w:rPr>
        <w:t>做好相关新闻时事报道</w:t>
      </w:r>
      <w:r>
        <w:rPr>
          <w:rFonts w:hint="eastAsia"/>
          <w:sz w:val="22"/>
          <w:szCs w:val="28"/>
          <w:highlight w:val="none"/>
          <w:lang w:eastAsia="zh-CN"/>
        </w:rPr>
        <w:t>，</w:t>
      </w:r>
      <w:r>
        <w:rPr>
          <w:rFonts w:hint="eastAsia"/>
          <w:sz w:val="22"/>
          <w:szCs w:val="28"/>
          <w:highlight w:val="none"/>
        </w:rPr>
        <w:t>围绕团的工作重点，提出宣传工作计划，以各种宣传手段开展多种形式的思想政治教育活动，</w:t>
      </w:r>
      <w:r>
        <w:rPr>
          <w:rFonts w:hint="eastAsia"/>
          <w:sz w:val="22"/>
          <w:szCs w:val="28"/>
          <w:highlight w:val="none"/>
          <w:lang w:val="en-US" w:eastAsia="zh-CN"/>
        </w:rPr>
        <w:t>大力</w:t>
      </w:r>
      <w:r>
        <w:rPr>
          <w:rFonts w:hint="eastAsia"/>
          <w:sz w:val="22"/>
          <w:szCs w:val="28"/>
          <w:highlight w:val="none"/>
        </w:rPr>
        <w:t>宣传学院的团学动态</w:t>
      </w:r>
      <w:r>
        <w:rPr>
          <w:rFonts w:hint="eastAsia"/>
          <w:sz w:val="22"/>
          <w:szCs w:val="28"/>
          <w:highlight w:val="none"/>
          <w:lang w:eastAsia="zh-CN"/>
        </w:rPr>
        <w:t>，</w:t>
      </w:r>
      <w:r>
        <w:rPr>
          <w:rFonts w:hint="eastAsia"/>
          <w:sz w:val="22"/>
          <w:szCs w:val="28"/>
          <w:highlight w:val="none"/>
          <w:lang w:val="en-US" w:eastAsia="zh-CN"/>
        </w:rPr>
        <w:t>抓好</w:t>
      </w:r>
      <w:r>
        <w:rPr>
          <w:rFonts w:hint="eastAsia"/>
          <w:sz w:val="22"/>
          <w:szCs w:val="28"/>
          <w:highlight w:val="none"/>
        </w:rPr>
        <w:t>对外宣传工作</w:t>
      </w:r>
      <w:r>
        <w:rPr>
          <w:rFonts w:hint="eastAsia"/>
          <w:sz w:val="22"/>
          <w:szCs w:val="28"/>
          <w:highlight w:val="none"/>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leftChars="0"/>
        <w:textAlignment w:val="auto"/>
        <w:rPr>
          <w:rFonts w:hint="eastAsia"/>
          <w:sz w:val="22"/>
          <w:szCs w:val="28"/>
          <w:highlight w:val="none"/>
        </w:rPr>
      </w:pPr>
    </w:p>
    <w:p>
      <w:pPr>
        <w:keepNext w:val="0"/>
        <w:keepLines w:val="0"/>
        <w:pageBreakBefore w:val="0"/>
        <w:numPr>
          <w:ilvl w:val="0"/>
          <w:numId w:val="1"/>
        </w:numPr>
        <w:kinsoku/>
        <w:wordWrap/>
        <w:overflowPunct/>
        <w:topLinePunct w:val="0"/>
        <w:autoSpaceDE/>
        <w:autoSpaceDN/>
        <w:bidi w:val="0"/>
        <w:adjustRightInd/>
        <w:spacing w:line="360" w:lineRule="auto"/>
        <w:ind w:left="425" w:leftChars="0" w:hanging="425" w:firstLineChars="0"/>
        <w:textAlignment w:val="auto"/>
        <w:rPr>
          <w:sz w:val="22"/>
          <w:szCs w:val="28"/>
          <w:highlight w:val="none"/>
        </w:rPr>
      </w:pPr>
      <w:r>
        <w:rPr>
          <w:rFonts w:hint="eastAsia"/>
          <w:sz w:val="22"/>
          <w:szCs w:val="28"/>
          <w:highlight w:val="none"/>
          <w:lang w:val="en-US" w:eastAsia="zh-CN"/>
        </w:rPr>
        <w:t>校园文化部</w:t>
      </w:r>
    </w:p>
    <w:p>
      <w:pPr>
        <w:keepNext w:val="0"/>
        <w:keepLines w:val="0"/>
        <w:pageBreakBefore w:val="0"/>
        <w:kinsoku/>
        <w:wordWrap/>
        <w:overflowPunct/>
        <w:topLinePunct w:val="0"/>
        <w:autoSpaceDE/>
        <w:autoSpaceDN/>
        <w:bidi w:val="0"/>
        <w:adjustRightInd/>
        <w:spacing w:line="360" w:lineRule="auto"/>
        <w:textAlignment w:val="auto"/>
        <w:rPr>
          <w:rFonts w:hint="default"/>
          <w:sz w:val="22"/>
          <w:szCs w:val="28"/>
          <w:highlight w:val="none"/>
          <w:lang w:val="en-US" w:eastAsia="zh-CN"/>
        </w:rPr>
      </w:pPr>
      <w:r>
        <w:rPr>
          <w:rFonts w:hint="eastAsia"/>
          <w:sz w:val="22"/>
          <w:szCs w:val="28"/>
          <w:highlight w:val="none"/>
          <w:lang w:val="en-US" w:eastAsia="zh-CN"/>
        </w:rPr>
        <w:t>校园文化部主要负责学院各类大型文化活动的组织开展工作，如推动校园</w:t>
      </w:r>
      <w:r>
        <w:rPr>
          <w:rFonts w:hint="eastAsia"/>
          <w:sz w:val="22"/>
          <w:szCs w:val="28"/>
          <w:highlight w:val="none"/>
        </w:rPr>
        <w:t>舞蹈大赛</w:t>
      </w:r>
      <w:r>
        <w:rPr>
          <w:rFonts w:hint="eastAsia"/>
          <w:sz w:val="22"/>
          <w:szCs w:val="28"/>
          <w:highlight w:val="none"/>
          <w:lang w:eastAsia="zh-CN"/>
        </w:rPr>
        <w:t>，</w:t>
      </w:r>
      <w:r>
        <w:rPr>
          <w:rFonts w:hint="eastAsia"/>
          <w:sz w:val="22"/>
          <w:szCs w:val="28"/>
          <w:highlight w:val="none"/>
          <w:lang w:val="en-US" w:eastAsia="zh-CN"/>
        </w:rPr>
        <w:t>校园主持人大赛，</w:t>
      </w:r>
      <w:r>
        <w:rPr>
          <w:rFonts w:hint="eastAsia"/>
          <w:sz w:val="22"/>
          <w:szCs w:val="28"/>
          <w:highlight w:val="none"/>
        </w:rPr>
        <w:t xml:space="preserve"> 十大</w:t>
      </w:r>
      <w:r>
        <w:rPr>
          <w:rFonts w:hint="eastAsia"/>
          <w:sz w:val="22"/>
          <w:szCs w:val="28"/>
          <w:highlight w:val="none"/>
          <w:lang w:val="en-US" w:eastAsia="zh-CN"/>
        </w:rPr>
        <w:t>歌手比赛等校园文化活动，同时负责学院</w:t>
      </w:r>
      <w:r>
        <w:rPr>
          <w:rFonts w:hint="eastAsia"/>
          <w:sz w:val="22"/>
          <w:szCs w:val="28"/>
          <w:highlight w:val="none"/>
        </w:rPr>
        <w:t>大型活动的策划</w:t>
      </w:r>
      <w:r>
        <w:rPr>
          <w:rFonts w:hint="eastAsia"/>
          <w:sz w:val="22"/>
          <w:szCs w:val="28"/>
          <w:highlight w:val="none"/>
          <w:lang w:val="en-US" w:eastAsia="zh-CN"/>
        </w:rPr>
        <w:t>如</w:t>
      </w:r>
      <w:r>
        <w:rPr>
          <w:rFonts w:hint="eastAsia"/>
          <w:sz w:val="22"/>
          <w:szCs w:val="28"/>
          <w:highlight w:val="none"/>
        </w:rPr>
        <w:t>文化节 才菁节</w:t>
      </w:r>
      <w:r>
        <w:rPr>
          <w:rFonts w:hint="eastAsia"/>
          <w:sz w:val="22"/>
          <w:szCs w:val="28"/>
          <w:highlight w:val="none"/>
          <w:lang w:eastAsia="zh-CN"/>
        </w:rPr>
        <w:t>，</w:t>
      </w:r>
      <w:r>
        <w:rPr>
          <w:rFonts w:hint="eastAsia"/>
          <w:sz w:val="22"/>
          <w:szCs w:val="28"/>
          <w:highlight w:val="none"/>
          <w:lang w:val="en-US" w:eastAsia="zh-CN"/>
        </w:rPr>
        <w:t>毕业晚会，学生干部干事聘任仪式</w:t>
      </w:r>
      <w:r>
        <w:rPr>
          <w:rFonts w:hint="eastAsia"/>
          <w:sz w:val="22"/>
          <w:szCs w:val="28"/>
          <w:highlight w:val="none"/>
          <w:lang w:eastAsia="zh-CN"/>
        </w:rPr>
        <w:t>，</w:t>
      </w:r>
      <w:r>
        <w:rPr>
          <w:rFonts w:hint="eastAsia"/>
          <w:sz w:val="22"/>
          <w:szCs w:val="28"/>
          <w:highlight w:val="none"/>
          <w:lang w:val="en-US" w:eastAsia="zh-CN"/>
        </w:rPr>
        <w:t>学者下午茶等活动的开展，此外还将负责院级各类主持礼仪工作及院级艺术队的管理。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1A1E"/>
    <w:multiLevelType w:val="singleLevel"/>
    <w:tmpl w:val="2CA11A1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B399A"/>
    <w:rsid w:val="5FB94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2020-08-17T13:14:00Z</dcterms:created>
  <dc:creator>CJX</dc:creator>
  <cp:lastModifiedBy>Dia</cp:lastModifiedBy>
  <dcterms:modified xsi:type="dcterms:W3CDTF">2020-08-18T13:04:03Z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