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24"/>
          <w:szCs w:val="24"/>
        </w:rPr>
      </w:pPr>
      <w:r>
        <w:rPr>
          <w:rFonts w:hint="eastAsia"/>
          <w:sz w:val="24"/>
          <w:szCs w:val="24"/>
        </w:rPr>
        <w:t>附件二</w:t>
      </w:r>
    </w:p>
    <w:p>
      <w:pPr>
        <w:spacing w:line="360" w:lineRule="auto"/>
        <w:jc w:val="center"/>
        <w:rPr>
          <w:rFonts w:hint="eastAsia" w:ascii="黑体" w:hAnsi="黑体" w:eastAsia="黑体" w:cs="黑体"/>
          <w:sz w:val="30"/>
          <w:szCs w:val="30"/>
        </w:rPr>
      </w:pPr>
      <w:r>
        <w:rPr>
          <w:rFonts w:hint="eastAsia" w:ascii="黑体" w:hAnsi="黑体" w:eastAsia="黑体" w:cs="黑体"/>
          <w:sz w:val="30"/>
          <w:szCs w:val="30"/>
        </w:rPr>
        <w:t>国际商学院团委部门</w:t>
      </w:r>
      <w:r>
        <w:rPr>
          <w:rFonts w:hint="eastAsia" w:ascii="黑体" w:hAnsi="黑体" w:eastAsia="黑体" w:cs="黑体"/>
          <w:sz w:val="30"/>
          <w:szCs w:val="30"/>
          <w:lang w:val="en-US" w:eastAsia="zh-CN"/>
        </w:rPr>
        <w:t>岗位</w:t>
      </w:r>
      <w:r>
        <w:rPr>
          <w:rFonts w:hint="eastAsia" w:ascii="黑体" w:hAnsi="黑体" w:eastAsia="黑体" w:cs="黑体"/>
          <w:sz w:val="30"/>
          <w:szCs w:val="30"/>
        </w:rPr>
        <w:t>介绍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sz w:val="22"/>
          <w:szCs w:val="28"/>
          <w:lang w:val="en-US" w:eastAsia="zh-CN"/>
        </w:rPr>
      </w:pPr>
      <w:r>
        <w:rPr>
          <w:rFonts w:hint="eastAsia"/>
          <w:sz w:val="22"/>
          <w:szCs w:val="28"/>
          <w:lang w:val="en-US" w:eastAsia="zh-CN"/>
        </w:rPr>
        <w:t>团委副书记岗位职责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hint="eastAsia"/>
          <w:sz w:val="22"/>
          <w:szCs w:val="28"/>
          <w:lang w:val="en-US" w:eastAsia="zh-CN"/>
        </w:rPr>
      </w:pPr>
      <w:r>
        <w:rPr>
          <w:rFonts w:hint="eastAsia"/>
          <w:color w:val="auto"/>
          <w:sz w:val="22"/>
          <w:szCs w:val="28"/>
          <w:lang w:val="en-US" w:eastAsia="zh-CN"/>
        </w:rPr>
        <w:t>在校团委、学院党总支的指导下，协助团委书记根据院团委的工作部署和要求，做</w:t>
      </w:r>
      <w:r>
        <w:rPr>
          <w:rFonts w:hint="eastAsia"/>
          <w:sz w:val="22"/>
          <w:szCs w:val="28"/>
          <w:lang w:val="en-US" w:eastAsia="zh-CN"/>
        </w:rPr>
        <w:t>好团组织的工作，拟定团组织的工作计划并组织实施；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hint="eastAsia"/>
          <w:sz w:val="22"/>
          <w:szCs w:val="28"/>
          <w:lang w:val="en-US" w:eastAsia="zh-CN"/>
        </w:rPr>
      </w:pPr>
      <w:r>
        <w:rPr>
          <w:rFonts w:hint="eastAsia"/>
          <w:sz w:val="22"/>
          <w:szCs w:val="28"/>
          <w:lang w:val="en-US" w:eastAsia="zh-CN"/>
        </w:rPr>
        <w:t>主持团委的</w:t>
      </w:r>
      <w:r>
        <w:rPr>
          <w:rFonts w:hint="eastAsia"/>
          <w:color w:val="auto"/>
          <w:sz w:val="22"/>
          <w:szCs w:val="28"/>
          <w:lang w:val="en-US" w:eastAsia="zh-CN"/>
        </w:rPr>
        <w:t>日常工作并及时向书记汇报，对团委委员承担的工作进行协调指导，书记外出工作时，代</w:t>
      </w:r>
      <w:r>
        <w:rPr>
          <w:rFonts w:hint="eastAsia"/>
          <w:sz w:val="22"/>
          <w:szCs w:val="28"/>
          <w:lang w:val="en-US" w:eastAsia="zh-CN"/>
        </w:rPr>
        <w:t>书记抓全面工作，保证工作的正常进行；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hint="eastAsia"/>
          <w:sz w:val="22"/>
          <w:szCs w:val="28"/>
          <w:lang w:val="en-US" w:eastAsia="zh-CN"/>
        </w:rPr>
      </w:pPr>
      <w:r>
        <w:rPr>
          <w:rFonts w:hint="eastAsia"/>
          <w:sz w:val="22"/>
          <w:szCs w:val="28"/>
          <w:lang w:val="en-US" w:eastAsia="zh-CN"/>
        </w:rPr>
        <w:t>深入基层，深入团员青年，及时了解团员青年的思想动态，对团员进行思想政治教育，抓好团学干部的教育、培养、管理</w:t>
      </w:r>
      <w:bookmarkStart w:id="0" w:name="_GoBack"/>
      <w:bookmarkEnd w:id="0"/>
      <w:r>
        <w:rPr>
          <w:rFonts w:hint="eastAsia"/>
          <w:sz w:val="22"/>
          <w:szCs w:val="28"/>
          <w:lang w:val="en-US" w:eastAsia="zh-CN"/>
        </w:rPr>
        <w:t>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hint="eastAsia"/>
          <w:sz w:val="22"/>
          <w:szCs w:val="28"/>
          <w:lang w:val="en-US" w:eastAsia="zh-CN"/>
        </w:rPr>
      </w:pPr>
      <w:r>
        <w:rPr>
          <w:rFonts w:hint="eastAsia"/>
          <w:sz w:val="22"/>
          <w:szCs w:val="28"/>
          <w:lang w:val="en-US" w:eastAsia="zh-CN"/>
        </w:rPr>
        <w:t>协助书记抓好团员发展、教育、培养、推优等基层团组织建设管理工作，给予基层团组织建设管理指导；</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hint="eastAsia"/>
          <w:sz w:val="22"/>
          <w:szCs w:val="28"/>
          <w:lang w:val="en-US" w:eastAsia="zh-CN"/>
        </w:rPr>
      </w:pPr>
      <w:r>
        <w:rPr>
          <w:rFonts w:hint="eastAsia"/>
          <w:sz w:val="22"/>
          <w:szCs w:val="28"/>
          <w:lang w:val="en-US" w:eastAsia="zh-CN"/>
        </w:rPr>
        <w:t>组织好团员青年积极开展校园文化活动、创新创业活动、社会实践活动、志愿服务活动；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hint="default"/>
          <w:sz w:val="22"/>
          <w:szCs w:val="28"/>
          <w:lang w:val="en-US" w:eastAsia="zh-CN"/>
        </w:rPr>
      </w:pPr>
      <w:r>
        <w:rPr>
          <w:rFonts w:hint="eastAsia"/>
          <w:sz w:val="22"/>
          <w:szCs w:val="28"/>
          <w:lang w:val="en-US" w:eastAsia="zh-CN"/>
        </w:rPr>
        <w:t>完成上级团组织及学院领导交办的其他事宜。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2"/>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sz w:val="22"/>
          <w:szCs w:val="28"/>
          <w:lang w:val="en-US" w:eastAsia="zh-CN"/>
        </w:rPr>
      </w:pPr>
      <w:r>
        <w:rPr>
          <w:rFonts w:hint="eastAsia"/>
          <w:sz w:val="22"/>
          <w:szCs w:val="28"/>
          <w:lang w:val="en-US" w:eastAsia="zh-CN"/>
        </w:rPr>
        <w:t>团委书记助理岗位职责</w:t>
      </w:r>
    </w:p>
    <w:p>
      <w:pPr>
        <w:numPr>
          <w:ilvl w:val="0"/>
          <w:numId w:val="3"/>
        </w:numPr>
        <w:spacing w:line="360" w:lineRule="auto"/>
        <w:ind w:left="425" w:leftChars="0" w:hanging="425" w:firstLineChars="0"/>
        <w:rPr>
          <w:rFonts w:hint="eastAsia"/>
          <w:sz w:val="22"/>
          <w:szCs w:val="28"/>
          <w:lang w:val="en-US" w:eastAsia="zh-CN"/>
        </w:rPr>
      </w:pPr>
      <w:r>
        <w:rPr>
          <w:rFonts w:hint="eastAsia"/>
          <w:sz w:val="22"/>
          <w:szCs w:val="28"/>
          <w:lang w:val="en-US" w:eastAsia="zh-CN"/>
        </w:rPr>
        <w:t>根据学院党总支、院团委的工作部署和要求，协助团委书记和副书记的工作；</w:t>
      </w:r>
    </w:p>
    <w:p>
      <w:pPr>
        <w:numPr>
          <w:ilvl w:val="0"/>
          <w:numId w:val="3"/>
        </w:numPr>
        <w:spacing w:line="360" w:lineRule="auto"/>
        <w:ind w:left="425" w:leftChars="0" w:hanging="425" w:firstLineChars="0"/>
        <w:rPr>
          <w:rFonts w:hint="eastAsia"/>
          <w:sz w:val="22"/>
          <w:szCs w:val="28"/>
          <w:lang w:val="en-US" w:eastAsia="zh-CN"/>
        </w:rPr>
      </w:pPr>
      <w:r>
        <w:rPr>
          <w:rFonts w:hint="eastAsia"/>
          <w:sz w:val="22"/>
          <w:szCs w:val="28"/>
          <w:lang w:val="en-US" w:eastAsia="zh-CN"/>
        </w:rPr>
        <w:t>推动落实团委日常工作，协助组织团委各部门的工作部署、协调；</w:t>
      </w:r>
    </w:p>
    <w:p>
      <w:pPr>
        <w:numPr>
          <w:ilvl w:val="0"/>
          <w:numId w:val="3"/>
        </w:numPr>
        <w:spacing w:line="360" w:lineRule="auto"/>
        <w:ind w:left="425" w:leftChars="0" w:hanging="425" w:firstLineChars="0"/>
        <w:rPr>
          <w:rFonts w:hint="eastAsia"/>
          <w:sz w:val="22"/>
          <w:szCs w:val="28"/>
          <w:lang w:val="en-US" w:eastAsia="zh-CN"/>
        </w:rPr>
      </w:pPr>
      <w:r>
        <w:rPr>
          <w:rFonts w:hint="eastAsia"/>
          <w:sz w:val="22"/>
          <w:szCs w:val="28"/>
          <w:lang w:val="en-US" w:eastAsia="zh-CN"/>
        </w:rPr>
        <w:t>协助团委书记与副书记组织好团员青年积极开展校园文化活动、社会实践活动、志愿者服务活动、创新创业等活动；</w:t>
      </w:r>
    </w:p>
    <w:p>
      <w:pPr>
        <w:numPr>
          <w:ilvl w:val="0"/>
          <w:numId w:val="3"/>
        </w:numPr>
        <w:spacing w:line="360" w:lineRule="auto"/>
        <w:ind w:left="425" w:leftChars="0" w:hanging="425" w:firstLineChars="0"/>
        <w:rPr>
          <w:rFonts w:hint="eastAsia"/>
          <w:sz w:val="22"/>
          <w:szCs w:val="28"/>
          <w:lang w:val="en-US" w:eastAsia="zh-CN"/>
        </w:rPr>
      </w:pPr>
      <w:r>
        <w:rPr>
          <w:rFonts w:hint="eastAsia"/>
          <w:sz w:val="22"/>
          <w:szCs w:val="28"/>
          <w:lang w:val="en-US" w:eastAsia="zh-CN"/>
        </w:rPr>
        <w:t>抓好分管部门的工作，发挥分管部门工作的指导和监督作用；</w:t>
      </w:r>
    </w:p>
    <w:p>
      <w:pPr>
        <w:numPr>
          <w:ilvl w:val="0"/>
          <w:numId w:val="3"/>
        </w:numPr>
        <w:spacing w:line="360" w:lineRule="auto"/>
        <w:ind w:left="425" w:leftChars="0" w:hanging="425" w:firstLineChars="0"/>
        <w:rPr>
          <w:rFonts w:hint="eastAsia"/>
          <w:sz w:val="22"/>
          <w:szCs w:val="28"/>
          <w:lang w:val="en-US" w:eastAsia="zh-CN"/>
        </w:rPr>
      </w:pPr>
      <w:r>
        <w:rPr>
          <w:rFonts w:hint="eastAsia"/>
          <w:sz w:val="22"/>
          <w:szCs w:val="28"/>
          <w:lang w:val="en-US" w:eastAsia="zh-CN"/>
        </w:rPr>
        <w:t>完成上级团组织及学院领导交待的其他事宜。</w:t>
      </w:r>
    </w:p>
    <w:p>
      <w:pPr>
        <w:spacing w:line="360" w:lineRule="auto"/>
        <w:rPr>
          <w:rFonts w:hint="eastAsia"/>
          <w:sz w:val="22"/>
          <w:szCs w:val="28"/>
          <w:lang w:val="en-US" w:eastAsia="zh-CN"/>
        </w:rPr>
      </w:pPr>
    </w:p>
    <w:p>
      <w:pPr>
        <w:numPr>
          <w:ilvl w:val="0"/>
          <w:numId w:val="1"/>
        </w:numPr>
        <w:spacing w:line="360" w:lineRule="auto"/>
        <w:ind w:left="0" w:leftChars="0" w:firstLine="420" w:firstLineChars="0"/>
        <w:rPr>
          <w:rFonts w:hint="eastAsia"/>
          <w:sz w:val="22"/>
          <w:szCs w:val="28"/>
          <w:lang w:val="en-US" w:eastAsia="zh-CN"/>
        </w:rPr>
      </w:pPr>
      <w:r>
        <w:rPr>
          <w:rFonts w:hint="eastAsia"/>
          <w:sz w:val="22"/>
          <w:szCs w:val="28"/>
          <w:lang w:val="en-US" w:eastAsia="zh-CN"/>
        </w:rPr>
        <w:t>新闻中心副主任岗位职责</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2"/>
          <w:szCs w:val="28"/>
          <w:lang w:val="en-US" w:eastAsia="zh-CN"/>
        </w:rPr>
      </w:pPr>
      <w:r>
        <w:rPr>
          <w:rFonts w:hint="eastAsia"/>
          <w:sz w:val="22"/>
          <w:szCs w:val="28"/>
          <w:lang w:val="en-US" w:eastAsia="zh-CN"/>
        </w:rPr>
        <w:t xml:space="preserve"> 协助新闻中心主任并负责新闻中心的全面工作，抓好部门管理和工作统筹协调；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2"/>
          <w:szCs w:val="28"/>
          <w:lang w:val="en-US" w:eastAsia="zh-CN"/>
        </w:rPr>
      </w:pPr>
      <w:r>
        <w:rPr>
          <w:rFonts w:hint="eastAsia"/>
          <w:sz w:val="22"/>
          <w:szCs w:val="28"/>
          <w:lang w:val="en-US" w:eastAsia="zh-CN"/>
        </w:rPr>
        <w:t xml:space="preserve"> 主持新闻中心日常业务和成员管理工作；</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2"/>
          <w:szCs w:val="28"/>
          <w:lang w:val="en-US" w:eastAsia="zh-CN"/>
        </w:rPr>
      </w:pPr>
      <w:r>
        <w:rPr>
          <w:rFonts w:hint="eastAsia"/>
          <w:sz w:val="22"/>
          <w:szCs w:val="28"/>
          <w:lang w:val="en-US" w:eastAsia="zh-CN"/>
        </w:rPr>
        <w:t xml:space="preserve"> 根据本年度工作要点制订新闻中心的年度具体工作计划、组织策划宣传报道、制订系统计划，及时向新闻中心主任汇报宣传任务的进展及完成情况；</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2"/>
          <w:szCs w:val="28"/>
          <w:lang w:val="en-US" w:eastAsia="zh-CN"/>
        </w:rPr>
      </w:pPr>
      <w:r>
        <w:rPr>
          <w:rFonts w:hint="eastAsia"/>
          <w:sz w:val="22"/>
          <w:szCs w:val="28"/>
          <w:lang w:val="en-US" w:eastAsia="zh-CN"/>
        </w:rPr>
        <w:t xml:space="preserve"> 对新闻中心的通讯稿、推送等宣传品进行审阅、把关，配合其他部门完成活动的宣传和策划工作。</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sz w:val="22"/>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sz w:val="22"/>
          <w:szCs w:val="28"/>
        </w:rPr>
      </w:pPr>
      <w:r>
        <w:rPr>
          <w:rFonts w:hint="eastAsia"/>
          <w:sz w:val="22"/>
          <w:szCs w:val="28"/>
        </w:rPr>
        <w:t>秘书处</w:t>
      </w:r>
      <w:r>
        <w:rPr>
          <w:rFonts w:hint="eastAsia"/>
          <w:sz w:val="22"/>
          <w:szCs w:val="28"/>
          <w:lang w:val="en-US" w:eastAsia="zh-CN"/>
        </w:rPr>
        <w:t>执行部长岗位职责</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负责学院的外联工作与内部协调工作，定期参加校级扩大会议</w:t>
      </w:r>
      <w:r>
        <w:rPr>
          <w:rFonts w:hint="eastAsia"/>
          <w:sz w:val="22"/>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做好</w:t>
      </w:r>
      <w:r>
        <w:rPr>
          <w:rFonts w:hint="eastAsia"/>
          <w:sz w:val="22"/>
          <w:szCs w:val="28"/>
          <w:lang w:val="en-US" w:eastAsia="zh-CN"/>
        </w:rPr>
        <w:t>团学</w:t>
      </w:r>
      <w:r>
        <w:rPr>
          <w:rFonts w:hint="eastAsia"/>
          <w:sz w:val="22"/>
          <w:szCs w:val="28"/>
        </w:rPr>
        <w:t>各类公文的撰写及归档工作</w:t>
      </w:r>
      <w:r>
        <w:rPr>
          <w:rFonts w:hint="eastAsia"/>
          <w:sz w:val="22"/>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统筹各类活动物资</w:t>
      </w:r>
      <w:r>
        <w:rPr>
          <w:rFonts w:hint="eastAsia"/>
          <w:sz w:val="22"/>
          <w:szCs w:val="28"/>
          <w:lang w:eastAsia="zh-CN"/>
        </w:rPr>
        <w:t>、</w:t>
      </w:r>
      <w:r>
        <w:rPr>
          <w:rFonts w:hint="eastAsia"/>
          <w:sz w:val="22"/>
          <w:szCs w:val="28"/>
        </w:rPr>
        <w:t>场地的管理协调工作</w:t>
      </w:r>
      <w:r>
        <w:rPr>
          <w:rFonts w:hint="eastAsia"/>
          <w:sz w:val="22"/>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同时，负责各类会议的安排开展及记录工作。</w:t>
      </w:r>
    </w:p>
    <w:p>
      <w:pPr>
        <w:spacing w:line="360" w:lineRule="auto"/>
        <w:rPr>
          <w:rFonts w:hint="eastAsia"/>
          <w:sz w:val="22"/>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sz w:val="22"/>
          <w:szCs w:val="28"/>
        </w:rPr>
      </w:pPr>
      <w:r>
        <w:rPr>
          <w:rFonts w:hint="eastAsia"/>
          <w:sz w:val="22"/>
          <w:szCs w:val="28"/>
        </w:rPr>
        <w:t>组织部</w:t>
      </w:r>
      <w:r>
        <w:rPr>
          <w:rFonts w:hint="eastAsia"/>
          <w:sz w:val="22"/>
          <w:szCs w:val="28"/>
          <w:lang w:val="en-US" w:eastAsia="zh-CN"/>
        </w:rPr>
        <w:t>执行部长岗位职责</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负责学院团员管理及思想教育工作</w:t>
      </w:r>
      <w:r>
        <w:rPr>
          <w:rFonts w:hint="eastAsia"/>
          <w:sz w:val="22"/>
          <w:szCs w:val="28"/>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负责全学院共青团组织工作联系；</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监督、指导各年级团组织活动的开展；</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协助收缴团费、五四评优</w:t>
      </w:r>
      <w:r>
        <w:rPr>
          <w:rFonts w:hint="eastAsia"/>
          <w:sz w:val="22"/>
          <w:szCs w:val="28"/>
          <w:lang w:eastAsia="zh-CN"/>
        </w:rPr>
        <w:t>、</w:t>
      </w:r>
      <w:r>
        <w:rPr>
          <w:rFonts w:hint="eastAsia"/>
          <w:sz w:val="22"/>
          <w:szCs w:val="28"/>
        </w:rPr>
        <w:t>组织关系转移等工作；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策划并举办新生团员意识教育活动等各类团员思想教育活动。</w:t>
      </w:r>
    </w:p>
    <w:p>
      <w:pPr>
        <w:spacing w:line="360" w:lineRule="auto"/>
        <w:rPr>
          <w:sz w:val="22"/>
          <w:szCs w:val="28"/>
        </w:rPr>
      </w:pPr>
    </w:p>
    <w:p>
      <w:pPr>
        <w:numPr>
          <w:ilvl w:val="0"/>
          <w:numId w:val="1"/>
        </w:numPr>
        <w:spacing w:line="360" w:lineRule="auto"/>
        <w:ind w:left="0" w:leftChars="0" w:firstLine="420" w:firstLineChars="0"/>
        <w:rPr>
          <w:sz w:val="22"/>
          <w:szCs w:val="28"/>
        </w:rPr>
      </w:pPr>
      <w:r>
        <w:rPr>
          <w:rFonts w:hint="eastAsia"/>
          <w:sz w:val="22"/>
          <w:szCs w:val="28"/>
        </w:rPr>
        <w:t>实践部</w:t>
      </w:r>
      <w:r>
        <w:rPr>
          <w:rFonts w:hint="eastAsia"/>
          <w:sz w:val="22"/>
          <w:szCs w:val="28"/>
          <w:lang w:val="en-US" w:eastAsia="zh-CN"/>
        </w:rPr>
        <w:t>执行部长岗位职责</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负责学院学生各类社会实践工作，负责开展大学生志愿服务计划、大学生基层志愿服务团的志愿者招募、管理、组织实施等</w:t>
      </w:r>
      <w:r>
        <w:rPr>
          <w:rFonts w:hint="eastAsia"/>
          <w:sz w:val="22"/>
          <w:szCs w:val="28"/>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积极推进学院寒暑期社会实践的相关工作，推动暑期三下乡活动及各下级团支部落实“展翅计划”等工作的开展</w:t>
      </w:r>
      <w:r>
        <w:rPr>
          <w:rFonts w:hint="eastAsia"/>
          <w:sz w:val="22"/>
          <w:szCs w:val="28"/>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及时对接团工委实践部下发的各项工作以及督促团支部完成相关工作以及志愿实践活动类的评优。</w:t>
      </w:r>
    </w:p>
    <w:p>
      <w:pPr>
        <w:spacing w:line="360" w:lineRule="auto"/>
        <w:rPr>
          <w:sz w:val="22"/>
          <w:szCs w:val="28"/>
        </w:rPr>
      </w:pPr>
    </w:p>
    <w:p>
      <w:pPr>
        <w:numPr>
          <w:ilvl w:val="0"/>
          <w:numId w:val="1"/>
        </w:numPr>
        <w:spacing w:line="360" w:lineRule="auto"/>
        <w:ind w:left="0" w:leftChars="0" w:firstLine="420" w:firstLineChars="0"/>
        <w:rPr>
          <w:sz w:val="22"/>
          <w:szCs w:val="28"/>
        </w:rPr>
      </w:pPr>
      <w:r>
        <w:rPr>
          <w:rFonts w:hint="eastAsia"/>
          <w:sz w:val="22"/>
          <w:szCs w:val="28"/>
        </w:rPr>
        <w:t>科调部</w:t>
      </w:r>
      <w:r>
        <w:rPr>
          <w:rFonts w:hint="eastAsia"/>
          <w:sz w:val="22"/>
          <w:szCs w:val="28"/>
          <w:lang w:val="en-US" w:eastAsia="zh-CN"/>
        </w:rPr>
        <w:t>执行部长岗位职责</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负责</w:t>
      </w:r>
      <w:r>
        <w:rPr>
          <w:rFonts w:hint="eastAsia"/>
          <w:sz w:val="22"/>
          <w:szCs w:val="28"/>
          <w:lang w:val="en-US" w:eastAsia="zh-CN"/>
        </w:rPr>
        <w:t>推动</w:t>
      </w:r>
      <w:r>
        <w:rPr>
          <w:rFonts w:hint="eastAsia"/>
          <w:sz w:val="22"/>
          <w:szCs w:val="28"/>
        </w:rPr>
        <w:t>学院学生科研活动的开展</w:t>
      </w:r>
      <w:r>
        <w:rPr>
          <w:rFonts w:hint="eastAsia"/>
          <w:sz w:val="22"/>
          <w:szCs w:val="28"/>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定期举办相关的比赛活动介绍会、比赛指导讲座、师兄师姐经验分享会，如国商领航成长学堂、人文科技100讲等</w:t>
      </w:r>
      <w:r>
        <w:rPr>
          <w:rFonts w:hint="eastAsia"/>
          <w:sz w:val="22"/>
          <w:szCs w:val="28"/>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组织安排学校及学院的调研比赛、科研活动等，如“挑战杯”华南师范大学课外学术科技作品竞赛、攀登计划项目、金种子和一般课题培育项目以及“青研杯”调研比赛；</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鼓励并组织学院内学生参与创新创业类比赛，如“互联网+”创新创业大赛、“清远杯”创新创业大赛等。</w:t>
      </w:r>
    </w:p>
    <w:p>
      <w:pPr>
        <w:spacing w:line="360" w:lineRule="auto"/>
        <w:rPr>
          <w:sz w:val="22"/>
          <w:szCs w:val="28"/>
        </w:rPr>
      </w:pPr>
    </w:p>
    <w:p>
      <w:pPr>
        <w:numPr>
          <w:ilvl w:val="0"/>
          <w:numId w:val="1"/>
        </w:numPr>
        <w:spacing w:line="360" w:lineRule="auto"/>
        <w:ind w:left="0" w:leftChars="0" w:firstLine="420" w:firstLineChars="0"/>
        <w:rPr>
          <w:sz w:val="22"/>
          <w:szCs w:val="28"/>
        </w:rPr>
      </w:pPr>
      <w:r>
        <w:rPr>
          <w:rFonts w:hint="eastAsia"/>
          <w:sz w:val="22"/>
          <w:szCs w:val="28"/>
        </w:rPr>
        <w:t>团学宣传部</w:t>
      </w:r>
      <w:r>
        <w:rPr>
          <w:rFonts w:hint="eastAsia"/>
          <w:sz w:val="22"/>
          <w:szCs w:val="28"/>
          <w:lang w:val="en-US" w:eastAsia="zh-CN"/>
        </w:rPr>
        <w:t>执行部长岗位职责</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主要负责学院学生活动的宣传工作，做好相关新闻时事报道</w:t>
      </w:r>
      <w:r>
        <w:rPr>
          <w:rFonts w:hint="eastAsia"/>
          <w:sz w:val="22"/>
          <w:szCs w:val="28"/>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围绕团的工作重点，提出宣传工作计划，以各种宣传手段开展多种形式的思想政治教育活动，大力宣传学院的团学动态，抓好对外宣传工作。</w:t>
      </w:r>
    </w:p>
    <w:p>
      <w:pPr>
        <w:spacing w:line="360" w:lineRule="auto"/>
        <w:rPr>
          <w:sz w:val="22"/>
          <w:szCs w:val="28"/>
        </w:rPr>
      </w:pPr>
    </w:p>
    <w:p>
      <w:pPr>
        <w:numPr>
          <w:ilvl w:val="0"/>
          <w:numId w:val="1"/>
        </w:numPr>
        <w:spacing w:line="360" w:lineRule="auto"/>
        <w:ind w:left="0" w:leftChars="0" w:firstLine="420" w:firstLineChars="0"/>
        <w:rPr>
          <w:sz w:val="22"/>
          <w:szCs w:val="28"/>
        </w:rPr>
      </w:pPr>
      <w:r>
        <w:rPr>
          <w:rFonts w:hint="eastAsia"/>
          <w:sz w:val="22"/>
          <w:szCs w:val="28"/>
        </w:rPr>
        <w:t>校园文化部</w:t>
      </w:r>
      <w:r>
        <w:rPr>
          <w:rFonts w:hint="eastAsia"/>
          <w:sz w:val="22"/>
          <w:szCs w:val="28"/>
          <w:lang w:val="en-US" w:eastAsia="zh-CN"/>
        </w:rPr>
        <w:t>执行部长岗位职责</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负责学院各类大型文化活动的组织开展工作，如推动校园舞蹈大赛，校园主持人大赛</w:t>
      </w:r>
      <w:r>
        <w:rPr>
          <w:rFonts w:hint="eastAsia"/>
          <w:sz w:val="22"/>
          <w:szCs w:val="28"/>
          <w:lang w:eastAsia="zh-CN"/>
        </w:rPr>
        <w:t>，</w:t>
      </w:r>
      <w:r>
        <w:rPr>
          <w:rFonts w:hint="eastAsia"/>
          <w:sz w:val="22"/>
          <w:szCs w:val="28"/>
        </w:rPr>
        <w:t>十大歌手比赛等校园文化活动</w:t>
      </w:r>
      <w:r>
        <w:rPr>
          <w:rFonts w:hint="eastAsia"/>
          <w:sz w:val="22"/>
          <w:szCs w:val="28"/>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负责学院大型活动的策划</w:t>
      </w:r>
      <w:r>
        <w:rPr>
          <w:rFonts w:hint="eastAsia"/>
          <w:sz w:val="22"/>
          <w:szCs w:val="28"/>
          <w:lang w:eastAsia="zh-CN"/>
        </w:rPr>
        <w:t>，</w:t>
      </w:r>
      <w:r>
        <w:rPr>
          <w:rFonts w:hint="eastAsia"/>
          <w:sz w:val="22"/>
          <w:szCs w:val="28"/>
        </w:rPr>
        <w:t>如文化节</w:t>
      </w:r>
      <w:r>
        <w:rPr>
          <w:rFonts w:hint="eastAsia"/>
          <w:sz w:val="22"/>
          <w:szCs w:val="28"/>
          <w:lang w:eastAsia="zh-CN"/>
        </w:rPr>
        <w:t>、</w:t>
      </w:r>
      <w:r>
        <w:rPr>
          <w:rFonts w:hint="eastAsia"/>
          <w:sz w:val="22"/>
          <w:szCs w:val="28"/>
        </w:rPr>
        <w:t xml:space="preserve"> 才菁节</w:t>
      </w:r>
      <w:r>
        <w:rPr>
          <w:rFonts w:hint="eastAsia"/>
          <w:sz w:val="22"/>
          <w:szCs w:val="28"/>
          <w:lang w:eastAsia="zh-CN"/>
        </w:rPr>
        <w:t>、</w:t>
      </w:r>
      <w:r>
        <w:rPr>
          <w:rFonts w:hint="eastAsia"/>
          <w:sz w:val="22"/>
          <w:szCs w:val="28"/>
        </w:rPr>
        <w:t>毕业晚会</w:t>
      </w:r>
      <w:r>
        <w:rPr>
          <w:rFonts w:hint="eastAsia"/>
          <w:sz w:val="22"/>
          <w:szCs w:val="28"/>
          <w:lang w:eastAsia="zh-CN"/>
        </w:rPr>
        <w:t>、</w:t>
      </w:r>
      <w:r>
        <w:rPr>
          <w:rFonts w:hint="eastAsia"/>
          <w:sz w:val="22"/>
          <w:szCs w:val="28"/>
        </w:rPr>
        <w:t>学生干部干事聘任仪式</w:t>
      </w:r>
      <w:r>
        <w:rPr>
          <w:rFonts w:hint="eastAsia"/>
          <w:sz w:val="22"/>
          <w:szCs w:val="28"/>
          <w:lang w:val="en-US" w:eastAsia="zh-CN"/>
        </w:rPr>
        <w:t>和</w:t>
      </w:r>
      <w:r>
        <w:rPr>
          <w:rFonts w:hint="eastAsia"/>
          <w:sz w:val="22"/>
          <w:szCs w:val="28"/>
        </w:rPr>
        <w:t>学者下午茶等活动的开展</w:t>
      </w:r>
      <w:r>
        <w:rPr>
          <w:rFonts w:hint="eastAsia"/>
          <w:sz w:val="22"/>
          <w:szCs w:val="28"/>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lang w:val="en-US" w:eastAsia="zh-CN"/>
        </w:rPr>
        <w:t xml:space="preserve"> </w:t>
      </w:r>
      <w:r>
        <w:rPr>
          <w:rFonts w:hint="eastAsia"/>
          <w:sz w:val="22"/>
          <w:szCs w:val="28"/>
        </w:rPr>
        <w:t>负责院级各类主持礼仪工作及院级艺术队的管理。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sz w:val="22"/>
          <w:szCs w:val="28"/>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single" w:color="auto" w:sz="4" w:space="1"/>
      </w:pBdr>
      <w:kinsoku/>
      <w:wordWrap/>
      <w:overflowPunct/>
      <w:topLinePunct w:val="0"/>
      <w:autoSpaceDE/>
      <w:autoSpaceDN/>
      <w:bidi w:val="0"/>
      <w:adjustRightInd/>
      <w:snapToGrid w:val="0"/>
      <w:jc w:val="distribute"/>
      <w:textAlignment w:val="auto"/>
      <w:rPr>
        <w:rFonts w:hint="default" w:eastAsiaTheme="minorEastAsia"/>
        <w:sz w:val="21"/>
        <w:szCs w:val="21"/>
        <w:lang w:val="en-US" w:eastAsia="zh-CN"/>
      </w:rPr>
    </w:pPr>
    <w:r>
      <w:rPr>
        <w:rFonts w:hint="eastAsia"/>
        <w:sz w:val="21"/>
        <w:szCs w:val="21"/>
        <w:lang w:val="en-US" w:eastAsia="zh-CN"/>
      </w:rPr>
      <w:t>共青团华南师范大学国际商学院委员会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4B5200"/>
    <w:multiLevelType w:val="singleLevel"/>
    <w:tmpl w:val="C04B5200"/>
    <w:lvl w:ilvl="0" w:tentative="0">
      <w:start w:val="1"/>
      <w:numFmt w:val="decimal"/>
      <w:suff w:val="space"/>
      <w:lvlText w:val="%1."/>
      <w:lvlJc w:val="left"/>
    </w:lvl>
  </w:abstractNum>
  <w:abstractNum w:abstractNumId="1">
    <w:nsid w:val="C1CCF4AF"/>
    <w:multiLevelType w:val="singleLevel"/>
    <w:tmpl w:val="C1CCF4AF"/>
    <w:lvl w:ilvl="0" w:tentative="0">
      <w:start w:val="1"/>
      <w:numFmt w:val="decimal"/>
      <w:suff w:val="space"/>
      <w:lvlText w:val="%1."/>
      <w:lvlJc w:val="left"/>
    </w:lvl>
  </w:abstractNum>
  <w:abstractNum w:abstractNumId="2">
    <w:nsid w:val="D5BA6EF6"/>
    <w:multiLevelType w:val="singleLevel"/>
    <w:tmpl w:val="D5BA6EF6"/>
    <w:lvl w:ilvl="0" w:tentative="0">
      <w:start w:val="1"/>
      <w:numFmt w:val="chineseCounting"/>
      <w:suff w:val="nothing"/>
      <w:lvlText w:val="%1、"/>
      <w:lvlJc w:val="left"/>
      <w:pPr>
        <w:ind w:left="0" w:firstLine="420"/>
      </w:pPr>
      <w:rPr>
        <w:rFonts w:hint="eastAsia"/>
      </w:rPr>
    </w:lvl>
  </w:abstractNum>
  <w:abstractNum w:abstractNumId="3">
    <w:nsid w:val="EE89930C"/>
    <w:multiLevelType w:val="singleLevel"/>
    <w:tmpl w:val="EE89930C"/>
    <w:lvl w:ilvl="0" w:tentative="0">
      <w:start w:val="1"/>
      <w:numFmt w:val="decimal"/>
      <w:suff w:val="space"/>
      <w:lvlText w:val="%1."/>
      <w:lvlJc w:val="left"/>
    </w:lvl>
  </w:abstractNum>
  <w:abstractNum w:abstractNumId="4">
    <w:nsid w:val="02166C6B"/>
    <w:multiLevelType w:val="singleLevel"/>
    <w:tmpl w:val="02166C6B"/>
    <w:lvl w:ilvl="0" w:tentative="0">
      <w:start w:val="1"/>
      <w:numFmt w:val="decimal"/>
      <w:lvlText w:val="%1."/>
      <w:lvlJc w:val="left"/>
      <w:pPr>
        <w:ind w:left="425" w:hanging="425"/>
      </w:pPr>
      <w:rPr>
        <w:rFonts w:hint="default"/>
      </w:rPr>
    </w:lvl>
  </w:abstractNum>
  <w:abstractNum w:abstractNumId="5">
    <w:nsid w:val="1612992A"/>
    <w:multiLevelType w:val="singleLevel"/>
    <w:tmpl w:val="1612992A"/>
    <w:lvl w:ilvl="0" w:tentative="0">
      <w:start w:val="1"/>
      <w:numFmt w:val="decimal"/>
      <w:suff w:val="space"/>
      <w:lvlText w:val="%1."/>
      <w:lvlJc w:val="left"/>
    </w:lvl>
  </w:abstractNum>
  <w:abstractNum w:abstractNumId="6">
    <w:nsid w:val="1844FAB6"/>
    <w:multiLevelType w:val="singleLevel"/>
    <w:tmpl w:val="1844FAB6"/>
    <w:lvl w:ilvl="0" w:tentative="0">
      <w:start w:val="1"/>
      <w:numFmt w:val="decimal"/>
      <w:suff w:val="space"/>
      <w:lvlText w:val="%1."/>
      <w:lvlJc w:val="left"/>
    </w:lvl>
  </w:abstractNum>
  <w:abstractNum w:abstractNumId="7">
    <w:nsid w:val="2D30A958"/>
    <w:multiLevelType w:val="singleLevel"/>
    <w:tmpl w:val="2D30A958"/>
    <w:lvl w:ilvl="0" w:tentative="0">
      <w:start w:val="1"/>
      <w:numFmt w:val="decimal"/>
      <w:suff w:val="space"/>
      <w:lvlText w:val="%1."/>
      <w:lvlJc w:val="left"/>
    </w:lvl>
  </w:abstractNum>
  <w:abstractNum w:abstractNumId="8">
    <w:nsid w:val="34674F0B"/>
    <w:multiLevelType w:val="singleLevel"/>
    <w:tmpl w:val="34674F0B"/>
    <w:lvl w:ilvl="0" w:tentative="0">
      <w:start w:val="1"/>
      <w:numFmt w:val="decimal"/>
      <w:suff w:val="space"/>
      <w:lvlText w:val="%1."/>
      <w:lvlJc w:val="left"/>
    </w:lvl>
  </w:abstractNum>
  <w:abstractNum w:abstractNumId="9">
    <w:nsid w:val="4F6E8C65"/>
    <w:multiLevelType w:val="singleLevel"/>
    <w:tmpl w:val="4F6E8C65"/>
    <w:lvl w:ilvl="0" w:tentative="0">
      <w:start w:val="1"/>
      <w:numFmt w:val="decimal"/>
      <w:lvlText w:val="%1."/>
      <w:lvlJc w:val="left"/>
      <w:pPr>
        <w:ind w:left="425" w:hanging="425"/>
      </w:pPr>
      <w:rPr>
        <w:rFonts w:hint="default"/>
      </w:rPr>
    </w:lvl>
  </w:abstractNum>
  <w:num w:numId="1">
    <w:abstractNumId w:val="2"/>
  </w:num>
  <w:num w:numId="2">
    <w:abstractNumId w:val="4"/>
  </w:num>
  <w:num w:numId="3">
    <w:abstractNumId w:val="9"/>
  </w:num>
  <w:num w:numId="4">
    <w:abstractNumId w:val="0"/>
  </w:num>
  <w:num w:numId="5">
    <w:abstractNumId w:val="7"/>
  </w:num>
  <w:num w:numId="6">
    <w:abstractNumId w:val="6"/>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07"/>
    <w:rsid w:val="007E5AC9"/>
    <w:rsid w:val="00D57307"/>
    <w:rsid w:val="04743CC0"/>
    <w:rsid w:val="06B043B7"/>
    <w:rsid w:val="07A30224"/>
    <w:rsid w:val="0CD571A4"/>
    <w:rsid w:val="12AF2852"/>
    <w:rsid w:val="14A52104"/>
    <w:rsid w:val="1727677B"/>
    <w:rsid w:val="19CB399A"/>
    <w:rsid w:val="20DA1984"/>
    <w:rsid w:val="27F6778F"/>
    <w:rsid w:val="2829157B"/>
    <w:rsid w:val="29D0158C"/>
    <w:rsid w:val="2CE868A0"/>
    <w:rsid w:val="2F2F2219"/>
    <w:rsid w:val="326539E3"/>
    <w:rsid w:val="362C39E1"/>
    <w:rsid w:val="37030F72"/>
    <w:rsid w:val="3BC14CC1"/>
    <w:rsid w:val="3BE37F93"/>
    <w:rsid w:val="42553C07"/>
    <w:rsid w:val="45AE5CA4"/>
    <w:rsid w:val="4E2C48E5"/>
    <w:rsid w:val="518B6424"/>
    <w:rsid w:val="54AD3E2A"/>
    <w:rsid w:val="585A4156"/>
    <w:rsid w:val="58F708E6"/>
    <w:rsid w:val="5FB9424F"/>
    <w:rsid w:val="682C0279"/>
    <w:rsid w:val="6A8D3F9F"/>
    <w:rsid w:val="6D4B54A2"/>
    <w:rsid w:val="6D740C3A"/>
    <w:rsid w:val="6FB50D82"/>
    <w:rsid w:val="738D15B8"/>
    <w:rsid w:val="75A35AB6"/>
    <w:rsid w:val="78D022EF"/>
    <w:rsid w:val="79EB4132"/>
    <w:rsid w:val="7C5D1753"/>
    <w:rsid w:val="7FD52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738</Characters>
  <Lines>6</Lines>
  <Paragraphs>1</Paragraphs>
  <TotalTime>11</TotalTime>
  <ScaleCrop>false</ScaleCrop>
  <LinksUpToDate>false</LinksUpToDate>
  <CharactersWithSpaces>866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2020-08-17T13:14:00Z</dcterms:created>
  <dc:creator>CJX</dc:creator>
  <cp:lastModifiedBy>婷宝</cp:lastModifiedBy>
  <dcterms:modified xsi:type="dcterms:W3CDTF">2021-05-19T01:15:22Z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923EAB1292DE4CF7BF36014F3FCA7C52</vt:lpwstr>
  </property>
</Properties>
</file>