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以人口高质量发展支撑中国式现代化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习近平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推动人口高质量发展，是我提出的一个新概念、新要求，中央财经委员会研究这个题目很及时、很重要。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（一）我国现代化建设面临新的人口形势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我国长期是世界人口最多的国家，人口发展是关系中华民族伟大复兴的大事。当前，我们迈上全面建设社会主义现代化国家新征程，我国人口发展也进入了一个新的时期。综合研判，随着经济社会发展和人口年龄结构变化，我国总体上已由人口增量发展转向减量发展阶段，人口发展呈现少子化、老龄化、区域人口增减分化等明显的趋势性特征。推进中国式现代化面临新的人口环境和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对于我国人口发展新形势，必须全面认识、正确看待。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首先，要充分肯定计划生育政策的正确性和有效性。人口规模巨大是我国的基本国情。我们推行计划生育，是根据特定历史阶段的现实国情作出的重大决策，有效控制了人口过快增长及其带来的压力，有力支撑了改革开放和社会主义现代化事业。党的十八大以来，针对人口增长和人口结构出现的新变化，党中央科学研判，及时调整优化生育政策，总体效果是好的，对此必须充分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其次，要辩证看待人口负增长带来的影响。我国用几十年时间走完发达国家上百年工业化道路，人口转变速度快，人口减少来得早，但总体上是符合世界现代化发展一般规律的。人口减少会对发展带来一些不利影响，比如劳动力减少、消费投资动能减弱。同时，人口减少也有一些正面效应，比如减轻资源环境压力、倒逼经济发展从外延式扩张转向内涵式发展。总的看，人口减少对经济社会发展影响利弊兼有，不能只看一面，有些问题要长期看，不能急于下结论，既要反对“人口决定论”，又要反对“人口无关论”，趋利避害做好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再次，要正确认识人口红利问题。要看到，人口红利不仅与人口数量和结构有关，更与人口素质、经济政策及配套措施有关。我国现有人口和劳动力规模足够庞大，目前人口减少的体量有限，全民受教育水平持续提高，人口综合红利仍然具有明显优势。同时要看到，我国人口少子化、老龄化发生在现代化完成之前，这会带来一些新的困难和挑战，要积极加以应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（二）做好新时代人口工作的基本思路和重大原则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做好新时代人口工作，必须坚持以新时代中国特色社会主义思想为指导，全面贯彻落实党的二十大精神，完整、准确、全面贯彻新发展理念，着眼强国建设、民族复兴的战略安排，完善新时代人口发展战略，认识、适应、引领人口发展新常态，着力提高人口整体素质，努力保持适度生育水平和人口规模，加快塑造素质优良、总量充裕、结构优化、分布合理的现代化人力资源，以人口高质量发展支撑中国式现代化。要把握好以下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一是坚持以人口高质量发展促进经济社会高质量发展。我国已经进入推动高质量发展的关键时期，必须推动人口工作由调节数量为主向提升素质、稳定总量、优化结构、畅通流动转变，以人口高质量发展打造高素质人力资源，加快构建新发展格局，着力推动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二是坚持以系统观念统筹谋划人口问题。要树立“大人口观”，从中国式现代化全局出发，深入研判人口变化对经济社会发展的复杂影响，在制定经济社会政策时充分考虑人口变化因素，推动人口与财政、货币、就业、产业、投资、消费、生态、区域等政策形成系统集成效应。人口安全是人口高质量发展的底线要求，大国兴衰往往受到人口状况的深刻影响，要将人口安全纳入总体国家安全范畴加以谋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三是坚持以改革创新推动人口高质量发展。过去人口工作以“管”为主，今后工作覆盖面更广了、颗粒度更细了，要更加重视“引导”和“激励”的办法，由主要依靠政府力量向政府和社会协同治理转变。要深化重点领域改革，加快形成有利于人口高质量发展的思想观念、政策法规、体制机制，建立健全科学的人口及相关领域公共政策体系，让人民群众在参与和支持人口高质量发展中有更多获得感。同时要避免“急就章”，匆忙出台一些易引发争议的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四是坚持促进人的全面发展和全体人民共同富裕。做好新时代人口工作，要顺应人民群众对美好生活的期待，坚持人民主体地位，把人口高质量发展同人民高品质生活紧密结合起来，把“投资于物”同“投资于人”紧密结合起来，尽力而为、量力而行，建立健全覆盖全人群、全生命周期的人口服务体系，将婚嫁、生育、养育、教育、就业、就医、住房、养老等一体考虑，有力促进人的全面发展、全体人民共同富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（三）以人口高质量发展支撑中国式现代化的重点任务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第一，深化教育卫生事业改革创新，全面提高人口综合素质。要全面提高人口科学文化素质。把教育强国建设作为人口高质量发展的战略工程，适应世界科技革命和产业变革趋势，将教育、科技、人才一体谋划，提升教育质量。提高教育普及水平，增加劳动力平均受教育年限。优化高等教育层次类型、学科专业结构和人才培养结构，加快构建中国特色现代职业教育体系。强化数字化赋能，完善全民终身学习推进机制。要全面提高人口健康素质。切实提高出生人口素质，促进儿童健康成长。加强重大慢性病健康管理，提高健康预期寿命。广泛开展全民健身活动，加强青少年体育和心理健康工作。要全面提高人口思想道德素质。用社会主义核心价值观铸魂育人，加强诚信建设，弘扬劳动精神、奋斗精神，提高全民道德水准和文明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第二，建立健全生育支持政策体系，促进人口长期均衡发展。要大力发展普惠托育服务体系。健全托育支持政策和标准规范体系，统筹配置0—6岁育幼服务资源，多渠道增加财力支持，国家财力要多支持相关公共服务。要显著减轻家庭生育养育教育负担。完善生育保险制度，扩大覆盖面。全面落实生育假期，在政府、用人单位、家庭之间建立合理的成本共担机制。完善住房、教育、就业等方面的支持政策。要推动建设生育友好型社会。重视家庭家教家风，建设新型婚育文化，推进婚俗改革，破除高价彩礼等陈规陋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第三，加强人力资源开发利用，增加全社会劳动力有效供给。要稳妥有序实施延迟法定退休年龄政策。要稳定劳动参与率，提高人力资源利用效率，促进高质量充分就业。支持青年人创业就业。加强灵活就业和新就业形态劳动者劳动保障权益维护。保障妇女生育权益，增加妇女劳动就业。持续推进农业转移人口市民化，提高常住人口和户籍人口城镇化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第四，实施积极应对人口老龄化国家战略，努力实现老有所养、老有所为、老有所乐。要推进基本养老服务体系建设。完善基本养老服务清单制度，建立居家社区机构相协调、医养康养相结合的养老服务体系。要大力发展银发经济。支持养老产业规模化、标准化、集群化、品牌化发展，培育高精尖产品和高品质服务模式。要增强社会保险制度可持续性。加快发展多层次、多支柱养老保险体系，强化第二、第三支柱养老保险，健全基本医疗保险筹资和待遇调整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第五，更好统筹人口与经济社会、资源环境的关系，维护人口安全。要顺应人口转变新趋势建设现代化产业体系。以消费结构升级引领产业转型升级，基础设施布局要考虑人口达峰和分布变化的影响。要优化区域经济布局和国土空间体系。完善人员编制、土地供应、财政转移支付、公共服务等与人口增减挂钩机制，支持人口和劳动力合理有序流动。要抓住人口减量发展蕴含的新机遇，加强生态保护修复，促进休养生息。要优化人口结构和分布，维护国家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仿宋_GB2312" w:cs="Times New Roman Regular"/>
          <w:sz w:val="32"/>
          <w:szCs w:val="40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做好新时代人口工作，必须坚持党的全面领导。要建立健全推动人口高质量发展的领导协调机制。坚持地方党政主要领导亲自抓、负总责，将落实人口政策纳入相关考核。要加强人口统计与动态监测预警，完善人口和生育保障法律体系，构建中国特色人口理论体系。要做好宣传引导，营造良好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 Regular" w:hAnsi="Times New Roman Regular" w:eastAsia="仿宋_GB2312" w:cs="Times New Roman Regular"/>
          <w:sz w:val="32"/>
          <w:szCs w:val="40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40"/>
        </w:rPr>
        <w:t>　　</w:t>
      </w:r>
      <w:r>
        <w:rPr>
          <w:rFonts w:hint="default" w:ascii="Times New Roman Regular" w:hAnsi="Times New Roman Regular" w:eastAsia="楷体_GB2312" w:cs="Times New Roman Regular"/>
          <w:sz w:val="32"/>
          <w:szCs w:val="40"/>
          <w:lang w:eastAsia="zh-CN"/>
        </w:rPr>
        <w:t>（</w:t>
      </w:r>
      <w:r>
        <w:rPr>
          <w:rFonts w:hint="default" w:ascii="Times New Roman Regular" w:hAnsi="Times New Roman Regular" w:eastAsia="楷体_GB2312" w:cs="Times New Roman Regular"/>
          <w:sz w:val="32"/>
          <w:szCs w:val="40"/>
        </w:rPr>
        <w:t>这是习近平总书记2023年5月5日在二十届中央财经委员会第一次会议上讲话的一部分。</w:t>
      </w:r>
      <w:r>
        <w:rPr>
          <w:rFonts w:hint="default" w:ascii="Times New Roman Regular" w:hAnsi="Times New Roman Regular" w:eastAsia="楷体_GB2312" w:cs="Times New Roman Regular"/>
          <w:sz w:val="32"/>
          <w:szCs w:val="40"/>
          <w:lang w:eastAsia="zh-CN"/>
        </w:rPr>
        <w:t>）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FgAAAGRycy9QSwECFAAUAAAACACHTuJAs0lY7tAAAAAFAQAADwAAAAAAAAABACAAAAA4AAAA&#10;ZHJzL2Rvd25yZXYueG1sUEsBAhQAFAAAAAgAh07iQFLilsvdAgAAJAYAAA4AAAAAAAAAAQAgAAAA&#10;NQEAAGRycy9lMm9Eb2MueG1sUEsFBgAAAAAGAAYAWQEAAI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 Regular" w:hAnsi="Times New Roman Regular" w:cs="Times New Roman Regular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F4E53"/>
    <w:rsid w:val="3CF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2024-11-28T08:39:00Z</dcterms:created>
  <dc:creator>锴勋</dc:creator>
  <cp:lastModifiedBy>锴勋</cp:lastModifiedBy>
  <dcterms:modified xsi:type="dcterms:W3CDTF">2024-11-28T08:44:15Z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201E3602DD270846CEBB476736F62A66_41</vt:lpwstr>
  </property>
</Properties>
</file>