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hd w:val="clear" w:color="auto" w:fill="FFFFFF"/>
        <w:spacing w:line="360" w:lineRule="auto"/>
        <w:jc w:val="center"/>
        <w:outlineLvl w:val="1"/>
        <w:rPr>
          <w:rFonts w:ascii="宋体" w:hAnsi="宋体" w:eastAsia="宋体" w:cs="宋体"/>
          <w:b/>
          <w:bCs/>
          <w:color w:val="000000"/>
          <w:kern w:val="0"/>
          <w:sz w:val="44"/>
          <w:szCs w:val="44"/>
        </w:rPr>
      </w:pPr>
      <w:r>
        <w:rPr>
          <w:rFonts w:hint="eastAsia" w:ascii="宋体" w:hAnsi="宋体" w:eastAsia="宋体" w:cs="宋体"/>
          <w:b/>
          <w:bCs/>
          <w:color w:val="000000"/>
          <w:kern w:val="0"/>
          <w:sz w:val="36"/>
          <w:szCs w:val="36"/>
        </w:rPr>
        <w:br w:type="textWrapping"/>
      </w:r>
      <w:r>
        <w:rPr>
          <w:rFonts w:hint="eastAsia" w:ascii="宋体" w:hAnsi="宋体" w:eastAsia="宋体" w:cs="宋体"/>
          <w:b/>
          <w:bCs/>
          <w:color w:val="000000"/>
          <w:kern w:val="0"/>
          <w:sz w:val="44"/>
          <w:szCs w:val="44"/>
          <w:lang w:val="en-US" w:eastAsia="zh-CN"/>
        </w:rPr>
        <w:t>2016</w:t>
      </w:r>
      <w:r>
        <w:rPr>
          <w:rFonts w:ascii="宋体" w:hAnsi="宋体" w:eastAsia="宋体" w:cs="宋体"/>
          <w:b/>
          <w:bCs/>
          <w:color w:val="000000"/>
          <w:kern w:val="0"/>
          <w:sz w:val="44"/>
          <w:szCs w:val="44"/>
        </w:rPr>
        <w:t>年校级大学生创新创业训练计划项目</w:t>
      </w:r>
      <w:r>
        <w:rPr>
          <w:rFonts w:hint="eastAsia" w:ascii="宋体" w:hAnsi="宋体" w:eastAsia="宋体" w:cs="宋体"/>
          <w:b/>
          <w:bCs/>
          <w:color w:val="000000"/>
          <w:kern w:val="0"/>
          <w:sz w:val="44"/>
          <w:szCs w:val="44"/>
          <w:lang w:eastAsia="zh-CN"/>
        </w:rPr>
        <w:t>拟立项名单公示</w:t>
      </w:r>
    </w:p>
    <w:p>
      <w:pPr>
        <w:widowControl/>
        <w:spacing w:line="360" w:lineRule="auto"/>
        <w:jc w:val="left"/>
        <w:rPr>
          <w:rFonts w:hint="eastAsia" w:asciiTheme="minorEastAsia" w:hAnsiTheme="minorEastAsia"/>
          <w:bCs/>
          <w:sz w:val="24"/>
          <w:szCs w:val="24"/>
        </w:rPr>
      </w:pPr>
      <w:r>
        <w:rPr>
          <w:rFonts w:hint="eastAsia" w:asciiTheme="minorEastAsia" w:hAnsiTheme="minorEastAsia"/>
          <w:bCs/>
          <w:sz w:val="24"/>
          <w:szCs w:val="24"/>
          <w:lang w:val="en-US" w:eastAsia="zh-CN"/>
        </w:rPr>
        <w:t xml:space="preserve">     </w:t>
      </w:r>
      <w:r>
        <w:rPr>
          <w:rFonts w:hint="eastAsia" w:asciiTheme="minorEastAsia" w:hAnsiTheme="minorEastAsia"/>
          <w:bCs/>
          <w:sz w:val="24"/>
          <w:szCs w:val="24"/>
        </w:rPr>
        <w:t>根据学校</w:t>
      </w:r>
      <w:r>
        <w:rPr>
          <w:rFonts w:hint="eastAsia" w:asciiTheme="minorEastAsia" w:hAnsiTheme="minorEastAsia"/>
          <w:bCs/>
          <w:sz w:val="24"/>
          <w:szCs w:val="24"/>
          <w:lang w:val="en-US" w:eastAsia="zh-CN"/>
        </w:rPr>
        <w:t xml:space="preserve"> </w:t>
      </w:r>
      <w:r>
        <w:rPr>
          <w:rFonts w:hint="eastAsia" w:asciiTheme="minorEastAsia" w:hAnsiTheme="minorEastAsia"/>
          <w:bCs/>
          <w:sz w:val="24"/>
          <w:szCs w:val="24"/>
        </w:rPr>
        <w:t>《关于2016年校级大学生创新创业训练计划项目的申报通知》</w:t>
      </w:r>
      <w:r>
        <w:rPr>
          <w:rFonts w:hint="eastAsia" w:asciiTheme="minorEastAsia" w:hAnsiTheme="minorEastAsia"/>
          <w:bCs/>
          <w:sz w:val="24"/>
          <w:szCs w:val="24"/>
          <w:lang w:val="en-US" w:eastAsia="zh-CN"/>
        </w:rPr>
        <w:t>(</w:t>
      </w:r>
      <w:r>
        <w:rPr>
          <w:rFonts w:hint="eastAsia" w:asciiTheme="minorEastAsia" w:hAnsiTheme="minorEastAsia"/>
          <w:bCs/>
          <w:sz w:val="24"/>
          <w:szCs w:val="24"/>
          <w:lang w:eastAsia="zh-CN"/>
        </w:rPr>
        <w:t>华师</w:t>
      </w:r>
      <w:r>
        <w:rPr>
          <w:rFonts w:hint="eastAsia" w:asciiTheme="minorEastAsia" w:hAnsiTheme="minorEastAsia"/>
          <w:bCs/>
          <w:sz w:val="24"/>
          <w:szCs w:val="24"/>
          <w:lang w:val="en-US" w:eastAsia="zh-CN"/>
        </w:rPr>
        <w:t>[</w:t>
      </w:r>
      <w:r>
        <w:rPr>
          <w:rFonts w:hint="eastAsia" w:asciiTheme="minorEastAsia" w:hAnsiTheme="minorEastAsia"/>
          <w:bCs/>
          <w:sz w:val="24"/>
          <w:szCs w:val="24"/>
        </w:rPr>
        <w:t>2016</w:t>
      </w:r>
      <w:r>
        <w:rPr>
          <w:rFonts w:hint="eastAsia" w:asciiTheme="minorEastAsia" w:hAnsiTheme="minorEastAsia"/>
          <w:bCs/>
          <w:sz w:val="24"/>
          <w:szCs w:val="24"/>
          <w:lang w:val="en-US" w:eastAsia="zh-CN"/>
        </w:rPr>
        <w:t>]</w:t>
      </w:r>
      <w:r>
        <w:rPr>
          <w:rFonts w:hint="eastAsia" w:asciiTheme="minorEastAsia" w:hAnsiTheme="minorEastAsia"/>
          <w:bCs/>
          <w:sz w:val="24"/>
          <w:szCs w:val="24"/>
        </w:rPr>
        <w:t>63号</w:t>
      </w:r>
      <w:r>
        <w:rPr>
          <w:rFonts w:hint="eastAsia" w:asciiTheme="minorEastAsia" w:hAnsiTheme="minorEastAsia"/>
          <w:bCs/>
          <w:sz w:val="24"/>
          <w:szCs w:val="24"/>
          <w:lang w:val="en-US" w:eastAsia="zh-CN"/>
        </w:rPr>
        <w:t>)</w:t>
      </w:r>
      <w:r>
        <w:rPr>
          <w:rFonts w:hint="eastAsia" w:asciiTheme="minorEastAsia" w:hAnsiTheme="minorEastAsia"/>
          <w:bCs/>
          <w:sz w:val="24"/>
          <w:szCs w:val="24"/>
        </w:rPr>
        <w:t>，本着“公平，公正，公开”的原则</w:t>
      </w:r>
      <w:r>
        <w:rPr>
          <w:rFonts w:hint="eastAsia" w:asciiTheme="minorEastAsia" w:hAnsiTheme="minorEastAsia"/>
          <w:bCs/>
          <w:sz w:val="24"/>
          <w:szCs w:val="24"/>
          <w:lang w:val="en-US" w:eastAsia="zh-CN"/>
        </w:rPr>
        <w:t>,</w:t>
      </w:r>
      <w:r>
        <w:rPr>
          <w:rFonts w:hint="eastAsia" w:asciiTheme="minorEastAsia" w:hAnsiTheme="minorEastAsia"/>
          <w:bCs/>
          <w:sz w:val="24"/>
          <w:szCs w:val="24"/>
        </w:rPr>
        <w:t>经过宣传、本人提</w:t>
      </w:r>
      <w:r>
        <w:rPr>
          <w:rFonts w:hint="eastAsia" w:asciiTheme="minorEastAsia" w:hAnsiTheme="minorEastAsia"/>
          <w:bCs/>
          <w:sz w:val="24"/>
          <w:szCs w:val="24"/>
          <w:lang w:eastAsia="zh-CN"/>
        </w:rPr>
        <w:t>交</w:t>
      </w:r>
      <w:r>
        <w:rPr>
          <w:rFonts w:hint="eastAsia" w:asciiTheme="minorEastAsia" w:hAnsiTheme="minorEastAsia"/>
          <w:bCs/>
          <w:sz w:val="24"/>
          <w:szCs w:val="24"/>
        </w:rPr>
        <w:t>申</w:t>
      </w:r>
      <w:bookmarkStart w:id="0" w:name="_GoBack"/>
      <w:bookmarkEnd w:id="0"/>
      <w:r>
        <w:rPr>
          <w:rFonts w:hint="eastAsia" w:asciiTheme="minorEastAsia" w:hAnsiTheme="minorEastAsia"/>
          <w:bCs/>
          <w:sz w:val="24"/>
          <w:szCs w:val="24"/>
        </w:rPr>
        <w:t>请、学院审核研究的程序，现</w:t>
      </w:r>
      <w:r>
        <w:rPr>
          <w:rFonts w:hint="eastAsia" w:asciiTheme="minorEastAsia" w:hAnsiTheme="minorEastAsia"/>
          <w:bCs/>
          <w:sz w:val="24"/>
          <w:szCs w:val="24"/>
          <w:lang w:eastAsia="zh-CN"/>
        </w:rPr>
        <w:t>将</w:t>
      </w:r>
      <w:r>
        <w:rPr>
          <w:rFonts w:hint="eastAsia" w:asciiTheme="minorEastAsia" w:hAnsiTheme="minorEastAsia"/>
          <w:bCs/>
          <w:sz w:val="24"/>
          <w:szCs w:val="24"/>
        </w:rPr>
        <w:t>教育科学学院2016年校级大创项目拟立项名单</w:t>
      </w:r>
      <w:r>
        <w:rPr>
          <w:rFonts w:hint="eastAsia" w:asciiTheme="minorEastAsia" w:hAnsiTheme="minorEastAsia"/>
          <w:bCs/>
          <w:sz w:val="24"/>
          <w:szCs w:val="24"/>
          <w:lang w:eastAsia="zh-CN"/>
        </w:rPr>
        <w:t>予以公示。</w:t>
      </w:r>
    </w:p>
    <w:tbl>
      <w:tblPr>
        <w:tblStyle w:val="7"/>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1"/>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widowControl/>
              <w:spacing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课题名称</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spacing w:line="360" w:lineRule="auto"/>
              <w:jc w:val="center"/>
              <w:rPr>
                <w:rFonts w:hint="eastAsia" w:asciiTheme="minorEastAsia" w:hAnsiTheme="minorEastAsia"/>
                <w:bCs/>
                <w:sz w:val="24"/>
                <w:szCs w:val="24"/>
              </w:rPr>
            </w:pPr>
            <w:r>
              <w:rPr>
                <w:rFonts w:hint="eastAsia" w:asciiTheme="minorEastAsia" w:hAnsiTheme="minorEastAsia"/>
                <w:bCs/>
                <w:sz w:val="24"/>
                <w:szCs w:val="24"/>
              </w:rPr>
              <w:t>广州市自闭症儿童亲职教育现状与需求研究</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bCs/>
                <w:sz w:val="24"/>
                <w:szCs w:val="24"/>
              </w:rPr>
              <w:t>林佳英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widowControl/>
              <w:spacing w:line="360" w:lineRule="auto"/>
              <w:jc w:val="center"/>
              <w:rPr>
                <w:rFonts w:hint="eastAsia" w:cs="宋体" w:asciiTheme="minorEastAsia" w:hAnsiTheme="minorEastAsia"/>
                <w:color w:val="000000"/>
                <w:kern w:val="0"/>
                <w:sz w:val="24"/>
                <w:szCs w:val="24"/>
              </w:rPr>
            </w:pPr>
            <w:r>
              <w:rPr>
                <w:rFonts w:hint="eastAsia" w:cs="Times New Roman" w:asciiTheme="minorEastAsia" w:hAnsiTheme="minorEastAsia"/>
                <w:sz w:val="24"/>
                <w:szCs w:val="24"/>
              </w:rPr>
              <w:t>小学数学核心素养测评指标体系的构建——以广州市学生为例</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cs="Times New Roman" w:asciiTheme="minorEastAsia" w:hAnsiTheme="minorEastAsia"/>
                <w:sz w:val="24"/>
                <w:szCs w:val="24"/>
              </w:rPr>
              <w:t>江新瑜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sz w:val="24"/>
                <w:szCs w:val="24"/>
              </w:rPr>
            </w:pPr>
            <w:r>
              <w:rPr>
                <w:rFonts w:hint="eastAsia" w:asciiTheme="minorEastAsia" w:hAnsiTheme="minorEastAsia"/>
                <w:sz w:val="24"/>
                <w:szCs w:val="24"/>
              </w:rPr>
              <w:t>采用“教育戏剧”中的故事教学模式促进特殊儿童融入普通幼儿园的方法和策略的行动研究</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sz w:val="24"/>
                <w:szCs w:val="24"/>
              </w:rPr>
              <w:t>黄允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sz w:val="24"/>
                <w:szCs w:val="24"/>
              </w:rPr>
            </w:pPr>
            <w:r>
              <w:rPr>
                <w:rFonts w:hint="eastAsia" w:asciiTheme="minorEastAsia" w:hAnsiTheme="minorEastAsia"/>
                <w:sz w:val="24"/>
                <w:szCs w:val="24"/>
              </w:rPr>
              <w:t>民族地区兼职教研员专业发展现状与对策研究——以广西恭城瑶族自治县为例</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sz w:val="24"/>
                <w:szCs w:val="24"/>
              </w:rPr>
              <w:t>李佩珊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bCs/>
                <w:sz w:val="24"/>
                <w:szCs w:val="24"/>
              </w:rPr>
              <w:t>你又在小组合作吗？——社会心理学视域下大学生合作学习的现状研究</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bCs/>
                <w:sz w:val="24"/>
                <w:szCs w:val="24"/>
              </w:rPr>
              <w:t>黄仕恒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sz w:val="24"/>
                <w:szCs w:val="24"/>
              </w:rPr>
              <w:t>基于学生自理品德发展的新型家校合作式校本课程开发研究</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sz w:val="24"/>
                <w:szCs w:val="24"/>
              </w:rPr>
              <w:t>谭靖宜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sz w:val="24"/>
                <w:szCs w:val="24"/>
              </w:rPr>
            </w:pPr>
            <w:r>
              <w:rPr>
                <w:rFonts w:hint="eastAsia" w:asciiTheme="minorEastAsia" w:hAnsiTheme="minorEastAsia"/>
                <w:sz w:val="24"/>
                <w:szCs w:val="24"/>
              </w:rPr>
              <w:t>大学生群体中策略型学习者的培养与发展</w:t>
            </w:r>
          </w:p>
        </w:tc>
        <w:tc>
          <w:tcPr>
            <w:tcW w:w="2955" w:type="dxa"/>
          </w:tcPr>
          <w:p>
            <w:pPr>
              <w:widowControl/>
              <w:spacing w:line="360" w:lineRule="auto"/>
              <w:jc w:val="center"/>
              <w:rPr>
                <w:rFonts w:hint="eastAsia" w:cs="宋体" w:asciiTheme="minorEastAsia" w:hAnsiTheme="minorEastAsia"/>
                <w:color w:val="000000"/>
                <w:kern w:val="0"/>
                <w:sz w:val="24"/>
                <w:szCs w:val="24"/>
              </w:rPr>
            </w:pPr>
            <w:r>
              <w:rPr>
                <w:rFonts w:hint="eastAsia" w:asciiTheme="minorEastAsia" w:hAnsiTheme="minorEastAsia"/>
                <w:sz w:val="24"/>
                <w:szCs w:val="24"/>
              </w:rPr>
              <w:t>周子仪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bCs/>
                <w:sz w:val="24"/>
                <w:szCs w:val="24"/>
              </w:rPr>
            </w:pPr>
            <w:r>
              <w:rPr>
                <w:rFonts w:hint="eastAsia" w:asciiTheme="minorEastAsia" w:hAnsiTheme="minorEastAsia"/>
                <w:bCs/>
                <w:sz w:val="24"/>
                <w:szCs w:val="24"/>
              </w:rPr>
              <w:t>基于脑神经科学提高儿童数感的开发研究</w:t>
            </w:r>
          </w:p>
        </w:tc>
        <w:tc>
          <w:tcPr>
            <w:tcW w:w="2955" w:type="dxa"/>
          </w:tcPr>
          <w:p>
            <w:pPr>
              <w:widowControl/>
              <w:spacing w:line="360" w:lineRule="auto"/>
              <w:jc w:val="center"/>
              <w:rPr>
                <w:rFonts w:hint="eastAsia" w:asciiTheme="minorEastAsia" w:hAnsiTheme="minorEastAsia"/>
                <w:sz w:val="24"/>
                <w:szCs w:val="24"/>
              </w:rPr>
            </w:pPr>
            <w:r>
              <w:rPr>
                <w:rFonts w:hint="eastAsia" w:asciiTheme="minorEastAsia" w:hAnsiTheme="minorEastAsia"/>
                <w:bCs/>
                <w:sz w:val="24"/>
                <w:szCs w:val="24"/>
              </w:rPr>
              <w:t>巫瑜珊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小学低年级性别教育校本课程的开发研究</w:t>
            </w:r>
          </w:p>
        </w:tc>
        <w:tc>
          <w:tcPr>
            <w:tcW w:w="2955" w:type="dxa"/>
          </w:tcPr>
          <w:p>
            <w:pPr>
              <w:widowControl/>
              <w:spacing w:line="360" w:lineRule="auto"/>
              <w:jc w:val="center"/>
              <w:rPr>
                <w:rFonts w:hint="eastAsia" w:asciiTheme="minorEastAsia" w:hAnsiTheme="minorEastAsia"/>
                <w:sz w:val="24"/>
                <w:szCs w:val="24"/>
              </w:rPr>
            </w:pPr>
            <w:r>
              <w:rPr>
                <w:rFonts w:hint="eastAsia" w:asciiTheme="minorEastAsia" w:hAnsiTheme="minorEastAsia"/>
                <w:sz w:val="24"/>
                <w:szCs w:val="24"/>
              </w:rPr>
              <w:t>漆晴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sz w:val="24"/>
                <w:szCs w:val="24"/>
              </w:rPr>
            </w:pPr>
            <w:r>
              <w:rPr>
                <w:rFonts w:hint="eastAsia" w:asciiTheme="minorEastAsia" w:hAnsiTheme="minorEastAsia"/>
                <w:sz w:val="24"/>
                <w:szCs w:val="24"/>
              </w:rPr>
              <w:t>基于学习迁移理论的幼儿科学教育方法的研究</w:t>
            </w:r>
          </w:p>
        </w:tc>
        <w:tc>
          <w:tcPr>
            <w:tcW w:w="2955" w:type="dxa"/>
          </w:tcPr>
          <w:p>
            <w:pPr>
              <w:widowControl/>
              <w:spacing w:line="360" w:lineRule="auto"/>
              <w:jc w:val="center"/>
              <w:rPr>
                <w:rFonts w:hint="eastAsia" w:asciiTheme="minorEastAsia" w:hAnsiTheme="minorEastAsia"/>
                <w:sz w:val="24"/>
                <w:szCs w:val="24"/>
              </w:rPr>
            </w:pPr>
            <w:r>
              <w:rPr>
                <w:rFonts w:hint="eastAsia" w:asciiTheme="minorEastAsia" w:hAnsiTheme="minorEastAsia"/>
                <w:sz w:val="24"/>
                <w:szCs w:val="24"/>
              </w:rPr>
              <w:t>黄司殷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kern w:val="0"/>
                <w:sz w:val="24"/>
                <w:szCs w:val="24"/>
              </w:rPr>
            </w:pPr>
            <w:r>
              <w:rPr>
                <w:rFonts w:hint="eastAsia" w:asciiTheme="minorEastAsia" w:hAnsiTheme="minorEastAsia"/>
                <w:kern w:val="0"/>
                <w:sz w:val="24"/>
                <w:szCs w:val="24"/>
              </w:rPr>
              <w:t>基于社区服务的幼儿综合艺术教育研究——以华南师范大学社区为例</w:t>
            </w:r>
          </w:p>
        </w:tc>
        <w:tc>
          <w:tcPr>
            <w:tcW w:w="2955" w:type="dxa"/>
          </w:tcPr>
          <w:p>
            <w:pPr>
              <w:widowControl/>
              <w:spacing w:line="360" w:lineRule="auto"/>
              <w:jc w:val="center"/>
              <w:rPr>
                <w:rFonts w:hint="eastAsia" w:asciiTheme="minorEastAsia" w:hAnsiTheme="minorEastAsia"/>
                <w:sz w:val="24"/>
                <w:szCs w:val="24"/>
              </w:rPr>
            </w:pPr>
            <w:r>
              <w:rPr>
                <w:rFonts w:hint="eastAsia" w:asciiTheme="minorEastAsia" w:hAnsiTheme="minorEastAsia"/>
                <w:kern w:val="0"/>
                <w:sz w:val="24"/>
                <w:szCs w:val="24"/>
              </w:rPr>
              <w:t>伍婉仪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1" w:type="dxa"/>
          </w:tcPr>
          <w:p>
            <w:pPr>
              <w:tabs>
                <w:tab w:val="left" w:pos="993"/>
              </w:tabs>
              <w:spacing w:line="360" w:lineRule="auto"/>
              <w:jc w:val="center"/>
              <w:rPr>
                <w:rFonts w:hint="eastAsia" w:asciiTheme="minorEastAsia" w:hAnsiTheme="minorEastAsia"/>
                <w:sz w:val="24"/>
                <w:szCs w:val="24"/>
              </w:rPr>
            </w:pPr>
            <w:r>
              <w:rPr>
                <w:rFonts w:hint="eastAsia" w:asciiTheme="minorEastAsia" w:hAnsiTheme="minorEastAsia"/>
                <w:sz w:val="24"/>
                <w:szCs w:val="24"/>
              </w:rPr>
              <w:t>教育扶贫视野下大学生下乡支教的课程支持研究</w:t>
            </w:r>
          </w:p>
        </w:tc>
        <w:tc>
          <w:tcPr>
            <w:tcW w:w="2955" w:type="dxa"/>
          </w:tcPr>
          <w:p>
            <w:pPr>
              <w:widowControl/>
              <w:spacing w:line="360" w:lineRule="auto"/>
              <w:jc w:val="center"/>
              <w:rPr>
                <w:rFonts w:hint="eastAsia" w:asciiTheme="minorEastAsia" w:hAnsiTheme="minorEastAsia"/>
                <w:sz w:val="24"/>
                <w:szCs w:val="24"/>
              </w:rPr>
            </w:pPr>
            <w:r>
              <w:rPr>
                <w:rFonts w:hint="eastAsia" w:asciiTheme="minorEastAsia" w:hAnsiTheme="minorEastAsia"/>
                <w:sz w:val="24"/>
                <w:szCs w:val="24"/>
              </w:rPr>
              <w:t>陈彩虹</w:t>
            </w:r>
          </w:p>
        </w:tc>
      </w:tr>
    </w:tbl>
    <w:p>
      <w:pPr>
        <w:widowControl/>
        <w:shd w:val="clear" w:color="auto" w:fill="FFFFFF"/>
        <w:spacing w:line="360" w:lineRule="auto"/>
        <w:jc w:val="left"/>
        <w:rPr>
          <w:rFonts w:hint="eastAsia" w:ascii="宋体" w:hAnsi="宋体" w:eastAsia="宋体" w:cs="宋体"/>
          <w:b w:val="0"/>
          <w:i w:val="0"/>
          <w:caps w:val="0"/>
          <w:color w:val="3F464C"/>
          <w:spacing w:val="0"/>
          <w:sz w:val="21"/>
          <w:szCs w:val="21"/>
          <w:bdr w:val="none" w:color="auto" w:sz="0" w:space="0"/>
          <w:shd w:val="clear" w:fill="FFFFFF"/>
          <w:lang w:val="en-US" w:eastAsia="zh-CN"/>
        </w:rPr>
      </w:pPr>
      <w:r>
        <w:rPr>
          <w:rFonts w:hint="eastAsia" w:ascii="宋体" w:hAnsi="宋体" w:eastAsia="宋体" w:cs="宋体"/>
          <w:b w:val="0"/>
          <w:i w:val="0"/>
          <w:caps w:val="0"/>
          <w:color w:val="3F464C"/>
          <w:spacing w:val="0"/>
          <w:sz w:val="21"/>
          <w:szCs w:val="21"/>
          <w:bdr w:val="none" w:color="auto" w:sz="0" w:space="0"/>
          <w:shd w:val="clear" w:fill="FFFFFF"/>
          <w:lang w:val="en-US" w:eastAsia="zh-CN"/>
        </w:rPr>
        <w:t xml:space="preserve">     </w:t>
      </w:r>
    </w:p>
    <w:p>
      <w:pPr>
        <w:widowControl/>
        <w:shd w:val="clear" w:color="auto" w:fill="FFFFFF"/>
        <w:spacing w:line="360" w:lineRule="auto"/>
        <w:jc w:val="left"/>
        <w:rPr>
          <w:rFonts w:hint="eastAsia" w:ascii="宋体" w:hAnsi="宋体" w:eastAsia="宋体" w:cs="宋体"/>
          <w:color w:val="000000"/>
          <w:kern w:val="0"/>
          <w:sz w:val="24"/>
          <w:szCs w:val="24"/>
        </w:rPr>
      </w:pPr>
      <w:r>
        <w:rPr>
          <w:rFonts w:hint="eastAsia" w:ascii="宋体" w:hAnsi="宋体" w:eastAsia="宋体" w:cs="宋体"/>
          <w:b w:val="0"/>
          <w:i w:val="0"/>
          <w:caps w:val="0"/>
          <w:color w:val="3F464C"/>
          <w:spacing w:val="0"/>
          <w:sz w:val="21"/>
          <w:szCs w:val="21"/>
          <w:bdr w:val="none" w:color="auto" w:sz="0" w:space="0"/>
          <w:shd w:val="clear" w:fill="FFFFFF"/>
          <w:lang w:val="en-US" w:eastAsia="zh-CN"/>
        </w:rPr>
        <w:t xml:space="preserve">    </w:t>
      </w:r>
      <w:r>
        <w:rPr>
          <w:rFonts w:hint="eastAsia" w:asciiTheme="minorEastAsia" w:hAnsiTheme="minorEastAsia"/>
          <w:kern w:val="0"/>
          <w:sz w:val="24"/>
          <w:szCs w:val="24"/>
        </w:rPr>
        <w:t>公示期为1</w:t>
      </w:r>
      <w:r>
        <w:rPr>
          <w:rFonts w:hint="eastAsia" w:asciiTheme="minorEastAsia" w:hAnsiTheme="minorEastAsia"/>
          <w:kern w:val="0"/>
          <w:sz w:val="24"/>
          <w:szCs w:val="24"/>
          <w:lang w:val="en-US" w:eastAsia="zh-CN"/>
        </w:rPr>
        <w:t>2</w:t>
      </w:r>
      <w:r>
        <w:rPr>
          <w:rFonts w:hint="eastAsia" w:asciiTheme="minorEastAsia" w:hAnsiTheme="minorEastAsia"/>
          <w:kern w:val="0"/>
          <w:sz w:val="24"/>
          <w:szCs w:val="24"/>
        </w:rPr>
        <w:t>月9日至12月13日，如有异议，请反映到教科院辅导员办公室（院楼107室，电话：85217720)。反映情况时必须使用真实姓名，不受理匿名电话和信件。</w:t>
      </w:r>
      <w:r>
        <w:rPr>
          <w:rFonts w:hint="eastAsia" w:ascii="宋体" w:hAnsi="宋体" w:eastAsia="宋体" w:cs="宋体"/>
          <w:color w:val="000000"/>
          <w:kern w:val="0"/>
          <w:sz w:val="24"/>
          <w:szCs w:val="24"/>
        </w:rPr>
        <w:br w:type="textWrapping"/>
      </w:r>
    </w:p>
    <w:p>
      <w:pPr>
        <w:widowControl/>
        <w:shd w:val="clear" w:color="auto" w:fill="FFFFFF"/>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0"/>
        <w:jc w:val="right"/>
        <w:rPr>
          <w:rFonts w:hint="eastAsia" w:asciiTheme="minorEastAsia" w:hAnsiTheme="minorEastAsia" w:eastAsiaTheme="minorEastAsia" w:cstheme="minorBidi"/>
          <w:kern w:val="0"/>
          <w:sz w:val="24"/>
          <w:szCs w:val="24"/>
          <w:lang w:val="en-US" w:eastAsia="zh-CN" w:bidi="ar-SA"/>
        </w:rPr>
      </w:pPr>
      <w:r>
        <w:rPr>
          <w:rFonts w:hint="eastAsia" w:asciiTheme="minorEastAsia" w:hAnsiTheme="minorEastAsia" w:eastAsiaTheme="minorEastAsia" w:cstheme="minorBidi"/>
          <w:kern w:val="0"/>
          <w:sz w:val="24"/>
          <w:szCs w:val="24"/>
          <w:lang w:val="en-US" w:eastAsia="zh-CN" w:bidi="ar-SA"/>
        </w:rPr>
        <w:t>教育科学学院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Theme="minorEastAsia" w:hAnsiTheme="minorEastAsia" w:eastAsiaTheme="minorEastAsia" w:cstheme="minorBidi"/>
          <w:kern w:val="0"/>
          <w:sz w:val="24"/>
          <w:szCs w:val="24"/>
          <w:lang w:val="en-US" w:eastAsia="zh-CN" w:bidi="ar-SA"/>
        </w:rPr>
      </w:pPr>
      <w:r>
        <w:rPr>
          <w:rFonts w:hint="eastAsia" w:asciiTheme="minorEastAsia" w:hAnsiTheme="minorEastAsia" w:eastAsiaTheme="minorEastAsia" w:cstheme="minorBidi"/>
          <w:kern w:val="0"/>
          <w:sz w:val="24"/>
          <w:szCs w:val="24"/>
          <w:lang w:val="en-US" w:eastAsia="zh-CN" w:bidi="ar-SA"/>
        </w:rPr>
        <w:t>二〇一六年十二月九日</w:t>
      </w:r>
    </w:p>
    <w:p>
      <w:pPr>
        <w:spacing w:line="360" w:lineRule="auto"/>
        <w:rPr>
          <w:rFonts w:hint="eastAsia" w:asciiTheme="minorEastAsia" w:hAnsiTheme="minorEastAsia" w:eastAsiaTheme="minorEastAsia" w:cstheme="minorBidi"/>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C9"/>
    <w:rsid w:val="000B6B13"/>
    <w:rsid w:val="00524653"/>
    <w:rsid w:val="00610CC9"/>
    <w:rsid w:val="00612699"/>
    <w:rsid w:val="00921085"/>
    <w:rsid w:val="10FD45A6"/>
    <w:rsid w:val="3FE237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618</Characters>
  <Lines>5</Lines>
  <Paragraphs>1</Paragraphs>
  <TotalTime>0</TotalTime>
  <ScaleCrop>false</ScaleCrop>
  <LinksUpToDate>false</LinksUpToDate>
  <CharactersWithSpaces>725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2016-12-09T05:01:00Z</dcterms:created>
  <dc:creator>xb21cn</dc:creator>
  <cp:lastModifiedBy>Administrator</cp:lastModifiedBy>
  <dcterms:modified xsi:type="dcterms:W3CDTF">2016-12-09T07:36:43Z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