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9"/>
          <w:rFonts w:ascii="等线" w:hAnsi="等线" w:cs="等线"/>
          <w:b w:val="0"/>
          <w:color w:val="333333"/>
          <w:spacing w:val="8"/>
          <w:sz w:val="28"/>
          <w:szCs w:val="28"/>
          <w:shd w:val="clear" w:color="auto" w:fill="FFFFFF"/>
          <w:lang w:eastAsia="zh-CN"/>
        </w:rPr>
      </w:pPr>
      <w:r>
        <w:rPr>
          <w:rStyle w:val="9"/>
          <w:rFonts w:hint="eastAsia" w:ascii="等线" w:hAnsi="等线" w:cs="等线"/>
          <w:b w:val="0"/>
          <w:color w:val="333333"/>
          <w:spacing w:val="8"/>
          <w:sz w:val="28"/>
          <w:szCs w:val="28"/>
          <w:shd w:val="clear" w:color="auto" w:fill="FFFFFF"/>
          <w:lang w:eastAsia="zh-CN"/>
        </w:rPr>
        <w:t>附件2</w:t>
      </w:r>
    </w:p>
    <w:p>
      <w:pPr>
        <w:pStyle w:val="2"/>
        <w:jc w:val="center"/>
        <w:rPr>
          <w:rFonts w:hint="eastAsia" w:ascii="宋体" w:hAnsi="宋体" w:cs="宋体"/>
          <w:color w:val="000000"/>
          <w:szCs w:val="44"/>
        </w:rPr>
      </w:pPr>
      <w:bookmarkStart w:id="0" w:name="_GoBack"/>
      <w:r>
        <w:rPr>
          <w:rFonts w:hint="eastAsia"/>
        </w:rPr>
        <w:t xml:space="preserve">关于推选华南师范大学教育科学学院第二十次研究生代表大会委员的通知 </w:t>
      </w:r>
    </w:p>
    <w:bookmarkEnd w:id="0"/>
    <w:p>
      <w:pPr>
        <w:widowControl/>
        <w:spacing w:line="300" w:lineRule="auto"/>
        <w:rPr>
          <w:rFonts w:ascii="仿宋" w:hAnsi="仿宋" w:cs="仿宋"/>
          <w:bCs/>
          <w:color w:val="000000"/>
          <w:sz w:val="28"/>
          <w:szCs w:val="28"/>
          <w:lang w:eastAsia="zh-CN"/>
        </w:rPr>
      </w:pPr>
      <w:r>
        <w:rPr>
          <w:rFonts w:hint="eastAsia" w:ascii="仿宋" w:hAnsi="仿宋" w:cs="仿宋"/>
          <w:bCs/>
          <w:color w:val="000000"/>
          <w:sz w:val="28"/>
          <w:szCs w:val="28"/>
          <w:lang w:eastAsia="zh-CN"/>
        </w:rPr>
        <w:t>华南师范大学教育科学学院全体研究生：</w:t>
      </w:r>
    </w:p>
    <w:p>
      <w:pPr>
        <w:widowControl/>
        <w:spacing w:line="300" w:lineRule="auto"/>
        <w:ind w:firstLine="560"/>
        <w:rPr>
          <w:rFonts w:ascii="仿宋" w:hAnsi="仿宋" w:cs="仿宋"/>
          <w:bCs/>
          <w:sz w:val="28"/>
          <w:szCs w:val="28"/>
          <w:lang w:eastAsia="zh-CN"/>
        </w:rPr>
      </w:pPr>
      <w:r>
        <w:rPr>
          <w:rFonts w:hint="eastAsia" w:ascii="仿宋" w:hAnsi="仿宋" w:cs="仿宋"/>
          <w:bCs/>
          <w:color w:val="000000"/>
          <w:sz w:val="28"/>
          <w:szCs w:val="28"/>
          <w:lang w:eastAsia="zh-CN"/>
        </w:rPr>
        <w:t>为全面贯彻党的十九大精神，以习近平新时代中国特色社会主义思想为指导，深入贯彻习近平总书记重要讲话精神，进一步加强我院研究生会组织建设，增强我院研究生会组织凝聚力，提高我院研究生民主实践能力，为学院建设和发展贡献力量，根据《中华全国学生联合会章</w:t>
      </w:r>
      <w:r>
        <w:rPr>
          <w:rFonts w:hint="eastAsia" w:ascii="仿宋" w:hAnsi="仿宋" w:cs="仿宋"/>
          <w:bCs/>
          <w:sz w:val="28"/>
          <w:szCs w:val="28"/>
          <w:lang w:eastAsia="zh-CN"/>
        </w:rPr>
        <w:t>程》、《广东省学生联合会章程》、《华南师范大学研究生会章程》和《华南师范大学教育科学学院研究生会章程》的有关规定，结合我院研究生会工作的实际情况，经我院第十九届研究生会研究，并报院党委批准，将于近期召开华南师范大学教育科学学院研究生代表大会，故拟定开展华南师范大学教育科学学院研究生代表大会委员的推选工作。现将有关事项通知如下：</w:t>
      </w:r>
    </w:p>
    <w:p>
      <w:pPr>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一、委员名额</w:t>
      </w:r>
    </w:p>
    <w:p>
      <w:pPr>
        <w:widowControl/>
        <w:spacing w:line="300" w:lineRule="auto"/>
        <w:ind w:firstLine="560" w:firstLineChars="200"/>
        <w:rPr>
          <w:rFonts w:ascii="仿宋" w:hAnsi="仿宋" w:cs="仿宋"/>
          <w:bCs/>
          <w:sz w:val="28"/>
          <w:szCs w:val="28"/>
          <w:lang w:eastAsia="zh-CN"/>
        </w:rPr>
      </w:pPr>
      <w:r>
        <w:rPr>
          <w:rFonts w:hint="eastAsia" w:ascii="仿宋" w:hAnsi="仿宋" w:cs="仿宋"/>
          <w:bCs/>
          <w:sz w:val="28"/>
          <w:szCs w:val="28"/>
          <w:lang w:eastAsia="zh-CN"/>
        </w:rPr>
        <w:t>华南师范大学教育科学学院研究生会委员会设委员6名，不设候补委员。</w:t>
      </w:r>
    </w:p>
    <w:p>
      <w:pPr>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二、推选范围</w:t>
      </w:r>
    </w:p>
    <w:p>
      <w:pPr>
        <w:widowControl/>
        <w:spacing w:line="300" w:lineRule="auto"/>
        <w:ind w:firstLine="560"/>
        <w:rPr>
          <w:rFonts w:hint="eastAsia" w:ascii="仿宋" w:hAnsi="仿宋" w:cs="仿宋"/>
          <w:bCs/>
          <w:sz w:val="28"/>
          <w:szCs w:val="28"/>
          <w:lang w:eastAsia="zh-CN"/>
        </w:rPr>
      </w:pPr>
      <w:r>
        <w:rPr>
          <w:rFonts w:hint="eastAsia" w:ascii="仿宋" w:hAnsi="仿宋" w:cs="仿宋"/>
          <w:bCs/>
          <w:sz w:val="28"/>
          <w:szCs w:val="28"/>
          <w:lang w:eastAsia="zh-CN"/>
        </w:rPr>
        <w:t>华南师范大学教育科学学院2017级、2018级研究生</w:t>
      </w:r>
    </w:p>
    <w:p>
      <w:pPr>
        <w:pStyle w:val="4"/>
        <w:jc w:val="both"/>
        <w:rPr>
          <w:rFonts w:hint="eastAsia" w:ascii="黑体" w:hAnsi="黑体" w:eastAsia="黑体" w:cs="黑体"/>
          <w:kern w:val="2"/>
          <w:sz w:val="28"/>
          <w:szCs w:val="28"/>
        </w:rPr>
      </w:pPr>
      <w:r>
        <w:rPr>
          <w:rFonts w:hint="eastAsia" w:ascii="黑体" w:hAnsi="黑体" w:eastAsia="黑体" w:cs="黑体"/>
          <w:kern w:val="2"/>
          <w:sz w:val="28"/>
          <w:szCs w:val="28"/>
        </w:rPr>
        <w:t>三、截止时间</w:t>
      </w:r>
    </w:p>
    <w:p>
      <w:pPr>
        <w:widowControl/>
        <w:spacing w:line="300" w:lineRule="auto"/>
        <w:ind w:firstLine="560"/>
        <w:rPr>
          <w:rFonts w:hint="eastAsia" w:ascii="仿宋" w:hAnsi="仿宋" w:cs="仿宋"/>
          <w:bCs/>
          <w:color w:val="000000"/>
          <w:sz w:val="28"/>
          <w:szCs w:val="28"/>
          <w:lang w:eastAsia="zh-CN"/>
        </w:rPr>
      </w:pPr>
      <w:r>
        <w:rPr>
          <w:rFonts w:hint="eastAsia" w:ascii="仿宋" w:hAnsi="仿宋" w:cs="仿宋"/>
          <w:bCs/>
          <w:sz w:val="28"/>
          <w:szCs w:val="28"/>
          <w:lang w:eastAsia="zh-CN"/>
        </w:rPr>
        <w:t>即日起至2019年</w:t>
      </w:r>
      <w:r>
        <w:rPr>
          <w:rFonts w:hint="eastAsia" w:ascii="仿宋" w:hAnsi="仿宋" w:cs="仿宋"/>
          <w:bCs/>
          <w:color w:val="000000"/>
          <w:sz w:val="28"/>
          <w:szCs w:val="28"/>
          <w:lang w:eastAsia="zh-CN"/>
        </w:rPr>
        <w:t>5月8日下午17时止（该通知已于2019年5月6日通过群邮件形式发送至2017级与2018级群邮，并已推选出委员候选人9人）</w:t>
      </w:r>
    </w:p>
    <w:p>
      <w:pPr>
        <w:pStyle w:val="4"/>
        <w:jc w:val="both"/>
        <w:rPr>
          <w:rFonts w:hint="eastAsia" w:ascii="黑体" w:hAnsi="黑体" w:eastAsia="黑体" w:cs="黑体"/>
          <w:kern w:val="2"/>
          <w:sz w:val="28"/>
          <w:szCs w:val="28"/>
        </w:rPr>
      </w:pPr>
      <w:r>
        <w:rPr>
          <w:rFonts w:hint="eastAsia" w:ascii="黑体" w:hAnsi="黑体" w:eastAsia="黑体" w:cs="黑体"/>
          <w:kern w:val="2"/>
          <w:sz w:val="28"/>
          <w:szCs w:val="28"/>
        </w:rPr>
        <w:t>四、推选条件</w:t>
      </w:r>
    </w:p>
    <w:p>
      <w:pPr>
        <w:widowControl/>
        <w:spacing w:line="300" w:lineRule="auto"/>
        <w:ind w:firstLine="560" w:firstLineChars="200"/>
        <w:rPr>
          <w:rFonts w:ascii="仿宋" w:hAnsi="仿宋" w:cs="仿宋"/>
          <w:bCs/>
          <w:color w:val="000000"/>
          <w:sz w:val="28"/>
          <w:szCs w:val="28"/>
          <w:lang w:eastAsia="zh-CN"/>
        </w:rPr>
      </w:pPr>
      <w:r>
        <w:rPr>
          <w:rFonts w:hint="eastAsia" w:ascii="仿宋" w:hAnsi="仿宋" w:cs="仿宋"/>
          <w:bCs/>
          <w:color w:val="000000"/>
          <w:sz w:val="28"/>
          <w:szCs w:val="28"/>
          <w:lang w:eastAsia="zh-CN"/>
        </w:rPr>
        <w:t>（一）有坚定的共产主义信念，在重大问题上立场坚定，严守党的政治纪律和政治规矩。深入贯彻党的十九大精神，以习近平新时代中国特色社会主义思想为指导，深入贯彻习近平总书记重要讲话精神；</w:t>
      </w:r>
    </w:p>
    <w:p>
      <w:pPr>
        <w:widowControl/>
        <w:spacing w:line="300" w:lineRule="auto"/>
        <w:ind w:firstLine="560" w:firstLineChars="200"/>
        <w:rPr>
          <w:rFonts w:ascii="仿宋" w:hAnsi="仿宋" w:cs="仿宋"/>
          <w:bCs/>
          <w:color w:val="000000"/>
          <w:sz w:val="28"/>
          <w:szCs w:val="28"/>
          <w:lang w:eastAsia="zh-CN"/>
        </w:rPr>
      </w:pPr>
      <w:r>
        <w:rPr>
          <w:rFonts w:hint="eastAsia" w:ascii="仿宋" w:hAnsi="仿宋" w:cs="仿宋"/>
          <w:bCs/>
          <w:color w:val="000000"/>
          <w:sz w:val="28"/>
          <w:szCs w:val="28"/>
          <w:lang w:eastAsia="zh-CN"/>
        </w:rPr>
        <w:t>（二）热爱学生工作，熟悉和掌握学生工作的原则和规律，具有强烈的服务意识和责任心，乐于为广大同学服务，自觉坚持民主集中制，作风正派、严实，在同学中具有较高威信和影响力；</w:t>
      </w:r>
    </w:p>
    <w:p>
      <w:pPr>
        <w:widowControl/>
        <w:spacing w:line="300" w:lineRule="auto"/>
        <w:ind w:firstLine="560" w:firstLineChars="200"/>
        <w:rPr>
          <w:rFonts w:ascii="仿宋" w:hAnsi="仿宋" w:cs="仿宋"/>
          <w:bCs/>
          <w:color w:val="000000"/>
          <w:sz w:val="28"/>
          <w:szCs w:val="28"/>
          <w:lang w:eastAsia="zh-CN"/>
        </w:rPr>
      </w:pPr>
      <w:r>
        <w:rPr>
          <w:rFonts w:hint="eastAsia" w:ascii="仿宋" w:hAnsi="仿宋" w:cs="仿宋"/>
          <w:bCs/>
          <w:color w:val="000000"/>
          <w:sz w:val="28"/>
          <w:szCs w:val="28"/>
          <w:lang w:eastAsia="zh-CN"/>
        </w:rPr>
        <w:t>（三）具备扎实的专业基础和合理的知识结构，有较强的学习能</w:t>
      </w:r>
    </w:p>
    <w:p>
      <w:pPr>
        <w:widowControl/>
        <w:spacing w:line="300" w:lineRule="auto"/>
        <w:rPr>
          <w:rFonts w:ascii="仿宋" w:hAnsi="仿宋" w:cs="仿宋"/>
          <w:bCs/>
          <w:color w:val="000000"/>
          <w:sz w:val="28"/>
          <w:szCs w:val="28"/>
          <w:lang w:eastAsia="zh-CN"/>
        </w:rPr>
      </w:pPr>
      <w:r>
        <w:rPr>
          <w:rFonts w:hint="eastAsia" w:ascii="仿宋" w:hAnsi="仿宋" w:cs="仿宋"/>
          <w:bCs/>
          <w:color w:val="000000"/>
          <w:sz w:val="28"/>
          <w:szCs w:val="28"/>
          <w:lang w:eastAsia="zh-CN"/>
        </w:rPr>
        <w:t>力，成绩优秀，无考试作弊等情况，上学年无挂科。</w:t>
      </w:r>
    </w:p>
    <w:p>
      <w:pPr>
        <w:widowControl/>
        <w:spacing w:line="300" w:lineRule="auto"/>
        <w:ind w:firstLine="560" w:firstLineChars="200"/>
        <w:rPr>
          <w:rFonts w:ascii="仿宋" w:hAnsi="仿宋" w:cs="仿宋"/>
          <w:bCs/>
          <w:color w:val="000000"/>
          <w:sz w:val="28"/>
          <w:szCs w:val="28"/>
          <w:lang w:eastAsia="zh-CN"/>
        </w:rPr>
      </w:pPr>
      <w:r>
        <w:rPr>
          <w:rFonts w:hint="eastAsia" w:ascii="仿宋" w:hAnsi="仿宋" w:cs="仿宋"/>
          <w:bCs/>
          <w:color w:val="000000"/>
          <w:sz w:val="28"/>
          <w:szCs w:val="28"/>
          <w:lang w:eastAsia="zh-CN"/>
        </w:rPr>
        <w:t>（四）综合素质高，有团结协作精神，有较强的社会实践能力、语言文字表达能力、统筹组织能力和沟通协调能力；</w:t>
      </w:r>
    </w:p>
    <w:p>
      <w:pPr>
        <w:widowControl/>
        <w:spacing w:line="300" w:lineRule="auto"/>
        <w:ind w:firstLine="560" w:firstLineChars="200"/>
        <w:rPr>
          <w:rFonts w:ascii="仿宋" w:hAnsi="仿宋" w:cs="仿宋"/>
          <w:bCs/>
          <w:color w:val="000000"/>
          <w:sz w:val="28"/>
          <w:szCs w:val="28"/>
          <w:lang w:eastAsia="zh-CN"/>
        </w:rPr>
      </w:pPr>
      <w:r>
        <w:rPr>
          <w:rFonts w:hint="eastAsia" w:ascii="仿宋" w:hAnsi="仿宋" w:cs="仿宋"/>
          <w:bCs/>
          <w:color w:val="000000"/>
          <w:sz w:val="28"/>
          <w:szCs w:val="28"/>
          <w:lang w:eastAsia="zh-CN"/>
        </w:rPr>
        <w:t>（五）同等条件下，优先考虑：</w:t>
      </w:r>
    </w:p>
    <w:p>
      <w:pPr>
        <w:widowControl/>
        <w:spacing w:line="300" w:lineRule="auto"/>
        <w:ind w:firstLine="560" w:firstLineChars="200"/>
        <w:rPr>
          <w:rFonts w:ascii="仿宋" w:hAnsi="仿宋" w:cs="仿宋"/>
          <w:bCs/>
          <w:color w:val="000000"/>
          <w:sz w:val="28"/>
          <w:szCs w:val="28"/>
          <w:lang w:eastAsia="zh-CN"/>
        </w:rPr>
      </w:pPr>
      <w:r>
        <w:rPr>
          <w:rFonts w:hint="eastAsia" w:ascii="仿宋" w:hAnsi="仿宋" w:cs="仿宋"/>
          <w:bCs/>
          <w:color w:val="000000"/>
          <w:sz w:val="28"/>
          <w:szCs w:val="28"/>
          <w:lang w:eastAsia="zh-CN"/>
        </w:rPr>
        <w:t>1.获得院级及以上优秀共产党员、优秀共青团干部、优秀共青团员、优秀学生干部等荣誉称号；</w:t>
      </w:r>
    </w:p>
    <w:p>
      <w:pPr>
        <w:widowControl/>
        <w:spacing w:line="300" w:lineRule="auto"/>
        <w:ind w:firstLine="560" w:firstLineChars="200"/>
        <w:rPr>
          <w:rFonts w:ascii="仿宋" w:hAnsi="仿宋" w:cs="仿宋"/>
          <w:bCs/>
          <w:color w:val="000000"/>
          <w:sz w:val="28"/>
          <w:szCs w:val="28"/>
          <w:lang w:eastAsia="zh-CN"/>
        </w:rPr>
      </w:pPr>
      <w:r>
        <w:rPr>
          <w:rFonts w:hint="eastAsia" w:ascii="仿宋" w:hAnsi="仿宋" w:cs="仿宋"/>
          <w:bCs/>
          <w:color w:val="000000"/>
          <w:sz w:val="28"/>
          <w:szCs w:val="28"/>
          <w:lang w:eastAsia="zh-CN"/>
        </w:rPr>
        <w:t>2.具备1至2年学生工作经验；</w:t>
      </w:r>
    </w:p>
    <w:p>
      <w:pPr>
        <w:widowControl/>
        <w:spacing w:line="300" w:lineRule="auto"/>
        <w:ind w:firstLine="560" w:firstLineChars="200"/>
        <w:rPr>
          <w:rFonts w:ascii="仿宋" w:hAnsi="仿宋" w:cs="仿宋"/>
          <w:bCs/>
          <w:color w:val="000000"/>
          <w:sz w:val="28"/>
          <w:szCs w:val="28"/>
          <w:lang w:eastAsia="zh-CN"/>
        </w:rPr>
      </w:pPr>
      <w:r>
        <w:rPr>
          <w:rFonts w:hint="eastAsia" w:ascii="仿宋" w:hAnsi="仿宋" w:cs="仿宋"/>
          <w:bCs/>
          <w:color w:val="000000"/>
          <w:sz w:val="28"/>
          <w:szCs w:val="28"/>
          <w:lang w:eastAsia="zh-CN"/>
        </w:rPr>
        <w:t>3.中共党员。</w:t>
      </w:r>
    </w:p>
    <w:p>
      <w:pPr>
        <w:widowControl/>
        <w:spacing w:line="300" w:lineRule="auto"/>
        <w:ind w:firstLine="560" w:firstLineChars="200"/>
        <w:rPr>
          <w:rFonts w:hint="eastAsia" w:ascii="仿宋" w:hAnsi="仿宋" w:cs="仿宋"/>
          <w:bCs/>
          <w:color w:val="000000"/>
          <w:sz w:val="28"/>
          <w:szCs w:val="28"/>
          <w:lang w:eastAsia="zh-CN"/>
        </w:rPr>
      </w:pPr>
      <w:r>
        <w:rPr>
          <w:rFonts w:hint="eastAsia" w:ascii="仿宋" w:hAnsi="仿宋" w:cs="仿宋"/>
          <w:bCs/>
          <w:color w:val="000000"/>
          <w:sz w:val="28"/>
          <w:szCs w:val="28"/>
          <w:lang w:eastAsia="zh-CN"/>
        </w:rPr>
        <w:t>（六）遵守宪法和法律、法规，遵守学校章程和规章制度。</w:t>
      </w:r>
    </w:p>
    <w:p>
      <w:pPr>
        <w:pStyle w:val="4"/>
        <w:jc w:val="both"/>
        <w:rPr>
          <w:rFonts w:hint="eastAsia" w:ascii="黑体" w:hAnsi="黑体" w:eastAsia="黑体" w:cs="黑体"/>
          <w:kern w:val="2"/>
          <w:sz w:val="28"/>
          <w:szCs w:val="28"/>
        </w:rPr>
      </w:pPr>
      <w:r>
        <w:rPr>
          <w:rFonts w:hint="eastAsia" w:ascii="黑体" w:hAnsi="黑体" w:eastAsia="黑体" w:cs="黑体"/>
          <w:kern w:val="2"/>
          <w:sz w:val="28"/>
          <w:szCs w:val="28"/>
        </w:rPr>
        <w:t>五、报名方法与要求</w:t>
      </w:r>
    </w:p>
    <w:p>
      <w:pPr>
        <w:widowControl/>
        <w:spacing w:line="300" w:lineRule="auto"/>
        <w:ind w:firstLine="560" w:firstLineChars="200"/>
        <w:rPr>
          <w:rFonts w:hint="eastAsia" w:ascii="仿宋" w:hAnsi="仿宋" w:cs="仿宋"/>
          <w:bCs/>
          <w:color w:val="000000"/>
          <w:sz w:val="28"/>
          <w:szCs w:val="28"/>
          <w:lang w:eastAsia="zh-CN"/>
        </w:rPr>
      </w:pPr>
      <w:r>
        <w:rPr>
          <w:rFonts w:hint="eastAsia" w:ascii="仿宋" w:hAnsi="仿宋" w:cs="仿宋"/>
          <w:bCs/>
          <w:color w:val="000000"/>
          <w:sz w:val="28"/>
          <w:szCs w:val="28"/>
          <w:lang w:eastAsia="zh-CN"/>
        </w:rPr>
        <w:t>1.本次选拔由教育科学学院研究生会代表大会筹备委员会负责。</w:t>
      </w:r>
    </w:p>
    <w:p>
      <w:pPr>
        <w:widowControl/>
        <w:spacing w:line="300" w:lineRule="auto"/>
        <w:ind w:firstLine="560" w:firstLineChars="200"/>
        <w:rPr>
          <w:rFonts w:hint="eastAsia" w:ascii="仿宋" w:hAnsi="仿宋" w:cs="仿宋"/>
          <w:bCs/>
          <w:color w:val="000000"/>
          <w:sz w:val="28"/>
          <w:szCs w:val="28"/>
          <w:lang w:eastAsia="zh-CN"/>
        </w:rPr>
      </w:pPr>
      <w:r>
        <w:rPr>
          <w:rFonts w:hint="eastAsia" w:ascii="仿宋" w:hAnsi="仿宋" w:cs="仿宋"/>
          <w:bCs/>
          <w:color w:val="000000"/>
          <w:sz w:val="28"/>
          <w:szCs w:val="28"/>
          <w:lang w:eastAsia="zh-CN"/>
        </w:rPr>
        <w:t>2.所有报名表都须按本通知要求自行填写或通知推荐候选人填写《华南师范大学教育科学学院第二十届研究生代表大会常务委员会委员候选人报名表》。</w:t>
      </w:r>
    </w:p>
    <w:p>
      <w:pPr>
        <w:widowControl/>
        <w:spacing w:line="300" w:lineRule="auto"/>
        <w:ind w:firstLine="560" w:firstLineChars="200"/>
        <w:rPr>
          <w:rFonts w:ascii="仿宋" w:hAnsi="仿宋" w:cs="仿宋"/>
          <w:bCs/>
          <w:color w:val="FF0000"/>
          <w:sz w:val="28"/>
          <w:szCs w:val="28"/>
          <w:lang w:eastAsia="zh-CN"/>
        </w:rPr>
      </w:pPr>
      <w:r>
        <w:rPr>
          <w:rFonts w:hint="eastAsia" w:ascii="仿宋" w:hAnsi="仿宋" w:cs="仿宋"/>
          <w:bCs/>
          <w:color w:val="FF0000"/>
          <w:sz w:val="28"/>
          <w:szCs w:val="28"/>
          <w:lang w:eastAsia="zh-CN"/>
        </w:rPr>
        <w:t>3.各候选人填妥报名表后，将纸质版于报名时间截止前交至教科院107办公室，将电子版报名表及邮件命名为：“委员-年级+姓名”于截止时间前发至邮箱：543629906@qq.com</w:t>
      </w:r>
      <w:r>
        <w:rPr>
          <w:rFonts w:ascii="仿宋" w:hAnsi="仿宋" w:cs="仿宋"/>
          <w:bCs/>
          <w:color w:val="FF0000"/>
          <w:sz w:val="28"/>
          <w:szCs w:val="28"/>
          <w:lang w:eastAsia="zh-CN"/>
        </w:rPr>
        <w:t>.</w:t>
      </w:r>
    </w:p>
    <w:p>
      <w:pPr>
        <w:widowControl/>
        <w:spacing w:line="300" w:lineRule="auto"/>
        <w:ind w:firstLine="560" w:firstLineChars="200"/>
        <w:rPr>
          <w:rFonts w:hint="eastAsia" w:ascii="仿宋" w:hAnsi="仿宋" w:cs="仿宋"/>
          <w:bCs/>
          <w:color w:val="000000"/>
          <w:sz w:val="28"/>
          <w:szCs w:val="28"/>
          <w:lang w:eastAsia="zh-CN"/>
        </w:rPr>
      </w:pPr>
      <w:r>
        <w:rPr>
          <w:rFonts w:hint="eastAsia" w:ascii="仿宋" w:hAnsi="仿宋" w:cs="仿宋"/>
          <w:bCs/>
          <w:color w:val="000000"/>
          <w:sz w:val="28"/>
          <w:szCs w:val="28"/>
          <w:lang w:eastAsia="zh-CN"/>
        </w:rPr>
        <w:t>4.《报名表》须附个人电子证件照。</w:t>
      </w:r>
    </w:p>
    <w:p>
      <w:pPr>
        <w:pStyle w:val="4"/>
        <w:jc w:val="both"/>
        <w:rPr>
          <w:rFonts w:hint="eastAsia" w:ascii="黑体" w:hAnsi="黑体" w:eastAsia="黑体" w:cs="黑体"/>
          <w:kern w:val="2"/>
          <w:sz w:val="28"/>
          <w:szCs w:val="28"/>
        </w:rPr>
      </w:pPr>
      <w:r>
        <w:rPr>
          <w:rFonts w:hint="eastAsia" w:ascii="黑体" w:hAnsi="黑体" w:eastAsia="黑体" w:cs="黑体"/>
          <w:kern w:val="2"/>
          <w:sz w:val="28"/>
          <w:szCs w:val="28"/>
        </w:rPr>
        <w:t>六、产生办法</w:t>
      </w:r>
    </w:p>
    <w:p>
      <w:pPr>
        <w:widowControl/>
        <w:spacing w:line="300" w:lineRule="auto"/>
        <w:ind w:firstLine="560" w:firstLineChars="200"/>
        <w:rPr>
          <w:rFonts w:ascii="仿宋" w:hAnsi="仿宋" w:cs="仿宋"/>
          <w:bCs/>
          <w:color w:val="000000"/>
          <w:sz w:val="28"/>
          <w:szCs w:val="28"/>
          <w:lang w:eastAsia="zh-CN"/>
        </w:rPr>
      </w:pPr>
      <w:r>
        <w:rPr>
          <w:rFonts w:hint="eastAsia" w:ascii="仿宋" w:hAnsi="仿宋" w:cs="仿宋"/>
          <w:bCs/>
          <w:color w:val="000000"/>
          <w:sz w:val="28"/>
          <w:szCs w:val="28"/>
          <w:lang w:eastAsia="zh-CN"/>
        </w:rPr>
        <w:t>（一）资格审查</w:t>
      </w:r>
    </w:p>
    <w:p>
      <w:pPr>
        <w:widowControl/>
        <w:spacing w:line="300" w:lineRule="auto"/>
        <w:ind w:firstLine="560" w:firstLineChars="200"/>
        <w:rPr>
          <w:rFonts w:ascii="仿宋" w:hAnsi="仿宋" w:cs="仿宋"/>
          <w:bCs/>
          <w:color w:val="000000"/>
          <w:sz w:val="28"/>
          <w:szCs w:val="28"/>
          <w:lang w:eastAsia="zh-CN"/>
        </w:rPr>
      </w:pPr>
      <w:r>
        <w:rPr>
          <w:rFonts w:hint="eastAsia" w:ascii="仿宋" w:hAnsi="仿宋" w:cs="仿宋"/>
          <w:bCs/>
          <w:color w:val="000000"/>
          <w:sz w:val="28"/>
          <w:szCs w:val="28"/>
          <w:lang w:eastAsia="zh-CN"/>
        </w:rPr>
        <w:t>华南师范大学教育科学学院研究生代表大会筹备小组组织工作人员对报名者进行资格审查，主要审查其政治素质、群众基础、党团意见以及是否符合选拔条件等，产生委员候选人预备名单，提交华南师范大学研究生代表大会筹备小组作进一步考察审批。</w:t>
      </w:r>
    </w:p>
    <w:p>
      <w:pPr>
        <w:widowControl/>
        <w:spacing w:line="300" w:lineRule="auto"/>
        <w:ind w:firstLine="560" w:firstLineChars="200"/>
        <w:rPr>
          <w:rFonts w:ascii="仿宋" w:hAnsi="仿宋" w:cs="仿宋"/>
          <w:bCs/>
          <w:color w:val="000000"/>
          <w:sz w:val="28"/>
          <w:szCs w:val="28"/>
          <w:lang w:eastAsia="zh-CN"/>
        </w:rPr>
      </w:pPr>
      <w:r>
        <w:rPr>
          <w:rFonts w:hint="eastAsia" w:ascii="仿宋" w:hAnsi="仿宋" w:cs="仿宋"/>
          <w:bCs/>
          <w:color w:val="000000"/>
          <w:sz w:val="28"/>
          <w:szCs w:val="28"/>
          <w:lang w:eastAsia="zh-CN"/>
        </w:rPr>
        <w:t>（二）组织审批</w:t>
      </w:r>
    </w:p>
    <w:p>
      <w:pPr>
        <w:widowControl/>
        <w:spacing w:line="300" w:lineRule="auto"/>
        <w:ind w:firstLine="560" w:firstLineChars="200"/>
        <w:rPr>
          <w:rFonts w:hint="eastAsia" w:ascii="仿宋" w:hAnsi="仿宋" w:cs="仿宋"/>
          <w:bCs/>
          <w:color w:val="000000"/>
          <w:sz w:val="28"/>
          <w:szCs w:val="28"/>
          <w:lang w:eastAsia="zh-CN"/>
        </w:rPr>
      </w:pPr>
      <w:r>
        <w:rPr>
          <w:rFonts w:hint="eastAsia" w:ascii="仿宋" w:hAnsi="仿宋" w:cs="仿宋"/>
          <w:bCs/>
          <w:color w:val="000000"/>
          <w:sz w:val="28"/>
          <w:szCs w:val="28"/>
          <w:lang w:eastAsia="zh-CN"/>
        </w:rPr>
        <w:t>由工作小组对进入考察环节的参选者组织考察谈话，征求人选所在班级、学生组织和基层党团组织的意见，报我院党委审议通过，产生候选人9名，并进行公示，无异议情况下候选人参加华南师范大学教育科学学院代表大会委员会委员的选举。</w:t>
      </w:r>
    </w:p>
    <w:p>
      <w:pPr>
        <w:widowControl/>
        <w:spacing w:line="300" w:lineRule="auto"/>
        <w:ind w:firstLine="560" w:firstLineChars="200"/>
        <w:rPr>
          <w:rFonts w:hint="eastAsia" w:ascii="仿宋" w:hAnsi="仿宋" w:cs="仿宋"/>
          <w:bCs/>
          <w:color w:val="000000"/>
          <w:sz w:val="28"/>
          <w:szCs w:val="28"/>
          <w:lang w:eastAsia="zh-CN"/>
        </w:rPr>
      </w:pPr>
      <w:r>
        <w:rPr>
          <w:rFonts w:hint="eastAsia" w:ascii="仿宋" w:hAnsi="仿宋" w:cs="仿宋"/>
          <w:bCs/>
          <w:color w:val="000000"/>
          <w:sz w:val="28"/>
          <w:szCs w:val="28"/>
          <w:lang w:eastAsia="zh-CN"/>
        </w:rPr>
        <w:t>（三）委员选举</w:t>
      </w:r>
    </w:p>
    <w:p>
      <w:pPr>
        <w:widowControl/>
        <w:spacing w:line="300" w:lineRule="auto"/>
        <w:ind w:firstLine="560" w:firstLineChars="200"/>
        <w:rPr>
          <w:rFonts w:hint="eastAsia" w:ascii="仿宋" w:hAnsi="仿宋" w:cs="仿宋"/>
          <w:bCs/>
          <w:color w:val="000000"/>
          <w:sz w:val="28"/>
          <w:szCs w:val="28"/>
          <w:lang w:eastAsia="zh-CN"/>
        </w:rPr>
      </w:pPr>
      <w:r>
        <w:rPr>
          <w:rFonts w:hint="eastAsia" w:ascii="仿宋" w:hAnsi="仿宋" w:cs="仿宋"/>
          <w:bCs/>
          <w:color w:val="000000"/>
          <w:sz w:val="28"/>
          <w:szCs w:val="28"/>
          <w:lang w:eastAsia="zh-CN"/>
        </w:rPr>
        <w:t>召开华南师范大学教育科学学院第二十次研究生代表大会，完成研究生会委员选拔工作，最终确定6名候选人成为华南师范大学第二十届研究生委员会委员。</w:t>
      </w:r>
    </w:p>
    <w:p>
      <w:pPr>
        <w:widowControl/>
        <w:spacing w:line="300" w:lineRule="auto"/>
        <w:ind w:firstLine="560" w:firstLineChars="200"/>
        <w:rPr>
          <w:rFonts w:hint="eastAsia" w:ascii="仿宋" w:hAnsi="仿宋" w:cs="仿宋"/>
          <w:bCs/>
          <w:color w:val="000000"/>
          <w:sz w:val="28"/>
          <w:szCs w:val="28"/>
          <w:lang w:eastAsia="zh-CN"/>
        </w:rPr>
      </w:pPr>
    </w:p>
    <w:p>
      <w:pPr>
        <w:rPr>
          <w:rFonts w:hint="eastAsia"/>
          <w:lang w:eastAsia="zh-CN"/>
        </w:rPr>
      </w:pPr>
      <w:r>
        <w:rPr>
          <w:rFonts w:hint="eastAsia"/>
          <w:lang w:eastAsia="zh-CN"/>
        </w:rPr>
        <w:t>联系人及联系方式</w:t>
      </w:r>
    </w:p>
    <w:p>
      <w:pPr>
        <w:rPr>
          <w:rFonts w:ascii="仿宋" w:hAnsi="仿宋" w:cs="仿宋"/>
          <w:sz w:val="28"/>
          <w:szCs w:val="28"/>
          <w:lang w:eastAsia="zh-CN"/>
        </w:rPr>
      </w:pPr>
      <w:r>
        <w:rPr>
          <w:rFonts w:hint="eastAsia"/>
          <w:lang w:eastAsia="zh-CN"/>
        </w:rPr>
        <w:t xml:space="preserve">林晓雯 </w:t>
      </w:r>
      <w:r>
        <w:rPr>
          <w:lang w:eastAsia="zh-CN"/>
        </w:rPr>
        <w:t>15626029104</w:t>
      </w:r>
    </w:p>
    <w:p>
      <w:pPr>
        <w:jc w:val="right"/>
        <w:rPr>
          <w:rFonts w:ascii="仿宋" w:hAnsi="仿宋" w:cs="仿宋"/>
          <w:sz w:val="28"/>
          <w:szCs w:val="28"/>
          <w:lang w:eastAsia="zh-CN"/>
        </w:rPr>
      </w:pPr>
      <w:r>
        <w:rPr>
          <w:rFonts w:hint="eastAsia" w:ascii="仿宋" w:hAnsi="仿宋" w:cs="仿宋"/>
          <w:sz w:val="28"/>
          <w:szCs w:val="28"/>
          <w:lang w:eastAsia="zh-CN"/>
        </w:rPr>
        <w:t xml:space="preserve">   </w:t>
      </w:r>
      <w:r>
        <w:rPr>
          <w:rFonts w:ascii="仿宋" w:hAnsi="仿宋" w:cs="仿宋"/>
          <w:sz w:val="28"/>
          <w:szCs w:val="28"/>
          <w:lang w:eastAsia="zh-CN"/>
        </w:rPr>
        <w:t>华南师范大学</w:t>
      </w:r>
      <w:r>
        <w:rPr>
          <w:rFonts w:hint="eastAsia" w:ascii="仿宋" w:hAnsi="仿宋" w:cs="仿宋"/>
          <w:sz w:val="28"/>
          <w:szCs w:val="28"/>
          <w:lang w:eastAsia="zh-CN"/>
        </w:rPr>
        <w:t>教育科学学院研究生会</w:t>
      </w:r>
    </w:p>
    <w:p>
      <w:pPr>
        <w:spacing w:before="10" w:line="360" w:lineRule="auto"/>
        <w:ind w:firstLine="560" w:firstLineChars="200"/>
        <w:jc w:val="right"/>
        <w:rPr>
          <w:rFonts w:ascii="仿宋" w:hAnsi="仿宋" w:cs="仿宋"/>
          <w:sz w:val="28"/>
          <w:szCs w:val="28"/>
          <w:lang w:eastAsia="zh-CN"/>
        </w:rPr>
      </w:pPr>
      <w:r>
        <w:rPr>
          <w:rFonts w:ascii="仿宋" w:hAnsi="仿宋" w:cs="仿宋"/>
          <w:sz w:val="28"/>
          <w:szCs w:val="28"/>
          <w:lang w:eastAsia="zh-CN"/>
        </w:rPr>
        <w:t>第</w:t>
      </w:r>
      <w:r>
        <w:rPr>
          <w:rFonts w:hint="eastAsia" w:ascii="仿宋" w:hAnsi="仿宋" w:cs="仿宋"/>
          <w:sz w:val="28"/>
          <w:szCs w:val="28"/>
          <w:lang w:eastAsia="zh-CN"/>
        </w:rPr>
        <w:t>二十</w:t>
      </w:r>
      <w:r>
        <w:rPr>
          <w:rFonts w:ascii="仿宋" w:hAnsi="仿宋" w:cs="仿宋"/>
          <w:sz w:val="28"/>
          <w:szCs w:val="28"/>
          <w:lang w:eastAsia="zh-CN"/>
        </w:rPr>
        <w:t>次研究生代表大会筹备</w:t>
      </w:r>
      <w:r>
        <w:rPr>
          <w:rFonts w:hint="eastAsia" w:ascii="仿宋" w:hAnsi="仿宋" w:cs="仿宋"/>
          <w:sz w:val="28"/>
          <w:szCs w:val="28"/>
          <w:lang w:eastAsia="zh-CN"/>
        </w:rPr>
        <w:t>小组</w:t>
      </w:r>
    </w:p>
    <w:p>
      <w:pPr>
        <w:spacing w:before="10" w:line="360" w:lineRule="auto"/>
        <w:ind w:right="1120" w:firstLine="560" w:firstLineChars="200"/>
        <w:jc w:val="right"/>
        <w:rPr>
          <w:rFonts w:hint="eastAsia" w:ascii="仿宋" w:hAnsi="仿宋" w:cs="仿宋"/>
          <w:sz w:val="28"/>
          <w:szCs w:val="28"/>
          <w:lang w:eastAsia="zh-CN"/>
        </w:rPr>
      </w:pPr>
      <w:r>
        <w:rPr>
          <w:rFonts w:ascii="仿宋" w:hAnsi="仿宋" w:cs="仿宋"/>
          <w:sz w:val="28"/>
          <w:szCs w:val="28"/>
          <w:lang w:eastAsia="zh-CN"/>
        </w:rPr>
        <w:t>201</w:t>
      </w:r>
      <w:r>
        <w:rPr>
          <w:rFonts w:hint="eastAsia" w:ascii="仿宋" w:hAnsi="仿宋" w:cs="仿宋"/>
          <w:sz w:val="28"/>
          <w:szCs w:val="28"/>
          <w:lang w:eastAsia="zh-CN"/>
        </w:rPr>
        <w:t>9</w:t>
      </w:r>
      <w:r>
        <w:rPr>
          <w:rFonts w:ascii="仿宋" w:hAnsi="仿宋" w:cs="仿宋"/>
          <w:sz w:val="28"/>
          <w:szCs w:val="28"/>
          <w:lang w:eastAsia="zh-CN"/>
        </w:rPr>
        <w:t>年</w:t>
      </w:r>
      <w:r>
        <w:rPr>
          <w:rFonts w:hint="eastAsia" w:ascii="仿宋" w:hAnsi="仿宋" w:cs="仿宋"/>
          <w:sz w:val="28"/>
          <w:szCs w:val="28"/>
          <w:lang w:eastAsia="zh-CN"/>
        </w:rPr>
        <w:t>5</w:t>
      </w:r>
      <w:r>
        <w:rPr>
          <w:rFonts w:ascii="仿宋" w:hAnsi="仿宋" w:cs="仿宋"/>
          <w:sz w:val="28"/>
          <w:szCs w:val="28"/>
          <w:lang w:eastAsia="zh-CN"/>
        </w:rPr>
        <w:t>月</w:t>
      </w:r>
      <w:r>
        <w:rPr>
          <w:rFonts w:hint="eastAsia" w:ascii="仿宋" w:hAnsi="仿宋" w:cs="仿宋"/>
          <w:sz w:val="28"/>
          <w:szCs w:val="28"/>
          <w:lang w:eastAsia="zh-CN"/>
        </w:rPr>
        <w:t>5</w:t>
      </w:r>
      <w:r>
        <w:rPr>
          <w:rFonts w:ascii="仿宋" w:hAnsi="仿宋" w:cs="仿宋"/>
          <w:sz w:val="28"/>
          <w:szCs w:val="28"/>
          <w:lang w:eastAsia="zh-CN"/>
        </w:rPr>
        <w:t>日</w:t>
      </w:r>
    </w:p>
    <w:p>
      <w:pPr>
        <w:spacing w:before="10" w:line="360" w:lineRule="auto"/>
        <w:ind w:right="2240"/>
        <w:rPr>
          <w:rFonts w:ascii="仿宋" w:hAnsi="仿宋" w:cs="仿宋"/>
          <w:sz w:val="28"/>
          <w:szCs w:val="28"/>
          <w:lang w:eastAsia="zh-CN"/>
        </w:rPr>
      </w:pPr>
    </w:p>
    <w:p>
      <w:pPr>
        <w:spacing w:before="10" w:line="360" w:lineRule="auto"/>
        <w:ind w:right="2240"/>
        <w:rPr>
          <w:rFonts w:ascii="仿宋" w:hAnsi="仿宋" w:cs="仿宋"/>
          <w:sz w:val="28"/>
          <w:szCs w:val="28"/>
          <w:lang w:eastAsia="zh-CN"/>
        </w:rPr>
      </w:pPr>
    </w:p>
    <w:p>
      <w:pPr>
        <w:spacing w:before="10" w:line="360" w:lineRule="auto"/>
        <w:ind w:right="2240"/>
        <w:rPr>
          <w:rFonts w:ascii="仿宋" w:hAnsi="仿宋" w:cs="仿宋"/>
          <w:sz w:val="28"/>
          <w:szCs w:val="28"/>
          <w:lang w:eastAsia="zh-CN"/>
        </w:rPr>
      </w:pPr>
    </w:p>
    <w:p>
      <w:pPr>
        <w:spacing w:before="10" w:line="360" w:lineRule="auto"/>
        <w:ind w:right="2240"/>
        <w:rPr>
          <w:rFonts w:hint="eastAsia" w:ascii="仿宋" w:hAnsi="仿宋" w:cs="仿宋"/>
          <w:sz w:val="28"/>
          <w:szCs w:val="28"/>
          <w:lang w:eastAsia="zh-CN"/>
        </w:rPr>
      </w:pPr>
    </w:p>
    <w:p>
      <w:pPr>
        <w:spacing w:before="10" w:line="360" w:lineRule="auto"/>
        <w:ind w:right="2240"/>
        <w:rPr>
          <w:rFonts w:ascii="仿宋" w:hAnsi="仿宋" w:cs="仿宋"/>
          <w:sz w:val="28"/>
          <w:szCs w:val="28"/>
          <w:lang w:eastAsia="zh-CN"/>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Songti SC">
    <w:altName w:val="宋体"/>
    <w:panose1 w:val="00000000000000000000"/>
    <w:charset w:val="86"/>
    <w:family w:val="auto"/>
    <w:pitch w:val="default"/>
    <w:sig w:usb0="00000000" w:usb1="00000000" w:usb2="00000010" w:usb3="00000000" w:csb0="0004009F" w:csb1="00000000"/>
  </w:font>
  <w:font w:name="pmπ ˛">
    <w:altName w:val="Calibri"/>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Heiti SC Medium">
    <w:altName w:val="Arial Unicode MS"/>
    <w:panose1 w:val="00000000000000000000"/>
    <w:charset w:val="50"/>
    <w:family w:val="auto"/>
    <w:pitch w:val="default"/>
    <w:sig w:usb0="00000000" w:usb1="00000000" w:usb2="00000010" w:usb3="00000000" w:csb0="003E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posOffset>2181860</wp:posOffset>
              </wp:positionH>
              <wp:positionV relativeFrom="paragraph">
                <wp:posOffset>0</wp:posOffset>
              </wp:positionV>
              <wp:extent cx="103378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33780" cy="1828800"/>
                      </a:xfrm>
                      <a:prstGeom prst="rect">
                        <a:avLst/>
                      </a:prstGeom>
                      <a:noFill/>
                      <a:ln>
                        <a:noFill/>
                      </a:ln>
                    </wps:spPr>
                    <wps:txbx>
                      <w:txbxContent>
                        <w:p>
                          <w:pPr>
                            <w:snapToGrid w:val="0"/>
                            <w:rPr>
                              <w:rFonts w:eastAsia="宋体"/>
                              <w:sz w:val="18"/>
                              <w:lang w:eastAsia="zh-CN"/>
                            </w:rPr>
                          </w:pPr>
                          <w:r>
                            <w:rPr>
                              <w:rFonts w:eastAsia="宋体"/>
                              <w:sz w:val="18"/>
                              <w:lang w:eastAsia="zh-CN"/>
                            </w:rPr>
                            <w:t xml:space="preserve">第 </w:t>
                          </w:r>
                          <w:r>
                            <w:rPr>
                              <w:rFonts w:eastAsia="宋体"/>
                              <w:sz w:val="18"/>
                              <w:lang w:eastAsia="zh-CN"/>
                            </w:rPr>
                            <w:fldChar w:fldCharType="begin"/>
                          </w:r>
                          <w:r>
                            <w:rPr>
                              <w:rFonts w:eastAsia="宋体"/>
                              <w:sz w:val="18"/>
                              <w:lang w:eastAsia="zh-CN"/>
                            </w:rPr>
                            <w:instrText xml:space="preserve"> PAGE  \* MERGEFORMAT </w:instrText>
                          </w:r>
                          <w:r>
                            <w:rPr>
                              <w:rFonts w:eastAsia="宋体"/>
                              <w:sz w:val="18"/>
                              <w:lang w:eastAsia="zh-CN"/>
                            </w:rPr>
                            <w:fldChar w:fldCharType="separate"/>
                          </w:r>
                          <w:r>
                            <w:rPr>
                              <w:sz w:val="18"/>
                            </w:rPr>
                            <w:t>19</w:t>
                          </w:r>
                          <w:r>
                            <w:rPr>
                              <w:rFonts w:eastAsia="宋体"/>
                              <w:sz w:val="18"/>
                              <w:lang w:eastAsia="zh-CN"/>
                            </w:rPr>
                            <w:fldChar w:fldCharType="end"/>
                          </w:r>
                          <w:r>
                            <w:rPr>
                              <w:rFonts w:eastAsia="宋体"/>
                              <w:sz w:val="18"/>
                              <w:lang w:eastAsia="zh-CN"/>
                            </w:rPr>
                            <w:t xml:space="preserve"> 页 共 </w:t>
                          </w:r>
                          <w:r>
                            <w:rPr>
                              <w:rFonts w:eastAsia="宋体"/>
                              <w:sz w:val="18"/>
                              <w:lang w:eastAsia="zh-CN"/>
                            </w:rPr>
                            <w:fldChar w:fldCharType="begin"/>
                          </w:r>
                          <w:r>
                            <w:rPr>
                              <w:rFonts w:eastAsia="宋体"/>
                              <w:sz w:val="18"/>
                              <w:lang w:eastAsia="zh-CN"/>
                            </w:rPr>
                            <w:instrText xml:space="preserve"> NUMPAGES  \* MERGEFORMAT </w:instrText>
                          </w:r>
                          <w:r>
                            <w:rPr>
                              <w:rFonts w:eastAsia="宋体"/>
                              <w:sz w:val="18"/>
                              <w:lang w:eastAsia="zh-CN"/>
                            </w:rPr>
                            <w:fldChar w:fldCharType="separate"/>
                          </w:r>
                          <w:r>
                            <w:rPr>
                              <w:rFonts w:eastAsia="宋体"/>
                              <w:sz w:val="18"/>
                              <w:lang w:eastAsia="zh-CN"/>
                            </w:rPr>
                            <w:t>19</w:t>
                          </w:r>
                          <w:r>
                            <w:rPr>
                              <w:rFonts w:eastAsia="宋体"/>
                              <w:sz w:val="18"/>
                              <w:lang w:eastAsia="zh-CN"/>
                            </w:rPr>
                            <w:fldChar w:fldCharType="end"/>
                          </w:r>
                          <w:r>
                            <w:rPr>
                              <w:rFonts w:eastAsia="宋体"/>
                              <w:sz w:val="18"/>
                              <w:lang w:eastAsia="zh-CN"/>
                            </w:rPr>
                            <w:t xml:space="preserve"> 页</w:t>
                          </w:r>
                        </w:p>
                      </w:txbxContent>
                    </wps:txbx>
                    <wps:bodyPr lIns="0" tIns="0" rIns="0" bIns="0" upright="0">
                      <a:spAutoFit/>
                    </wps:bodyPr>
                  </wps:wsp>
                </a:graphicData>
              </a:graphic>
            </wp:anchor>
          </w:drawing>
        </mc:Choice>
        <mc:Fallback>
          <w:pict>
            <v:shape id="_x0000_s1026" o:spid="_x0000_s1026" o:spt="202" type="#_x0000_t202" style="position:absolute;left:0pt;margin-left:171.8pt;margin-top:0pt;height:144pt;width:81.4pt;mso-position-horizontal-relative:margin;z-index:251658240;mso-width-relative:page;mso-height-relative:page;" filled="f" stroked="f" coordsize="21600,21600" o:gfxdata="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AqjbjPVAAAACAEA&#10;AA8AAAAAAAAAAQAgAAAAIgAAAGRycy9kb3ducmV2LnhtbFBLAQIUABQAAAAIAIdO4kA8+k2KqwEA&#10;AD8DAAAOAAAAAAAAAAEAIAAAACQBAABkcnMvZTJvRG9jLnhtbFBLBQYAAAAABgAGAFkBAABBBQAA&#10;AAA=&#10;">
              <v:path/>
              <v:fill on="f" focussize="0,0"/>
              <v:stroke on="f"/>
              <v:imagedata o:title=""/>
              <o:lock v:ext="edit" aspectratio="f"/>
              <v:textbox inset="0mm,0mm,0mm,0mm" style="mso-fit-shape-to-text:t;">
                <w:txbxContent>
                  <w:p>
                    <w:pPr>
                      <w:snapToGrid w:val="0"/>
                      <w:rPr>
                        <w:rFonts w:eastAsia="宋体"/>
                        <w:sz w:val="18"/>
                        <w:lang w:eastAsia="zh-CN"/>
                      </w:rPr>
                    </w:pPr>
                    <w:r>
                      <w:rPr>
                        <w:rFonts w:eastAsia="宋体"/>
                        <w:sz w:val="18"/>
                        <w:lang w:eastAsia="zh-CN"/>
                      </w:rPr>
                      <w:t xml:space="preserve">第 </w:t>
                    </w:r>
                    <w:r>
                      <w:rPr>
                        <w:rFonts w:eastAsia="宋体"/>
                        <w:sz w:val="18"/>
                        <w:lang w:eastAsia="zh-CN"/>
                      </w:rPr>
                      <w:fldChar w:fldCharType="begin"/>
                    </w:r>
                    <w:r>
                      <w:rPr>
                        <w:rFonts w:eastAsia="宋体"/>
                        <w:sz w:val="18"/>
                        <w:lang w:eastAsia="zh-CN"/>
                      </w:rPr>
                      <w:instrText xml:space="preserve"> PAGE  \* MERGEFORMAT </w:instrText>
                    </w:r>
                    <w:r>
                      <w:rPr>
                        <w:rFonts w:eastAsia="宋体"/>
                        <w:sz w:val="18"/>
                        <w:lang w:eastAsia="zh-CN"/>
                      </w:rPr>
                      <w:fldChar w:fldCharType="separate"/>
                    </w:r>
                    <w:r>
                      <w:rPr>
                        <w:sz w:val="18"/>
                      </w:rPr>
                      <w:t>19</w:t>
                    </w:r>
                    <w:r>
                      <w:rPr>
                        <w:rFonts w:eastAsia="宋体"/>
                        <w:sz w:val="18"/>
                        <w:lang w:eastAsia="zh-CN"/>
                      </w:rPr>
                      <w:fldChar w:fldCharType="end"/>
                    </w:r>
                    <w:r>
                      <w:rPr>
                        <w:rFonts w:eastAsia="宋体"/>
                        <w:sz w:val="18"/>
                        <w:lang w:eastAsia="zh-CN"/>
                      </w:rPr>
                      <w:t xml:space="preserve"> 页 共 </w:t>
                    </w:r>
                    <w:r>
                      <w:rPr>
                        <w:rFonts w:eastAsia="宋体"/>
                        <w:sz w:val="18"/>
                        <w:lang w:eastAsia="zh-CN"/>
                      </w:rPr>
                      <w:fldChar w:fldCharType="begin"/>
                    </w:r>
                    <w:r>
                      <w:rPr>
                        <w:rFonts w:eastAsia="宋体"/>
                        <w:sz w:val="18"/>
                        <w:lang w:eastAsia="zh-CN"/>
                      </w:rPr>
                      <w:instrText xml:space="preserve"> NUMPAGES  \* MERGEFORMAT </w:instrText>
                    </w:r>
                    <w:r>
                      <w:rPr>
                        <w:rFonts w:eastAsia="宋体"/>
                        <w:sz w:val="18"/>
                        <w:lang w:eastAsia="zh-CN"/>
                      </w:rPr>
                      <w:fldChar w:fldCharType="separate"/>
                    </w:r>
                    <w:r>
                      <w:rPr>
                        <w:rFonts w:eastAsia="宋体"/>
                        <w:sz w:val="18"/>
                        <w:lang w:eastAsia="zh-CN"/>
                      </w:rPr>
                      <w:t>19</w:t>
                    </w:r>
                    <w:r>
                      <w:rPr>
                        <w:rFonts w:eastAsia="宋体"/>
                        <w:sz w:val="18"/>
                        <w:lang w:eastAsia="zh-CN"/>
                      </w:rPr>
                      <w:fldChar w:fldCharType="end"/>
                    </w:r>
                    <w:r>
                      <w:rPr>
                        <w:rFonts w:eastAsia="宋体"/>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thickThinSmallGap" w:color="3333CC" w:sz="12" w:space="1"/>
      </w:pBdr>
      <w:tabs>
        <w:tab w:val="left" w:pos="2562"/>
      </w:tabs>
      <w:spacing w:before="240" w:after="240"/>
      <w:jc w:val="left"/>
    </w:pPr>
    <w:r>
      <w:rPr>
        <w:rFonts w:hint="eastAsia" w:eastAsia="宋体"/>
        <w:lang w:eastAsia="zh-CN"/>
      </w:rPr>
      <w:drawing>
        <wp:inline distT="0" distB="0" distL="114300" distR="114300">
          <wp:extent cx="5356860" cy="532130"/>
          <wp:effectExtent l="0" t="0" r="15240" b="1270"/>
          <wp:docPr id="1" name="图片 1" descr="20141218最终 副本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1218最终 副本 3"/>
                  <pic:cNvPicPr>
                    <a:picLocks noChangeAspect="1"/>
                  </pic:cNvPicPr>
                </pic:nvPicPr>
                <pic:blipFill>
                  <a:blip r:embed="rId1"/>
                  <a:stretch>
                    <a:fillRect/>
                  </a:stretch>
                </pic:blipFill>
                <pic:spPr>
                  <a:xfrm>
                    <a:off x="0" y="0"/>
                    <a:ext cx="5356860" cy="535940"/>
                  </a:xfrm>
                  <a:prstGeom prst="rect">
                    <a:avLst/>
                  </a:prstGeom>
                  <a:noFill/>
                  <a:ln w="9525">
                    <a:noFill/>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2362A0"/>
    <w:rsid w:val="0F236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仿宋" w:cs="Times New Roman"/>
      <w:kern w:val="2"/>
      <w:sz w:val="24"/>
      <w:szCs w:val="22"/>
      <w:lang w:val="en-US" w:eastAsia="zh-TW" w:bidi="ar-SA"/>
    </w:rPr>
  </w:style>
  <w:style w:type="paragraph" w:styleId="2">
    <w:name w:val="heading 1"/>
    <w:basedOn w:val="1"/>
    <w:next w:val="1"/>
    <w:qFormat/>
    <w:uiPriority w:val="0"/>
    <w:pPr>
      <w:keepNext/>
      <w:keepLines/>
      <w:spacing w:before="340" w:after="330" w:line="576" w:lineRule="auto"/>
      <w:outlineLvl w:val="0"/>
    </w:pPr>
    <w:rPr>
      <w:b/>
      <w:kern w:val="44"/>
      <w:sz w:val="44"/>
      <w:szCs w:val="20"/>
      <w:lang w:eastAsia="zh-CN"/>
    </w:rPr>
  </w:style>
  <w:style w:type="paragraph" w:styleId="3">
    <w:name w:val="heading 2"/>
    <w:basedOn w:val="1"/>
    <w:next w:val="1"/>
    <w:qFormat/>
    <w:uiPriority w:val="0"/>
    <w:pPr>
      <w:widowControl/>
      <w:spacing w:before="100" w:beforeAutospacing="1" w:after="100" w:afterAutospacing="1"/>
      <w:jc w:val="center"/>
      <w:outlineLvl w:val="1"/>
    </w:pPr>
    <w:rPr>
      <w:rFonts w:ascii="宋体" w:hAnsi="宋体" w:eastAsia="宋体"/>
      <w:b/>
      <w:bCs/>
      <w:kern w:val="0"/>
      <w:sz w:val="33"/>
      <w:szCs w:val="33"/>
      <w:lang w:eastAsia="zh-CN"/>
    </w:rPr>
  </w:style>
  <w:style w:type="paragraph" w:styleId="4">
    <w:name w:val="heading 3"/>
    <w:basedOn w:val="3"/>
    <w:next w:val="1"/>
    <w:qFormat/>
    <w:uiPriority w:val="9"/>
    <w:pPr>
      <w:keepNext/>
      <w:keepLines/>
      <w:spacing w:before="260" w:after="260" w:line="416" w:lineRule="auto"/>
      <w:outlineLvl w:val="2"/>
    </w:pPr>
    <w:rPr>
      <w:sz w:val="32"/>
      <w:szCs w:val="32"/>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Strong"/>
    <w:qFormat/>
    <w:uiPriority w:val="22"/>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2019-05-19T10:42:00Z</dcterms:created>
  <dc:creator>Chocolate Wings</dc:creator>
  <cp:lastModifiedBy>Chocolate Wings</cp:lastModifiedBy>
  <dcterms:modified xsi:type="dcterms:W3CDTF">2019-05-19T10:47:51Z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