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关于做好2021-2022学年研究生国家助学金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资格复查工作的通知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各位同学：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根据省、校相关文件精神和研究生院《关于做好2021-2022学年研究生国家助学金资格复查工作的通知》要求，现针对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2021-2022学年获得国家助学金</w:t>
      </w:r>
      <w:r>
        <w:rPr>
          <w:rFonts w:hint="eastAsia" w:ascii="仿宋" w:hAnsi="仿宋" w:eastAsia="仿宋" w:cs="仿宋"/>
          <w:sz w:val="28"/>
          <w:szCs w:val="28"/>
        </w:rPr>
        <w:t>【即</w:t>
      </w:r>
      <w:r>
        <w:rPr>
          <w:rFonts w:ascii="仿宋" w:hAnsi="仿宋" w:eastAsia="仿宋" w:cs="仿宋"/>
          <w:sz w:val="28"/>
          <w:szCs w:val="28"/>
        </w:rPr>
        <w:t>硕士生每月</w:t>
      </w:r>
      <w:r>
        <w:rPr>
          <w:rFonts w:hint="eastAsia" w:ascii="仿宋" w:hAnsi="仿宋" w:eastAsia="仿宋" w:cs="仿宋"/>
          <w:sz w:val="28"/>
          <w:szCs w:val="28"/>
        </w:rPr>
        <w:t>600，</w:t>
      </w:r>
      <w:r>
        <w:rPr>
          <w:rFonts w:ascii="仿宋" w:hAnsi="仿宋" w:eastAsia="仿宋" w:cs="仿宋"/>
          <w:sz w:val="28"/>
          <w:szCs w:val="28"/>
        </w:rPr>
        <w:t>博士生每月</w:t>
      </w:r>
      <w:r>
        <w:rPr>
          <w:rFonts w:hint="eastAsia" w:ascii="仿宋" w:hAnsi="仿宋" w:eastAsia="仿宋" w:cs="仿宋"/>
          <w:sz w:val="28"/>
          <w:szCs w:val="28"/>
        </w:rPr>
        <w:t>1000的</w:t>
      </w:r>
      <w:r>
        <w:rPr>
          <w:rFonts w:ascii="仿宋" w:hAnsi="仿宋" w:eastAsia="仿宋" w:cs="仿宋"/>
          <w:sz w:val="28"/>
          <w:szCs w:val="28"/>
        </w:rPr>
        <w:t>补助</w:t>
      </w:r>
      <w:r>
        <w:rPr>
          <w:rFonts w:hint="eastAsia" w:ascii="仿宋" w:hAnsi="仿宋" w:eastAsia="仿宋" w:cs="仿宋"/>
          <w:sz w:val="28"/>
          <w:szCs w:val="28"/>
        </w:rPr>
        <w:t>】的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全日制非定向研究生</w:t>
      </w:r>
      <w:r>
        <w:rPr>
          <w:rFonts w:hint="eastAsia" w:ascii="仿宋" w:hAnsi="仿宋" w:eastAsia="仿宋" w:cs="仿宋"/>
          <w:sz w:val="28"/>
          <w:szCs w:val="28"/>
        </w:rPr>
        <w:t>开展国家助学金资格复查工作，请所有同学按要求做好资格自查，如有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不符合资格或存在需要解释说明的问题的同学</w:t>
      </w:r>
      <w:r>
        <w:rPr>
          <w:rFonts w:hint="eastAsia" w:ascii="仿宋" w:hAnsi="仿宋" w:eastAsia="仿宋" w:cs="仿宋"/>
          <w:sz w:val="28"/>
          <w:szCs w:val="28"/>
        </w:rPr>
        <w:t>需于【</w:t>
      </w:r>
      <w:r>
        <w:rPr>
          <w:rFonts w:hint="eastAsia" w:ascii="仿宋" w:hAnsi="仿宋" w:eastAsia="仿宋" w:cs="仿宋"/>
          <w:sz w:val="28"/>
          <w:szCs w:val="28"/>
          <w:highlight w:val="yellow"/>
        </w:rPr>
        <w:t>5月20日（周五）下午5点前】</w:t>
      </w:r>
      <w:r>
        <w:rPr>
          <w:rFonts w:hint="eastAsia" w:ascii="仿宋" w:hAnsi="仿宋" w:eastAsia="仿宋" w:cs="仿宋"/>
          <w:sz w:val="28"/>
          <w:szCs w:val="28"/>
        </w:rPr>
        <w:t>发送相关说明材料至jkyjfb@163.com。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一、自查内容</w:t>
      </w:r>
    </w:p>
    <w:p>
      <w:pPr>
        <w:ind w:firstLine="562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获资助学生必须具备的基本条件：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1.纳入全国研究生招生计划的全日制非定向就业培养研究生；</w:t>
      </w:r>
    </w:p>
    <w:p>
      <w:pPr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2.没有固定的工资收入（重点自查问题）；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有固定工资收入包括但不限于以下几种情况：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（1）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有固定工资收入，学生档案虽已调入学校，但仍长期在其他大中专院校、校外各类机构任（兼）职获得工资收入</w:t>
      </w:r>
      <w:r>
        <w:rPr>
          <w:rFonts w:hint="eastAsia" w:ascii="仿宋" w:hAnsi="仿宋" w:eastAsia="仿宋" w:cs="黑体"/>
          <w:sz w:val="28"/>
          <w:szCs w:val="28"/>
        </w:rPr>
        <w:t>（不含校内学生补助）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，上一年度个人所得税纳税额不为零</w:t>
      </w:r>
      <w:r>
        <w:rPr>
          <w:rFonts w:hint="eastAsia" w:ascii="仿宋" w:hAnsi="仿宋" w:eastAsia="仿宋" w:cs="黑体"/>
          <w:sz w:val="28"/>
          <w:szCs w:val="28"/>
        </w:rPr>
        <w:t>（自查方式：注册登录“个人所得税”APP，在常用业务-纳税记录开具选择“2021年9月-2022年6月”）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（</w:t>
      </w:r>
      <w:r>
        <w:rPr>
          <w:rFonts w:ascii="仿宋" w:hAnsi="仿宋" w:eastAsia="仿宋" w:cs="黑体"/>
          <w:sz w:val="28"/>
          <w:szCs w:val="28"/>
        </w:rPr>
        <w:t>2</w:t>
      </w:r>
      <w:r>
        <w:rPr>
          <w:rFonts w:hint="eastAsia" w:ascii="仿宋" w:hAnsi="仿宋" w:eastAsia="仿宋" w:cs="黑体"/>
          <w:sz w:val="28"/>
          <w:szCs w:val="28"/>
        </w:rPr>
        <w:t>）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担任或挂名企业法人等各类企业管理人员</w:t>
      </w:r>
      <w:r>
        <w:rPr>
          <w:rFonts w:hint="eastAsia" w:ascii="仿宋" w:hAnsi="仿宋" w:eastAsia="仿宋" w:cs="黑体"/>
          <w:sz w:val="28"/>
          <w:szCs w:val="28"/>
        </w:rPr>
        <w:t>（自查方式：通过天眼查或和家人确认）</w:t>
      </w:r>
    </w:p>
    <w:p>
      <w:pPr>
        <w:ind w:firstLine="560" w:firstLineChars="200"/>
        <w:rPr>
          <w:rFonts w:ascii="仿宋" w:hAnsi="仿宋" w:eastAsia="仿宋" w:cs="仿宋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仿宋" w:hAnsi="仿宋" w:eastAsia="仿宋" w:cs="黑体"/>
          <w:sz w:val="28"/>
          <w:szCs w:val="28"/>
        </w:rPr>
        <w:t>（3）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购买社会保险/养老保险</w:t>
      </w:r>
      <w:r>
        <w:rPr>
          <w:rFonts w:hint="eastAsia" w:ascii="仿宋" w:hAnsi="仿宋" w:eastAsia="仿宋" w:cs="黑体"/>
          <w:sz w:val="28"/>
          <w:szCs w:val="28"/>
        </w:rPr>
        <w:t>（自查方式：与入学前工作单位或</w:t>
      </w:r>
      <w:r>
        <w:rPr>
          <w:rFonts w:ascii="仿宋" w:hAnsi="仿宋" w:eastAsia="仿宋" w:cs="黑体"/>
          <w:sz w:val="28"/>
          <w:szCs w:val="28"/>
        </w:rPr>
        <w:t>家人</w:t>
      </w:r>
      <w:r>
        <w:rPr>
          <w:rFonts w:hint="eastAsia" w:ascii="仿宋" w:hAnsi="仿宋" w:eastAsia="仿宋" w:cs="黑体"/>
          <w:sz w:val="28"/>
          <w:szCs w:val="28"/>
        </w:rPr>
        <w:t>确认）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3.在规定的学制期限内就读；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4.具有中华人民共和国国籍；</w:t>
      </w:r>
    </w:p>
    <w:p>
      <w:pPr>
        <w:ind w:firstLine="560" w:firstLineChars="200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5.已将人事档案调入我校研究生院，并已通过所属培养单位的档案复查。</w:t>
      </w:r>
    </w:p>
    <w:p>
      <w:pPr>
        <w:ind w:firstLine="643" w:firstLineChars="200"/>
        <w:rPr>
          <w:rFonts w:hint="eastAsia" w:ascii="仿宋" w:hAnsi="仿宋" w:eastAsia="仿宋" w:cs="黑体"/>
          <w:b/>
          <w:color w:val="FF0000"/>
          <w:sz w:val="32"/>
          <w:szCs w:val="28"/>
        </w:rPr>
      </w:pPr>
      <w:r>
        <w:rPr>
          <w:rFonts w:hint="eastAsia" w:ascii="仿宋" w:hAnsi="仿宋" w:eastAsia="仿宋" w:cs="黑体"/>
          <w:b/>
          <w:color w:val="FF0000"/>
          <w:sz w:val="32"/>
          <w:szCs w:val="28"/>
          <w:highlight w:val="yellow"/>
        </w:rPr>
        <w:t>如自查</w:t>
      </w:r>
      <w:r>
        <w:rPr>
          <w:rFonts w:ascii="仿宋" w:hAnsi="仿宋" w:eastAsia="仿宋" w:cs="黑体"/>
          <w:b/>
          <w:color w:val="FF0000"/>
          <w:sz w:val="32"/>
          <w:szCs w:val="28"/>
          <w:highlight w:val="yellow"/>
        </w:rPr>
        <w:t>发现</w:t>
      </w:r>
      <w:r>
        <w:rPr>
          <w:rFonts w:hint="eastAsia" w:ascii="仿宋" w:hAnsi="仿宋" w:eastAsia="仿宋" w:cs="黑体"/>
          <w:b/>
          <w:color w:val="FF0000"/>
          <w:sz w:val="32"/>
          <w:szCs w:val="28"/>
          <w:highlight w:val="yellow"/>
        </w:rPr>
        <w:t>不</w:t>
      </w:r>
      <w:r>
        <w:rPr>
          <w:rFonts w:ascii="仿宋" w:hAnsi="仿宋" w:eastAsia="仿宋" w:cs="黑体"/>
          <w:b/>
          <w:color w:val="FF0000"/>
          <w:sz w:val="32"/>
          <w:szCs w:val="28"/>
          <w:highlight w:val="yellow"/>
        </w:rPr>
        <w:t>符合以上任</w:t>
      </w:r>
      <w:r>
        <w:rPr>
          <w:rFonts w:hint="eastAsia" w:ascii="仿宋" w:hAnsi="仿宋" w:eastAsia="仿宋" w:cs="黑体"/>
          <w:b/>
          <w:color w:val="FF0000"/>
          <w:sz w:val="32"/>
          <w:szCs w:val="28"/>
          <w:highlight w:val="yellow"/>
        </w:rPr>
        <w:t>一</w:t>
      </w:r>
      <w:r>
        <w:rPr>
          <w:rFonts w:ascii="仿宋" w:hAnsi="仿宋" w:eastAsia="仿宋" w:cs="黑体"/>
          <w:b/>
          <w:color w:val="FF0000"/>
          <w:sz w:val="32"/>
          <w:szCs w:val="28"/>
          <w:highlight w:val="yellow"/>
        </w:rPr>
        <w:t>条件，则</w:t>
      </w:r>
      <w:r>
        <w:rPr>
          <w:rFonts w:hint="eastAsia" w:ascii="仿宋" w:hAnsi="仿宋" w:eastAsia="仿宋" w:cs="黑体"/>
          <w:b/>
          <w:color w:val="FF0000"/>
          <w:sz w:val="32"/>
          <w:szCs w:val="28"/>
          <w:highlight w:val="yellow"/>
        </w:rPr>
        <w:t>需要</w:t>
      </w:r>
      <w:r>
        <w:rPr>
          <w:rFonts w:ascii="仿宋" w:hAnsi="仿宋" w:eastAsia="仿宋" w:cs="黑体"/>
          <w:b/>
          <w:color w:val="FF0000"/>
          <w:sz w:val="32"/>
          <w:szCs w:val="28"/>
          <w:highlight w:val="yellow"/>
        </w:rPr>
        <w:t>提交</w:t>
      </w:r>
      <w:r>
        <w:rPr>
          <w:rFonts w:hint="eastAsia" w:ascii="仿宋" w:hAnsi="仿宋" w:eastAsia="仿宋" w:cs="黑体"/>
          <w:b/>
          <w:color w:val="FF0000"/>
          <w:sz w:val="32"/>
          <w:szCs w:val="28"/>
          <w:highlight w:val="yellow"/>
        </w:rPr>
        <w:t>相关</w:t>
      </w:r>
      <w:r>
        <w:rPr>
          <w:rFonts w:ascii="仿宋" w:hAnsi="仿宋" w:eastAsia="仿宋" w:cs="黑体"/>
          <w:b/>
          <w:color w:val="FF0000"/>
          <w:sz w:val="32"/>
          <w:szCs w:val="28"/>
          <w:highlight w:val="yellow"/>
        </w:rPr>
        <w:t>材料。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二、自查有问题的同学需要提交的材料（见文档最后的附表）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根据附表提交材料内容：</w:t>
      </w:r>
    </w:p>
    <w:p>
      <w:pPr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【第二类：存在需要解释说明的问题的同学】需按要求提交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1、相应佐证材料2、个人所得税证明3、《研究生国家助学金资格审查有关问题工作台账》（见附件）；4、手写情况说明。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并将所有相关材料放入一个文件夹，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文件夹命名为“学院-姓名-国家助学金佐证材料”</w:t>
      </w:r>
      <w:r>
        <w:rPr>
          <w:rFonts w:hint="eastAsia" w:ascii="仿宋" w:hAnsi="仿宋" w:eastAsia="仿宋" w:cs="仿宋"/>
          <w:sz w:val="28"/>
          <w:szCs w:val="28"/>
        </w:rPr>
        <w:t>；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文件夹内材料命名为“姓名-材料名称 ”</w:t>
      </w:r>
      <w:r>
        <w:rPr>
          <w:rFonts w:hint="eastAsia" w:ascii="仿宋" w:hAnsi="仿宋" w:eastAsia="仿宋" w:cs="仿宋"/>
          <w:sz w:val="28"/>
          <w:szCs w:val="28"/>
        </w:rPr>
        <w:t>（如“张三-个人所得税证明”），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材料以PDF或图片格式。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（注意：如“存在多种情况，应分别提供多个佐证材料”）</w:t>
      </w:r>
    </w:p>
    <w:p>
      <w:pPr>
        <w:ind w:firstLine="562" w:firstLineChars="200"/>
        <w:rPr>
          <w:rFonts w:ascii="仿宋" w:hAnsi="仿宋" w:eastAsia="仿宋" w:cs="仿宋"/>
          <w:b/>
          <w:bCs/>
          <w:color w:val="FF000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【第三类：不符合助学金资格的同学】需按要求提交：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《研究生国家助学金资格审查有关问题工作台账》（附件）。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并将附件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命名为“学院+姓名＋《研究生国家助学金资格审查有关问题工作台账》”。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三、注意事项</w:t>
      </w:r>
    </w:p>
    <w:p>
      <w:pPr>
        <w:ind w:firstLine="560" w:firstLineChars="200"/>
        <w:rPr>
          <w:rFonts w:hint="eastAsia"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研究生应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如实申报国家助学金并自查是否符合资助资格</w:t>
      </w:r>
      <w:r>
        <w:rPr>
          <w:rFonts w:hint="eastAsia" w:ascii="仿宋" w:hAnsi="仿宋" w:eastAsia="仿宋" w:cs="黑体"/>
          <w:sz w:val="28"/>
          <w:szCs w:val="28"/>
        </w:rPr>
        <w:t>，上级部门每年将定期开展审查，如发现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弄虚作假、隐瞒不报</w:t>
      </w:r>
      <w:r>
        <w:rPr>
          <w:rFonts w:hint="eastAsia" w:ascii="仿宋" w:hAnsi="仿宋" w:eastAsia="仿宋" w:cs="黑体"/>
          <w:sz w:val="28"/>
          <w:szCs w:val="28"/>
        </w:rPr>
        <w:t>的情况，一经查实，将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highlight w:val="yellow"/>
        </w:rPr>
        <w:t>追回补助资金，并视其情节轻重，给予相应的纪律处分</w:t>
      </w:r>
      <w:r>
        <w:rPr>
          <w:rFonts w:hint="eastAsia" w:ascii="仿宋" w:hAnsi="仿宋" w:eastAsia="仿宋" w:cs="黑体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黑体"/>
          <w:sz w:val="28"/>
          <w:szCs w:val="28"/>
        </w:rPr>
      </w:pPr>
    </w:p>
    <w:p>
      <w:pPr>
        <w:jc w:val="left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>附学校原通知链接：http://yjsy.scnu.edu.cn/a/20220512/7601.html</w:t>
      </w:r>
    </w:p>
    <w:p>
      <w:pPr>
        <w:wordWrap w:val="0"/>
        <w:ind w:firstLine="560" w:firstLineChars="200"/>
        <w:jc w:val="right"/>
        <w:rPr>
          <w:rFonts w:hint="eastAsia" w:ascii="仿宋" w:hAnsi="仿宋" w:eastAsia="仿宋" w:cs="黑体"/>
          <w:sz w:val="28"/>
          <w:szCs w:val="28"/>
        </w:rPr>
      </w:pPr>
      <w:bookmarkStart w:id="0" w:name="_GoBack"/>
      <w:bookmarkEnd w:id="0"/>
    </w:p>
    <w:p>
      <w:pPr>
        <w:wordWrap w:val="0"/>
        <w:ind w:firstLine="560" w:firstLineChars="200"/>
        <w:jc w:val="right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 xml:space="preserve">教育科学学院 </w:t>
      </w:r>
      <w:r>
        <w:rPr>
          <w:rFonts w:ascii="仿宋" w:hAnsi="仿宋" w:eastAsia="仿宋" w:cs="黑体"/>
          <w:sz w:val="28"/>
          <w:szCs w:val="28"/>
        </w:rPr>
        <w:t xml:space="preserve"> </w:t>
      </w:r>
    </w:p>
    <w:p>
      <w:pPr>
        <w:ind w:firstLine="560" w:firstLineChars="200"/>
        <w:jc w:val="right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2022年5月18日</w:t>
      </w:r>
    </w:p>
    <w:p>
      <w:pPr>
        <w:jc w:val="both"/>
        <w:rPr>
          <w:rFonts w:ascii="仿宋" w:hAnsi="仿宋" w:eastAsia="仿宋" w:cs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附表：提交材料内容</w:t>
      </w:r>
    </w:p>
    <w:tbl>
      <w:tblPr>
        <w:tblStyle w:val="5"/>
        <w:tblW w:w="15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4234"/>
        <w:gridCol w:w="356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类型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具体情况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提交相应佐证材料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提交个人所得税证明、附件《研究生国家助学金资格审查有关问题工作台账》（附件）和手写情况说明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完全符合助学金资格</w:t>
            </w:r>
            <w:r>
              <w:rPr>
                <w:rFonts w:hint="eastAsia" w:ascii="仿宋" w:hAnsi="仿宋" w:eastAsia="仿宋" w:cs="仿宋"/>
                <w:sz w:val="24"/>
              </w:rPr>
              <w:t>。经自查本人确实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没有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固定工资收入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担任或挂名企业法人等各类企业管理人员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购买社会保险/养老保险</w:t>
            </w:r>
            <w:r>
              <w:rPr>
                <w:rFonts w:hint="eastAsia" w:ascii="仿宋" w:hAnsi="仿宋" w:eastAsia="仿宋" w:cs="仿宋"/>
                <w:sz w:val="24"/>
              </w:rPr>
              <w:t>等情况</w:t>
            </w:r>
          </w:p>
        </w:tc>
        <w:tc>
          <w:tcPr>
            <w:tcW w:w="42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无需提交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无需提交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/>
                <w:bCs/>
                <w:color w:val="FF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存在需要解释说明的问题</w:t>
            </w:r>
            <w:r>
              <w:rPr>
                <w:rFonts w:hint="eastAsia" w:ascii="仿宋" w:hAnsi="仿宋" w:eastAsia="仿宋" w:cs="仿宋"/>
                <w:sz w:val="24"/>
              </w:rPr>
              <w:t>。如存在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固定工资收入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担任或挂名企业法人等各类企业管理人员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购买社会保险/养老保险</w:t>
            </w:r>
            <w:r>
              <w:rPr>
                <w:rFonts w:hint="eastAsia" w:ascii="仿宋" w:hAnsi="仿宋" w:eastAsia="仿宋" w:cs="仿宋"/>
                <w:sz w:val="24"/>
              </w:rPr>
              <w:t>等情况之一的，但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实际未获得固定工资收入或者为政策性固定收入</w:t>
            </w: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有缴纳社会保险、养老保险，但已及时到当地人社部门撤销保险记录</w:t>
            </w:r>
          </w:p>
        </w:tc>
        <w:tc>
          <w:tcPr>
            <w:tcW w:w="35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撤销保险记录相应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证明材料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提交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个人所得税证明</w:t>
            </w:r>
            <w:r>
              <w:rPr>
                <w:rFonts w:hint="eastAsia" w:ascii="仿宋" w:hAnsi="仿宋" w:eastAsia="仿宋" w:cs="仿宋"/>
                <w:sz w:val="24"/>
              </w:rPr>
              <w:t>（注册登录“个人所得税”APP，在常用业务-纳税记录开具选择“</w:t>
            </w:r>
            <w:r>
              <w:rPr>
                <w:rFonts w:hint="eastAsia" w:ascii="仿宋" w:hAnsi="仿宋" w:eastAsia="仿宋" w:cs="仿宋"/>
                <w:sz w:val="24"/>
                <w:highlight w:val="yellow"/>
              </w:rPr>
              <w:t>2021年9月-2022年6月</w:t>
            </w:r>
            <w:r>
              <w:rPr>
                <w:rFonts w:hint="eastAsia" w:ascii="仿宋" w:hAnsi="仿宋" w:eastAsia="仿宋" w:cs="仿宋"/>
                <w:sz w:val="24"/>
              </w:rPr>
              <w:t>”，生成后保存成图片，注意</w:t>
            </w:r>
            <w:r>
              <w:rPr>
                <w:rFonts w:hint="eastAsia" w:ascii="仿宋" w:hAnsi="仿宋" w:eastAsia="仿宋" w:cs="仿宋"/>
                <w:sz w:val="24"/>
                <w:highlight w:val="yellow"/>
              </w:rPr>
              <w:t>不要遮挡姓名和身份证号</w:t>
            </w:r>
            <w:r>
              <w:rPr>
                <w:rFonts w:hint="eastAsia" w:ascii="仿宋" w:hAnsi="仿宋" w:eastAsia="仿宋" w:cs="仿宋"/>
                <w:sz w:val="24"/>
              </w:rPr>
              <w:t>）；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填写《研究生国家助学金资格审查有关问题工作台账》（附件）</w:t>
            </w:r>
            <w:r>
              <w:rPr>
                <w:rFonts w:hint="eastAsia" w:ascii="仿宋" w:hAnsi="仿宋" w:eastAsia="仿宋" w:cs="仿宋"/>
                <w:sz w:val="24"/>
              </w:rPr>
              <w:t>“存在通知中所列情况，但无固定工资收入，符合享受资助条件”一栏；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手写情况说明</w:t>
            </w:r>
            <w:r>
              <w:rPr>
                <w:rFonts w:hint="eastAsia" w:ascii="仿宋" w:hAnsi="仿宋" w:eastAsia="仿宋" w:cs="仿宋"/>
                <w:sz w:val="24"/>
              </w:rPr>
              <w:t>后拍照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注意：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（如“存在多种情况，应分别提供多个佐证材料”）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身份证信息被人盗用、身份证丢失之后被人注册公司</w:t>
            </w:r>
          </w:p>
        </w:tc>
        <w:tc>
          <w:tcPr>
            <w:tcW w:w="35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报警或工商备案或注销、退出公司或补办记录等</w:t>
            </w:r>
            <w:r>
              <w:rPr>
                <w:rFonts w:hint="eastAsia" w:ascii="仿宋" w:hAnsi="仿宋" w:eastAsia="仿宋" w:cs="仿宋"/>
                <w:sz w:val="24"/>
              </w:rPr>
              <w:t>可以证明事实的客观材料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身份证信息被借用注册公司</w:t>
            </w:r>
          </w:p>
        </w:tc>
        <w:tc>
          <w:tcPr>
            <w:tcW w:w="35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借用者手写签名说明书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因学校创新创业项目注册公司，但该公司实际并未盈利或者在入学前已注销</w:t>
            </w:r>
          </w:p>
        </w:tc>
        <w:tc>
          <w:tcPr>
            <w:tcW w:w="35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参赛证明及学校开具说明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有政策性获得固定收入的情况，但为建档立卡、低保、孤儿、残疾、精准扶贫户、优抚对象、低收入家庭，参与“西部计划、山区计划”等公益志愿活动</w:t>
            </w:r>
          </w:p>
        </w:tc>
        <w:tc>
          <w:tcPr>
            <w:tcW w:w="35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相关政府单位证明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有纳税记录但非长期固定纳税、非工资薪金纳税，如参与校外实习，或短期社会实践获得劳务报酬等情况</w:t>
            </w:r>
          </w:p>
        </w:tc>
        <w:tc>
          <w:tcPr>
            <w:tcW w:w="356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相关实习证明或临时岗位收入证明</w:t>
            </w:r>
            <w:r>
              <w:rPr>
                <w:rFonts w:hint="eastAsia" w:ascii="仿宋" w:hAnsi="仿宋" w:eastAsia="仿宋" w:cs="仿宋"/>
                <w:sz w:val="24"/>
              </w:rPr>
              <w:t>等材料</w:t>
            </w:r>
          </w:p>
        </w:tc>
        <w:tc>
          <w:tcPr>
            <w:tcW w:w="3969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不符合助学金资格</w:t>
            </w:r>
            <w:r>
              <w:rPr>
                <w:rFonts w:hint="eastAsia" w:ascii="仿宋" w:hAnsi="仿宋" w:eastAsia="仿宋" w:cs="仿宋"/>
                <w:sz w:val="24"/>
              </w:rPr>
              <w:t>。存在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固定工资收入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担任企业法人等各类企业管理人员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购买社会保险/养老保险</w:t>
            </w:r>
            <w:r>
              <w:rPr>
                <w:rFonts w:hint="eastAsia" w:ascii="仿宋" w:hAnsi="仿宋" w:eastAsia="仿宋" w:cs="仿宋"/>
                <w:sz w:val="24"/>
              </w:rPr>
              <w:t>等情况之一的，且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确实有获得固定工资收入</w:t>
            </w:r>
          </w:p>
        </w:tc>
        <w:tc>
          <w:tcPr>
            <w:tcW w:w="423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无需提交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填写《研究生国家助学金资格审查有关问题工作台账》（附件）</w:t>
            </w:r>
            <w:r>
              <w:rPr>
                <w:rFonts w:hint="eastAsia" w:ascii="仿宋" w:hAnsi="仿宋" w:eastAsia="仿宋" w:cs="仿宋"/>
                <w:sz w:val="24"/>
              </w:rPr>
              <w:t>“有固定工资收入，不符合享受资助条件”一栏；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等待后续学校安排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highlight w:val="yellow"/>
              </w:rPr>
              <w:t>退回本学年度已发放国家助学金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44CA3"/>
    <w:multiLevelType w:val="singleLevel"/>
    <w:tmpl w:val="D9E44CA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4NTQ5YmNiYWFiOWIzZWE5NzAyMzNiYzFkOGQ1MDQifQ=="/>
  </w:docVars>
  <w:rsids>
    <w:rsidRoot w:val="50C14F52"/>
    <w:rsid w:val="000B3A59"/>
    <w:rsid w:val="001E0863"/>
    <w:rsid w:val="001E1A02"/>
    <w:rsid w:val="001E2DCF"/>
    <w:rsid w:val="00221CFF"/>
    <w:rsid w:val="002B5FD9"/>
    <w:rsid w:val="003B61A0"/>
    <w:rsid w:val="003C12D8"/>
    <w:rsid w:val="00415882"/>
    <w:rsid w:val="00441C3C"/>
    <w:rsid w:val="00746F06"/>
    <w:rsid w:val="007815FD"/>
    <w:rsid w:val="008C791B"/>
    <w:rsid w:val="008D3155"/>
    <w:rsid w:val="00BF5084"/>
    <w:rsid w:val="00C8006F"/>
    <w:rsid w:val="00CB4764"/>
    <w:rsid w:val="00EA188D"/>
    <w:rsid w:val="00FC4A47"/>
    <w:rsid w:val="06E45A7E"/>
    <w:rsid w:val="0C6E02C3"/>
    <w:rsid w:val="2044702C"/>
    <w:rsid w:val="28FE4B25"/>
    <w:rsid w:val="326F779E"/>
    <w:rsid w:val="32EF29E3"/>
    <w:rsid w:val="50C14F52"/>
    <w:rsid w:val="6384309D"/>
    <w:rsid w:val="6A110999"/>
    <w:rsid w:val="725D3437"/>
    <w:rsid w:val="72A1774D"/>
    <w:rsid w:val="760342F6"/>
    <w:rsid w:val="7F6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F3043CB-BA5B-40D1-BB60-4EFF8EE7C3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1825</Words>
  <Characters>1940</Characters>
  <Lines>13</Lines>
  <Paragraphs>3</Paragraphs>
  <TotalTime>14</TotalTime>
  <ScaleCrop>false</ScaleCrop>
  <LinksUpToDate>false</LinksUpToDate>
  <CharactersWithSpaces>1943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2022-05-18T03:15:00Z</dcterms:created>
  <dc:creator>FM</dc:creator>
  <cp:lastModifiedBy>默契</cp:lastModifiedBy>
  <dcterms:modified xsi:type="dcterms:W3CDTF">2022-05-18T07:57:38Z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F50206B704124343ABFC66D016379BBC</vt:lpwstr>
  </property>
</Properties>
</file>