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eastAsia="zh-CN"/>
        </w:rPr>
        <w:t>不符合国家助学金申请资格情况说明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本人（姓名：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，学号：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，身份证：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）已知悉，申请国家助学金需符合下述要求：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（一）为纳入全国研究生招生计划的全日制非定向就业培养研究生；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（二）已将人事档案调入我校研究生院，并已通过所在学院的档案复查；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（三）入学后没有固定的工资收入；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（四）具有中华人民共和国国籍；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（五）在规定的学制期限内就读。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经自查，我在第（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  <w:lang w:eastAsia="zh-CN"/>
        </w:rPr>
        <w:t>）项条件上不符合国家助学金申请资格，特此说明。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本人签名：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</w:t>
      </w:r>
    </w:p>
    <w:p>
      <w:pPr>
        <w:wordWrap w:val="0"/>
        <w:spacing w:line="36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20  年  月  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TFkZmExODE2OTliZWU4NDNlNWNjMjIxZGFjYzQifQ=="/>
  </w:docVars>
  <w:rsids>
    <w:rsidRoot w:val="77FF649F"/>
    <w:rsid w:val="44B86DCC"/>
    <w:rsid w:val="77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200</Characters>
  <Lines>0</Lines>
  <Paragraphs>0</Paragraphs>
  <TotalTime>7</TotalTime>
  <ScaleCrop>false</ScaleCrop>
  <LinksUpToDate>false</LinksUpToDate>
  <CharactersWithSpaces>241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2022-09-06T08:15:00Z</dcterms:created>
  <dc:creator>FM</dc:creator>
  <cp:lastModifiedBy>FM</cp:lastModifiedBy>
  <dcterms:modified xsi:type="dcterms:W3CDTF">2022-09-06T08:55:23Z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78B6FECEE6B2409586890FB9DAB7706B</vt:lpwstr>
  </property>
</Properties>
</file>