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val="en-US" w:eastAsia="zh-CN"/>
        </w:rPr>
        <w:t>放弃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40"/>
          <w:lang w:eastAsia="zh-CN"/>
        </w:rPr>
        <w:t>国家助学金申请资格情况说明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本人（姓名：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，学号：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，身份证：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）我已知晓申请国家助学金需要为全日制非定向在读研究生，并无固定收入: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1.工资薪金收入。有固定的工资薪金等纳税记录。“个人所得税APP”可查询。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2.福利性收入。购买社会保险、养老保险等记录。入学前档案所在地人社部门可查询。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3.自主创业创收。在校外担任企业法人、企业管理人员、企业投资人等，通过“天眼查”APP可查询。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经自查，我在第（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）项条件上不符合国家助学金申请资格，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本人自愿放弃国家助学金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wordWrap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本人签名（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手写签名）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</w:t>
      </w:r>
    </w:p>
    <w:p>
      <w:pPr>
        <w:wordWrap w:val="0"/>
        <w:spacing w:line="360" w:lineRule="auto"/>
        <w:ind w:firstLine="560" w:firstLineChars="200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20 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2UwODg1ZGEyZjg0ZWJkYWFiZDIxYzExNWZjZDUifQ=="/>
  </w:docVars>
  <w:rsids>
    <w:rsidRoot w:val="77FF649F"/>
    <w:rsid w:val="44B86DCC"/>
    <w:rsid w:val="597E41BF"/>
    <w:rsid w:val="5D525C4E"/>
    <w:rsid w:val="65AB4911"/>
    <w:rsid w:val="6C6A7CE3"/>
    <w:rsid w:val="6F8A5598"/>
    <w:rsid w:val="77FF649F"/>
    <w:rsid w:val="7E5F7DCC"/>
    <w:rsid w:val="7F54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200</Characters>
  <Lines>0</Lines>
  <Paragraphs>0</Paragraphs>
  <TotalTime>4</TotalTime>
  <ScaleCrop>false</ScaleCrop>
  <LinksUpToDate>false</LinksUpToDate>
  <CharactersWithSpaces>241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2022-09-06T08:15:00Z</dcterms:created>
  <dc:creator>FM</dc:creator>
  <cp:lastModifiedBy>Mila</cp:lastModifiedBy>
  <dcterms:modified xsi:type="dcterms:W3CDTF">2023-09-01T03:25:30Z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78B6FECEE6B2409586890FB9DAB7706B</vt:lpwstr>
  </property>
</Properties>
</file>