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1D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center"/>
        <w:textAlignment w:val="auto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  <w:sz w:val="28"/>
        </w:rPr>
        <w:t>优秀毕业研究生学工系统填报指南</w:t>
      </w:r>
    </w:p>
    <w:p w14:paraId="2654E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  <w:sz w:val="21"/>
        </w:rPr>
      </w:pPr>
    </w:p>
    <w:p w14:paraId="2535E4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1</w:t>
      </w:r>
      <w:r>
        <w:rPr>
          <w:rFonts w:ascii="Times New Roman" w:hAnsi="Times New Roman" w:eastAsia="宋体"/>
        </w:rPr>
        <w:t>.</w:t>
      </w:r>
      <w:r>
        <w:rPr>
          <w:rFonts w:hint="eastAsia" w:ascii="Times New Roman" w:hAnsi="Times New Roman" w:eastAsia="宋体"/>
        </w:rPr>
        <w:t>登录路径：学生信息管理系统</w:t>
      </w:r>
      <w:r>
        <w:rPr>
          <w:rFonts w:hint="default" w:ascii="Times New Roman" w:hAnsi="Times New Roman" w:eastAsia="宋体" w:cs="Times New Roman"/>
        </w:rPr>
        <w:t>（https://xgxt.scnu.edu.cn）</w:t>
      </w:r>
      <w:r>
        <w:rPr>
          <w:rFonts w:hint="eastAsia" w:ascii="Times New Roman" w:hAnsi="Times New Roman" w:eastAsia="宋体"/>
        </w:rPr>
        <w:t>——学工应用——优秀毕业生（研究生）</w:t>
      </w:r>
    </w:p>
    <w:p w14:paraId="1DFF28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drawing>
          <wp:inline distT="0" distB="0" distL="114300" distR="114300">
            <wp:extent cx="5273040" cy="1425575"/>
            <wp:effectExtent l="0" t="0" r="3810" b="3175"/>
            <wp:docPr id="2" name="图片 2" descr="174658284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65828429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0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drawing>
          <wp:inline distT="0" distB="0" distL="114300" distR="114300">
            <wp:extent cx="5272405" cy="4082415"/>
            <wp:effectExtent l="0" t="0" r="4445" b="3810"/>
            <wp:docPr id="3" name="图片 3" descr="e97775a1a763b5ec615678a17325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7775a1a763b5ec615678a173255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20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left"/>
        <w:textAlignment w:val="auto"/>
        <w:rPr>
          <w:rFonts w:hint="eastAsia" w:ascii="Times New Roman" w:hAnsi="Times New Roman" w:eastAsia="宋体"/>
          <w:b/>
        </w:rPr>
      </w:pPr>
    </w:p>
    <w:p w14:paraId="7D48D0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left"/>
        <w:textAlignment w:val="auto"/>
        <w:rPr>
          <w:rFonts w:ascii="Times New Roman" w:hAnsi="Times New Roman" w:eastAsia="宋体"/>
          <w:b/>
        </w:rPr>
      </w:pPr>
      <w:bookmarkStart w:id="0" w:name="_GoBack"/>
      <w:bookmarkEnd w:id="0"/>
      <w:r>
        <w:rPr>
          <w:rFonts w:hint="eastAsia" w:ascii="Times New Roman" w:hAnsi="Times New Roman" w:eastAsia="宋体"/>
          <w:b/>
        </w:rPr>
        <w:t>填写说明：</w:t>
      </w:r>
    </w:p>
    <w:p w14:paraId="0EB23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1.学生基本信息栏</w:t>
      </w:r>
    </w:p>
    <w:p w14:paraId="7DD41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毕业去向如已确定，填写目前暂定的岗位；若未确定则填写“暂未确定”。</w:t>
      </w:r>
    </w:p>
    <w:p w14:paraId="39B3B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default" w:ascii="Times New Roman" w:hAnsi="Times New Roman" w:eastAsia="宋体"/>
          <w:b/>
          <w:lang w:val="en-US" w:eastAsia="zh-CN"/>
        </w:rPr>
      </w:pPr>
      <w:r>
        <w:rPr>
          <w:rFonts w:hint="eastAsia" w:ascii="Times New Roman" w:hAnsi="Times New Roman" w:eastAsia="宋体"/>
          <w:b/>
        </w:rPr>
        <w:t>2.</w:t>
      </w:r>
      <w:r>
        <w:rPr>
          <w:rFonts w:hint="eastAsia" w:ascii="Times New Roman" w:hAnsi="Times New Roman" w:eastAsia="宋体"/>
          <w:b/>
          <w:lang w:val="en-US" w:eastAsia="zh-CN"/>
        </w:rPr>
        <w:t>在校期间任职情况栏</w:t>
      </w:r>
    </w:p>
    <w:p w14:paraId="12A18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请如实填写</w:t>
      </w:r>
      <w:r>
        <w:rPr>
          <w:rFonts w:hint="eastAsia" w:ascii="Times New Roman" w:hAnsi="Times New Roman" w:eastAsia="宋体"/>
          <w:highlight w:val="yellow"/>
        </w:rPr>
        <w:t>研究生期间</w:t>
      </w:r>
      <w:r>
        <w:rPr>
          <w:rFonts w:hint="eastAsia" w:ascii="Times New Roman" w:hAnsi="Times New Roman" w:eastAsia="宋体"/>
        </w:rPr>
        <w:t>所担任的职务。</w:t>
      </w:r>
    </w:p>
    <w:p w14:paraId="539A7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3.</w:t>
      </w:r>
      <w:r>
        <w:rPr>
          <w:rFonts w:hint="eastAsia" w:ascii="Times New Roman" w:hAnsi="Times New Roman" w:eastAsia="宋体"/>
          <w:b/>
          <w:lang w:val="en-US" w:eastAsia="zh-CN"/>
        </w:rPr>
        <w:t>在校期间省级及以上获奖情况</w:t>
      </w:r>
      <w:r>
        <w:rPr>
          <w:rFonts w:hint="eastAsia" w:ascii="Times New Roman" w:hAnsi="Times New Roman" w:eastAsia="宋体"/>
          <w:b/>
        </w:rPr>
        <w:t>栏</w:t>
      </w:r>
    </w:p>
    <w:p w14:paraId="3FD62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请如实填写</w:t>
      </w:r>
      <w:r>
        <w:rPr>
          <w:rFonts w:hint="eastAsia" w:ascii="Times New Roman" w:hAnsi="Times New Roman" w:eastAsia="宋体"/>
          <w:highlight w:val="yellow"/>
        </w:rPr>
        <w:t>研究生期间</w:t>
      </w:r>
      <w:r>
        <w:rPr>
          <w:rFonts w:hint="eastAsia" w:ascii="Times New Roman" w:hAnsi="Times New Roman" w:eastAsia="宋体"/>
        </w:rPr>
        <w:t>所</w:t>
      </w:r>
      <w:r>
        <w:rPr>
          <w:rFonts w:hint="eastAsia" w:ascii="Times New Roman" w:hAnsi="Times New Roman" w:eastAsia="宋体"/>
          <w:lang w:val="en-US" w:eastAsia="zh-CN"/>
        </w:rPr>
        <w:t>获荣誉，</w:t>
      </w:r>
      <w:r>
        <w:rPr>
          <w:rFonts w:ascii="Times New Roman" w:hAnsi="Times New Roman" w:eastAsia="宋体"/>
        </w:rPr>
        <w:t>可以尽可能写的丰富一些</w:t>
      </w:r>
      <w:r>
        <w:rPr>
          <w:rFonts w:hint="eastAsia" w:ascii="Times New Roman" w:hAnsi="Times New Roman" w:eastAsia="宋体"/>
        </w:rPr>
        <w:t>。</w:t>
      </w:r>
    </w:p>
    <w:p w14:paraId="3672A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4.在校期间学习课程栏</w:t>
      </w:r>
    </w:p>
    <w:p w14:paraId="13FE81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研究生期间的</w:t>
      </w:r>
      <w:r>
        <w:rPr>
          <w:rFonts w:hint="eastAsia" w:ascii="Times New Roman" w:hAnsi="Times New Roman" w:eastAsia="宋体"/>
          <w:highlight w:val="yellow"/>
        </w:rPr>
        <w:t>全部课程</w:t>
      </w:r>
      <w:r>
        <w:rPr>
          <w:rFonts w:hint="eastAsia" w:ascii="Times New Roman" w:hAnsi="Times New Roman" w:eastAsia="宋体"/>
        </w:rPr>
        <w:t>均需如实填写。</w:t>
      </w:r>
    </w:p>
    <w:p w14:paraId="5FB0B9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  <w:b/>
        </w:rPr>
      </w:pPr>
      <w:r>
        <w:rPr>
          <w:rFonts w:hint="eastAsia" w:ascii="Times New Roman" w:hAnsi="Times New Roman" w:eastAsia="宋体"/>
          <w:b/>
        </w:rPr>
        <w:t>5.反映创新或实践能力的代表作栏</w:t>
      </w:r>
    </w:p>
    <w:p w14:paraId="2824FC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（1）类别</w:t>
      </w:r>
    </w:p>
    <w:p w14:paraId="3A24A7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包括</w:t>
      </w:r>
      <w:r>
        <w:rPr>
          <w:rFonts w:ascii="Times New Roman" w:hAnsi="Times New Roman" w:eastAsia="宋体"/>
        </w:rPr>
        <w:t>论文</w:t>
      </w:r>
      <w:r>
        <w:rPr>
          <w:rFonts w:hint="eastAsia" w:ascii="Times New Roman" w:hAnsi="Times New Roman" w:eastAsia="宋体"/>
        </w:rPr>
        <w:t>、</w:t>
      </w:r>
      <w:r>
        <w:rPr>
          <w:rFonts w:ascii="Times New Roman" w:hAnsi="Times New Roman" w:eastAsia="宋体"/>
        </w:rPr>
        <w:t>专著</w:t>
      </w:r>
      <w:r>
        <w:rPr>
          <w:rFonts w:hint="eastAsia" w:ascii="Times New Roman" w:hAnsi="Times New Roman" w:eastAsia="宋体"/>
        </w:rPr>
        <w:t>、</w:t>
      </w:r>
      <w:r>
        <w:rPr>
          <w:rFonts w:ascii="Times New Roman" w:hAnsi="Times New Roman" w:eastAsia="宋体"/>
        </w:rPr>
        <w:t>获奖</w:t>
      </w:r>
      <w:r>
        <w:rPr>
          <w:rFonts w:hint="eastAsia" w:ascii="Times New Roman" w:hAnsi="Times New Roman" w:eastAsia="宋体"/>
        </w:rPr>
        <w:t>、专利</w:t>
      </w:r>
      <w:r>
        <w:rPr>
          <w:rFonts w:ascii="Times New Roman" w:hAnsi="Times New Roman" w:eastAsia="宋体"/>
        </w:rPr>
        <w:t>等</w:t>
      </w:r>
    </w:p>
    <w:p w14:paraId="22FD4B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（2）成果简介</w:t>
      </w:r>
    </w:p>
    <w:p w14:paraId="19E17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highlight w:val="yellow"/>
        </w:rPr>
        <w:t>论文类填写示例：</w:t>
      </w:r>
      <w:r>
        <w:rPr>
          <w:rFonts w:ascii="Times New Roman" w:hAnsi="Times New Roman" w:eastAsia="宋体"/>
        </w:rPr>
        <w:t>本论文以独立作者/第X作者发表在《XX》期刊</w:t>
      </w:r>
      <w:r>
        <w:rPr>
          <w:rFonts w:hint="eastAsia" w:ascii="Times New Roman" w:hAnsi="Times New Roman" w:eastAsia="宋体"/>
        </w:rPr>
        <w:t>，该期刊属于</w:t>
      </w:r>
      <w:r>
        <w:rPr>
          <w:rFonts w:ascii="Times New Roman" w:hAnsi="Times New Roman" w:eastAsia="宋体"/>
        </w:rPr>
        <w:t>XX级别</w:t>
      </w:r>
      <w:r>
        <w:rPr>
          <w:rFonts w:hint="eastAsia" w:ascii="Times New Roman" w:hAnsi="Times New Roman" w:eastAsia="宋体"/>
        </w:rPr>
        <w:t>（</w:t>
      </w:r>
      <w:r>
        <w:rPr>
          <w:rFonts w:ascii="Times New Roman" w:hAnsi="Times New Roman" w:eastAsia="宋体"/>
        </w:rPr>
        <w:t>如TAB/CSSCI等</w:t>
      </w:r>
      <w:r>
        <w:rPr>
          <w:rFonts w:hint="eastAsia" w:ascii="Times New Roman" w:hAnsi="Times New Roman" w:eastAsia="宋体"/>
        </w:rPr>
        <w:t>），</w:t>
      </w:r>
      <w:r>
        <w:rPr>
          <w:rFonts w:ascii="Times New Roman" w:hAnsi="Times New Roman" w:eastAsia="宋体"/>
        </w:rPr>
        <w:t>影响因子为XX</w:t>
      </w:r>
      <w:r>
        <w:rPr>
          <w:rFonts w:hint="eastAsia" w:ascii="Times New Roman" w:hAnsi="Times New Roman" w:eastAsia="宋体"/>
        </w:rPr>
        <w:t>，</w:t>
      </w:r>
      <w:r>
        <w:rPr>
          <w:rFonts w:ascii="Times New Roman" w:hAnsi="Times New Roman" w:eastAsia="宋体"/>
        </w:rPr>
        <w:t>最后以一句话概括</w:t>
      </w:r>
      <w:r>
        <w:rPr>
          <w:rFonts w:hint="eastAsia" w:ascii="Times New Roman" w:hAnsi="Times New Roman" w:eastAsia="宋体"/>
        </w:rPr>
        <w:t>本篇</w:t>
      </w:r>
      <w:r>
        <w:rPr>
          <w:rFonts w:ascii="Times New Roman" w:hAnsi="Times New Roman" w:eastAsia="宋体"/>
        </w:rPr>
        <w:t>论文</w:t>
      </w:r>
      <w:r>
        <w:rPr>
          <w:rFonts w:hint="eastAsia" w:ascii="Times New Roman" w:hAnsi="Times New Roman" w:eastAsia="宋体"/>
        </w:rPr>
        <w:t>的</w:t>
      </w:r>
      <w:r>
        <w:rPr>
          <w:rFonts w:ascii="Times New Roman" w:hAnsi="Times New Roman" w:eastAsia="宋体"/>
        </w:rPr>
        <w:t>大概研究内容</w:t>
      </w:r>
      <w:r>
        <w:rPr>
          <w:rFonts w:hint="eastAsia" w:ascii="Times New Roman" w:hAnsi="Times New Roman" w:eastAsia="宋体"/>
        </w:rPr>
        <w:t>。</w:t>
      </w:r>
    </w:p>
    <w:p w14:paraId="2269F4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highlight w:val="yellow"/>
        </w:rPr>
        <w:t>获奖类填写示例：</w:t>
      </w:r>
      <w:r>
        <w:rPr>
          <w:rFonts w:ascii="Times New Roman" w:hAnsi="Times New Roman" w:eastAsia="宋体"/>
        </w:rPr>
        <w:t>本奖励为国家级/省级</w:t>
      </w:r>
      <w:r>
        <w:rPr>
          <w:rFonts w:hint="eastAsia" w:ascii="Times New Roman" w:hAnsi="Times New Roman" w:eastAsia="宋体"/>
        </w:rPr>
        <w:t>，</w:t>
      </w:r>
      <w:r>
        <w:rPr>
          <w:rFonts w:ascii="Times New Roman" w:hAnsi="Times New Roman" w:eastAsia="宋体"/>
        </w:rPr>
        <w:t>颁奖单位是XX</w:t>
      </w:r>
      <w:r>
        <w:rPr>
          <w:rFonts w:hint="eastAsia" w:ascii="Times New Roman" w:hAnsi="Times New Roman" w:eastAsia="宋体"/>
        </w:rPr>
        <w:t>。</w:t>
      </w:r>
    </w:p>
    <w:p w14:paraId="2FA83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（3）附件上传</w:t>
      </w:r>
    </w:p>
    <w:p w14:paraId="7078CD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highlight w:val="yellow"/>
        </w:rPr>
        <w:t>每一项成果</w:t>
      </w:r>
      <w:r>
        <w:rPr>
          <w:rFonts w:hint="eastAsia" w:ascii="Times New Roman" w:hAnsi="Times New Roman" w:eastAsia="宋体"/>
        </w:rPr>
        <w:t>均需在附件上传处上传相应成果的扫描pdf版</w:t>
      </w:r>
      <w:r>
        <w:rPr>
          <w:rFonts w:ascii="Times New Roman" w:hAnsi="Times New Roman" w:eastAsia="宋体"/>
        </w:rPr>
        <w:t>佐证材料</w:t>
      </w:r>
      <w:r>
        <w:rPr>
          <w:rFonts w:hint="eastAsia" w:ascii="Times New Roman" w:hAnsi="Times New Roman" w:eastAsia="宋体"/>
        </w:rPr>
        <w:t>，其中论文</w:t>
      </w:r>
      <w:r>
        <w:rPr>
          <w:rFonts w:ascii="Times New Roman" w:hAnsi="Times New Roman" w:eastAsia="宋体"/>
        </w:rPr>
        <w:t>成果须有发表论文期刊的封面、封底、目录和文章正文扫描件等</w:t>
      </w:r>
      <w:r>
        <w:rPr>
          <w:rFonts w:hint="eastAsia" w:ascii="Times New Roman" w:hAnsi="Times New Roman" w:eastAsia="宋体"/>
        </w:rPr>
        <w:t>。</w:t>
      </w:r>
    </w:p>
    <w:p w14:paraId="56152F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（注：申报者的</w:t>
      </w:r>
      <w:r>
        <w:rPr>
          <w:rFonts w:hint="eastAsia" w:ascii="Times New Roman" w:hAnsi="Times New Roman" w:eastAsia="宋体"/>
          <w:highlight w:val="yellow"/>
        </w:rPr>
        <w:t>论文成果必须已正式发表</w:t>
      </w:r>
      <w:r>
        <w:rPr>
          <w:rFonts w:hint="eastAsia" w:ascii="Times New Roman" w:hAnsi="Times New Roman" w:eastAsia="宋体"/>
        </w:rPr>
        <w:t>，论文录用通知和论文清样无效）</w:t>
      </w:r>
    </w:p>
    <w:p w14:paraId="4E13F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ascii="Times New Roman" w:hAnsi="Times New Roman" w:eastAsia="宋体"/>
        </w:rPr>
      </w:pPr>
    </w:p>
    <w:p w14:paraId="429B2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2.</w:t>
      </w:r>
      <w:r>
        <w:rPr>
          <w:rFonts w:ascii="Times New Roman" w:hAnsi="Times New Roman" w:eastAsia="宋体" w:cs="Arial"/>
          <w:color w:val="3F464C"/>
          <w:sz w:val="32"/>
          <w:szCs w:val="32"/>
          <w:highlight w:val="cyan"/>
        </w:rPr>
        <w:t xml:space="preserve"> </w:t>
      </w:r>
      <w:r>
        <w:rPr>
          <w:rFonts w:hint="eastAsia" w:ascii="Times New Roman" w:hAnsi="Times New Roman" w:eastAsia="宋体" w:cs="Arial"/>
          <w:color w:val="3F464C"/>
          <w:sz w:val="32"/>
          <w:szCs w:val="32"/>
          <w:highlight w:val="cyan"/>
        </w:rPr>
        <w:t>填写完毕</w:t>
      </w:r>
      <w:r>
        <w:rPr>
          <w:rFonts w:ascii="Times New Roman" w:hAnsi="Times New Roman" w:eastAsia="宋体" w:cs="Arial"/>
          <w:color w:val="3F464C"/>
          <w:sz w:val="32"/>
          <w:szCs w:val="32"/>
          <w:highlight w:val="cyan"/>
        </w:rPr>
        <w:t>后</w:t>
      </w:r>
      <w:r>
        <w:rPr>
          <w:rFonts w:hint="eastAsia" w:ascii="Times New Roman" w:hAnsi="Times New Roman" w:eastAsia="宋体" w:cs="Arial"/>
          <w:color w:val="3F464C"/>
          <w:sz w:val="32"/>
          <w:szCs w:val="32"/>
          <w:highlight w:val="cyan"/>
        </w:rPr>
        <w:t>请</w:t>
      </w:r>
      <w:r>
        <w:rPr>
          <w:rFonts w:ascii="Times New Roman" w:hAnsi="Times New Roman" w:eastAsia="宋体" w:cs="Arial"/>
          <w:color w:val="3F464C"/>
          <w:sz w:val="32"/>
          <w:szCs w:val="32"/>
          <w:highlight w:val="cyan"/>
        </w:rPr>
        <w:t>提交导师审核，导师可用综合服务平台账号密码</w:t>
      </w:r>
      <w:r>
        <w:rPr>
          <w:rFonts w:hint="eastAsia" w:ascii="Times New Roman" w:hAnsi="Times New Roman" w:eastAsia="宋体" w:cs="Arial"/>
          <w:color w:val="3F464C"/>
          <w:sz w:val="32"/>
          <w:szCs w:val="32"/>
          <w:highlight w:val="cyan"/>
        </w:rPr>
        <w:t>登录</w:t>
      </w:r>
      <w:r>
        <w:rPr>
          <w:rFonts w:ascii="Times New Roman" w:hAnsi="Times New Roman" w:eastAsia="宋体" w:cs="Arial"/>
          <w:color w:val="3F464C"/>
          <w:sz w:val="32"/>
          <w:szCs w:val="32"/>
          <w:highlight w:val="cyan"/>
        </w:rPr>
        <w:t>此系统进行审核</w:t>
      </w:r>
      <w:r>
        <w:rPr>
          <w:rFonts w:hint="eastAsia" w:ascii="Times New Roman" w:hAnsi="Times New Roman" w:eastAsia="宋体" w:cs="Arial"/>
          <w:color w:val="3F464C"/>
          <w:sz w:val="32"/>
          <w:szCs w:val="32"/>
          <w:highlight w:val="cyan"/>
        </w:rPr>
        <w:t>，请</w:t>
      </w:r>
      <w:r>
        <w:rPr>
          <w:rFonts w:ascii="Times New Roman" w:hAnsi="Times New Roman" w:eastAsia="宋体" w:cs="Arial"/>
          <w:color w:val="3F464C"/>
          <w:sz w:val="32"/>
          <w:szCs w:val="32"/>
          <w:highlight w:val="cyan"/>
        </w:rPr>
        <w:t>务必跟进导师审核情况</w:t>
      </w:r>
      <w:r>
        <w:rPr>
          <w:rFonts w:hint="eastAsia" w:ascii="Times New Roman" w:hAnsi="Times New Roman" w:eastAsia="宋体" w:cs="Arial"/>
          <w:color w:val="3F464C"/>
          <w:sz w:val="32"/>
          <w:szCs w:val="32"/>
          <w:highlight w:val="cyan"/>
        </w:rPr>
        <w:t>，</w:t>
      </w:r>
      <w:r>
        <w:rPr>
          <w:rFonts w:ascii="Times New Roman" w:hAnsi="Times New Roman" w:eastAsia="宋体" w:cs="Arial"/>
          <w:color w:val="3F464C"/>
          <w:sz w:val="32"/>
          <w:szCs w:val="32"/>
          <w:highlight w:val="cyan"/>
        </w:rPr>
        <w:t>导师审核通过后方可算作</w:t>
      </w:r>
      <w:r>
        <w:rPr>
          <w:rFonts w:hint="eastAsia" w:ascii="Times New Roman" w:hAnsi="Times New Roman" w:eastAsia="宋体" w:cs="Arial"/>
          <w:color w:val="3F464C"/>
          <w:sz w:val="32"/>
          <w:szCs w:val="32"/>
          <w:highlight w:val="cyan"/>
        </w:rPr>
        <w:t>申请</w:t>
      </w:r>
      <w:r>
        <w:rPr>
          <w:rFonts w:ascii="Times New Roman" w:hAnsi="Times New Roman" w:eastAsia="宋体" w:cs="Arial"/>
          <w:color w:val="3F464C"/>
          <w:sz w:val="32"/>
          <w:szCs w:val="32"/>
          <w:highlight w:val="cyan"/>
        </w:rPr>
        <w:t>成功</w:t>
      </w:r>
      <w:r>
        <w:rPr>
          <w:rFonts w:ascii="Times New Roman" w:hAnsi="Times New Roman" w:eastAsia="宋体" w:cs="Arial"/>
          <w:color w:val="3F464C"/>
          <w:sz w:val="32"/>
          <w:szCs w:val="32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4ACC1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E708B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0A338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2E453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C1797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D8EE7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65"/>
    <w:rsid w:val="00040765"/>
    <w:rsid w:val="00057075"/>
    <w:rsid w:val="000B103B"/>
    <w:rsid w:val="000D0803"/>
    <w:rsid w:val="001156C3"/>
    <w:rsid w:val="00157D79"/>
    <w:rsid w:val="00186168"/>
    <w:rsid w:val="001B2EF3"/>
    <w:rsid w:val="00282749"/>
    <w:rsid w:val="00333FD3"/>
    <w:rsid w:val="00340D6F"/>
    <w:rsid w:val="00463264"/>
    <w:rsid w:val="00556FAD"/>
    <w:rsid w:val="005B627F"/>
    <w:rsid w:val="006213D4"/>
    <w:rsid w:val="006F030D"/>
    <w:rsid w:val="006F33F9"/>
    <w:rsid w:val="007275FF"/>
    <w:rsid w:val="007C7A4A"/>
    <w:rsid w:val="007D2CC3"/>
    <w:rsid w:val="008A22B8"/>
    <w:rsid w:val="00AE6289"/>
    <w:rsid w:val="00BB54BE"/>
    <w:rsid w:val="00BC6112"/>
    <w:rsid w:val="00C91F61"/>
    <w:rsid w:val="00C948E2"/>
    <w:rsid w:val="00D55878"/>
    <w:rsid w:val="00EC75D4"/>
    <w:rsid w:val="00EF0F99"/>
    <w:rsid w:val="00FE54C8"/>
    <w:rsid w:val="3E63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outlineLvl w:val="1"/>
    </w:pPr>
    <w:rPr>
      <w:rFonts w:eastAsia="仿宋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5"/>
    <w:autoRedefine/>
    <w:unhideWhenUsed/>
    <w:qFormat/>
    <w:uiPriority w:val="9"/>
    <w:pPr>
      <w:keepNext/>
      <w:keepLines/>
      <w:outlineLvl w:val="2"/>
    </w:pPr>
    <w:rPr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ind w:firstLine="0" w:firstLineChars="0"/>
      <w:jc w:val="left"/>
    </w:pPr>
    <w:rPr>
      <w:rFonts w:cs="Times New Roman"/>
      <w:kern w:val="0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 w:firstLine="0" w:firstLineChars="0"/>
      <w:jc w:val="left"/>
    </w:pPr>
    <w:rPr>
      <w:rFonts w:cs="Times New Roman"/>
      <w:kern w:val="0"/>
    </w:rPr>
  </w:style>
  <w:style w:type="paragraph" w:customStyle="1" w:styleId="11">
    <w:name w:val="论标一"/>
    <w:basedOn w:val="1"/>
    <w:link w:val="12"/>
    <w:autoRedefine/>
    <w:qFormat/>
    <w:uiPriority w:val="0"/>
    <w:rPr>
      <w:rFonts w:ascii="宋体" w:hAnsi="宋体"/>
      <w:b/>
      <w:sz w:val="28"/>
    </w:rPr>
  </w:style>
  <w:style w:type="character" w:customStyle="1" w:styleId="12">
    <w:name w:val="论标一 字符"/>
    <w:basedOn w:val="10"/>
    <w:link w:val="11"/>
    <w:uiPriority w:val="0"/>
    <w:rPr>
      <w:rFonts w:ascii="宋体" w:hAnsi="宋体" w:eastAsia="宋体"/>
      <w:b/>
      <w:sz w:val="28"/>
    </w:rPr>
  </w:style>
  <w:style w:type="character" w:customStyle="1" w:styleId="13">
    <w:name w:val="标题 1 Char"/>
    <w:basedOn w:val="10"/>
    <w:link w:val="2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14">
    <w:name w:val="标题 2 Char"/>
    <w:basedOn w:val="10"/>
    <w:link w:val="3"/>
    <w:uiPriority w:val="9"/>
    <w:rPr>
      <w:rFonts w:eastAsia="仿宋" w:asciiTheme="majorHAnsi" w:hAnsiTheme="majorHAnsi" w:cstheme="majorBidi"/>
      <w:b/>
      <w:bCs/>
      <w:sz w:val="24"/>
      <w:szCs w:val="32"/>
    </w:rPr>
  </w:style>
  <w:style w:type="character" w:customStyle="1" w:styleId="15">
    <w:name w:val="标题 3 Char"/>
    <w:basedOn w:val="10"/>
    <w:link w:val="4"/>
    <w:qFormat/>
    <w:uiPriority w:val="9"/>
    <w:rPr>
      <w:rFonts w:eastAsia="宋体"/>
      <w:bCs/>
      <w:sz w:val="24"/>
      <w:szCs w:val="32"/>
    </w:rPr>
  </w:style>
  <w:style w:type="character" w:customStyle="1" w:styleId="16">
    <w:name w:val="页眉 Char"/>
    <w:basedOn w:val="10"/>
    <w:link w:val="6"/>
    <w:qFormat/>
    <w:uiPriority w:val="99"/>
    <w:rPr>
      <w:rFonts w:eastAsia="宋体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rFonts w:eastAsia="宋体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493</Words>
  <Characters>537</Characters>
  <Lines>4</Lines>
  <Paragraphs>1</Paragraphs>
  <TotalTime>7</TotalTime>
  <ScaleCrop>false</ScaleCrop>
  <LinksUpToDate>false</LinksUpToDate>
  <CharactersWithSpaces>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2024-04-22T09:18:00Z</dcterms:created>
  <dc:creator>张 新怡</dc:creator>
  <cp:lastModifiedBy>郑紫妤</cp:lastModifiedBy>
  <dcterms:modified xsi:type="dcterms:W3CDTF">2025-05-07T01:57:49Z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eyJoZGlkIjoiY2YxNWNmNGMxMDMzYmQ3ZWNkYTU1MGIwMWI5YTI0OTAiLCJ1c2VySWQiOiIxNjg3MTUyMzk1In0=</vt:lpwstr>
  </property>
  <property fmtid="{D5CDD505-2E9C-101B-9397-08002B2CF9AE}" pid="3" name="KSOProductBuildVer">
    <vt:lpwstr>2052-12.1.0.20305</vt:lpwstr>
  </property>
  <property fmtid="{D5CDD505-2E9C-101B-9397-08002B2CF9AE}" pid="4" name="ICV">
    <vt:lpwstr>1A4DE208AB9E40D99A4F5943740C42AC_12</vt:lpwstr>
  </property>
</Properties>
</file>