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3F18A">
      <w:pPr>
        <w:keepNext w:val="0"/>
        <w:keepLines w:val="0"/>
        <w:pageBreakBefore w:val="0"/>
        <w:widowControl w:val="0"/>
        <w:kinsoku/>
        <w:wordWrap/>
        <w:overflowPunct/>
        <w:topLinePunct w:val="0"/>
        <w:autoSpaceDE/>
        <w:autoSpaceDN/>
        <w:bidi w:val="0"/>
        <w:adjustRightInd/>
        <w:snapToGrid/>
        <w:spacing w:line="360" w:lineRule="auto"/>
        <w:ind w:left="0" w:leftChars="0" w:hanging="1" w:firstLineChars="0"/>
        <w:jc w:val="center"/>
        <w:textAlignment w:val="auto"/>
        <w:rPr>
          <w:rFonts w:ascii="Times New Roman" w:hAnsi="Times New Roman" w:eastAsia="方正小标宋简体"/>
          <w:bCs/>
          <w:sz w:val="36"/>
          <w:szCs w:val="36"/>
        </w:rPr>
      </w:pPr>
      <w:r>
        <w:rPr>
          <w:rFonts w:hint="eastAsia" w:ascii="Times New Roman" w:hAnsi="Times New Roman" w:eastAsia="方正小标宋简体"/>
          <w:bCs/>
          <w:sz w:val="36"/>
          <w:szCs w:val="36"/>
        </w:rPr>
        <w:t>关于</w:t>
      </w:r>
      <w:r>
        <w:rPr>
          <w:rFonts w:ascii="Times New Roman" w:hAnsi="Times New Roman" w:eastAsia="方正小标宋简体"/>
          <w:bCs/>
          <w:sz w:val="36"/>
          <w:szCs w:val="36"/>
        </w:rPr>
        <w:t>遴选“</w:t>
      </w:r>
      <w:r>
        <w:rPr>
          <w:rFonts w:hint="eastAsia" w:ascii="Times New Roman" w:hAnsi="Times New Roman" w:eastAsia="方正小标宋简体"/>
          <w:bCs/>
          <w:sz w:val="36"/>
          <w:szCs w:val="36"/>
        </w:rPr>
        <w:t>港澳（国际）卓越教师</w:t>
      </w:r>
      <w:r>
        <w:rPr>
          <w:rFonts w:ascii="Times New Roman" w:hAnsi="Times New Roman" w:eastAsia="方正小标宋简体"/>
          <w:bCs/>
          <w:sz w:val="36"/>
          <w:szCs w:val="36"/>
        </w:rPr>
        <w:t>”微专业人才的通知</w:t>
      </w:r>
    </w:p>
    <w:p w14:paraId="0FA09BCA">
      <w:pPr>
        <w:keepNext w:val="0"/>
        <w:keepLines w:val="0"/>
        <w:pageBreakBefore w:val="0"/>
        <w:widowControl w:val="0"/>
        <w:kinsoku/>
        <w:wordWrap/>
        <w:overflowPunct/>
        <w:topLinePunct w:val="0"/>
        <w:autoSpaceDE/>
        <w:autoSpaceDN/>
        <w:bidi w:val="0"/>
        <w:adjustRightInd/>
        <w:snapToGrid/>
        <w:spacing w:line="360" w:lineRule="auto"/>
        <w:ind w:left="716" w:leftChars="0"/>
        <w:textAlignment w:val="auto"/>
      </w:pPr>
    </w:p>
    <w:p w14:paraId="23B465B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ascii="方正仿宋_GBK" w:hAnsi="Times New Roman" w:eastAsia="仿宋_GB2312"/>
          <w:sz w:val="32"/>
          <w:szCs w:val="20"/>
        </w:rPr>
      </w:pPr>
      <w:r>
        <w:rPr>
          <w:rFonts w:ascii="方正仿宋_GBK" w:hAnsi="Times New Roman" w:eastAsia="仿宋_GB2312"/>
          <w:sz w:val="32"/>
          <w:szCs w:val="20"/>
        </w:rPr>
        <w:t>各学院：</w:t>
      </w:r>
    </w:p>
    <w:p w14:paraId="3CE9BA9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为落实国家新时代教师教育改革战略，响应“新师范”建设精神，发挥我校在粤港澳大湾区教师教育领域的学科优势与资源整合力，特设“港澳（国际）卓越教师”微专业</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现</w:t>
      </w:r>
      <w:r>
        <w:rPr>
          <w:rFonts w:hint="eastAsia" w:ascii="仿宋_GB2312" w:hAnsi="仿宋_GB2312" w:eastAsia="仿宋_GB2312" w:cs="仿宋_GB2312"/>
          <w:color w:val="000000"/>
          <w:sz w:val="28"/>
          <w:szCs w:val="28"/>
        </w:rPr>
        <w:t>面向</w:t>
      </w:r>
      <w:r>
        <w:rPr>
          <w:rFonts w:hint="eastAsia" w:ascii="仿宋_GB2312" w:hAnsi="仿宋_GB2312" w:eastAsia="仿宋_GB2312" w:cs="仿宋_GB2312"/>
          <w:b w:val="0"/>
          <w:bCs w:val="0"/>
          <w:color w:val="000000"/>
          <w:sz w:val="28"/>
          <w:szCs w:val="28"/>
          <w:highlight w:val="none"/>
        </w:rPr>
        <w:t>全校港澳籍本科</w:t>
      </w:r>
      <w:r>
        <w:rPr>
          <w:rFonts w:hint="eastAsia" w:ascii="仿宋_GB2312" w:hAnsi="仿宋_GB2312" w:eastAsia="仿宋_GB2312" w:cs="仿宋_GB2312"/>
          <w:b w:val="0"/>
          <w:bCs w:val="0"/>
          <w:color w:val="000000"/>
          <w:sz w:val="28"/>
          <w:szCs w:val="28"/>
          <w:highlight w:val="none"/>
          <w:lang w:val="en-US" w:eastAsia="zh-CN"/>
        </w:rPr>
        <w:t>2023级、2024</w:t>
      </w:r>
      <w:r>
        <w:rPr>
          <w:rFonts w:hint="eastAsia" w:ascii="仿宋_GB2312" w:hAnsi="仿宋_GB2312" w:eastAsia="仿宋_GB2312" w:cs="仿宋_GB2312"/>
          <w:color w:val="000000"/>
          <w:sz w:val="28"/>
          <w:szCs w:val="28"/>
        </w:rPr>
        <w:t>级学生，</w:t>
      </w:r>
      <w:r>
        <w:rPr>
          <w:rFonts w:hint="eastAsia" w:ascii="仿宋_GB2312" w:hAnsi="仿宋_GB2312" w:eastAsia="仿宋_GB2312" w:cs="仿宋_GB2312"/>
          <w:color w:val="000000"/>
          <w:sz w:val="28"/>
          <w:szCs w:val="28"/>
          <w:lang w:val="en-US" w:eastAsia="zh-CN"/>
        </w:rPr>
        <w:t>进行</w:t>
      </w:r>
      <w:r>
        <w:rPr>
          <w:rFonts w:hint="eastAsia" w:ascii="仿宋_GB2312" w:hAnsi="仿宋_GB2312" w:eastAsia="仿宋_GB2312" w:cs="仿宋_GB2312"/>
          <w:color w:val="000000"/>
          <w:sz w:val="28"/>
          <w:szCs w:val="28"/>
        </w:rPr>
        <w:t>为期一年</w:t>
      </w:r>
      <w:r>
        <w:rPr>
          <w:rFonts w:hint="eastAsia" w:ascii="仿宋_GB2312" w:hAnsi="仿宋_GB2312" w:eastAsia="仿宋_GB2312" w:cs="仿宋_GB2312"/>
          <w:color w:val="000000"/>
          <w:sz w:val="28"/>
          <w:szCs w:val="28"/>
          <w:lang w:eastAsia="zh-CN"/>
        </w:rPr>
        <w:t>的</w:t>
      </w:r>
      <w:r>
        <w:rPr>
          <w:rFonts w:hint="eastAsia" w:ascii="仿宋_GB2312" w:hAnsi="仿宋_GB2312" w:eastAsia="仿宋_GB2312" w:cs="仿宋_GB2312"/>
          <w:color w:val="000000"/>
          <w:sz w:val="28"/>
          <w:szCs w:val="28"/>
        </w:rPr>
        <w:t>小规模、高质量、精培模式</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培养周期结束并通过考核者，将获得学校颁发的“港澳卓越教师微专业”证书。</w:t>
      </w:r>
    </w:p>
    <w:p w14:paraId="17D7EB9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Style w:val="12"/>
          <w:rFonts w:hint="eastAsia" w:ascii="宋体" w:hAnsi="宋体" w:eastAsia="宋体" w:cs="宋体"/>
          <w:i w:val="0"/>
          <w:iCs w:val="0"/>
          <w:caps w:val="0"/>
          <w:color w:val="3F464C"/>
          <w:spacing w:val="0"/>
          <w:kern w:val="2"/>
          <w:sz w:val="28"/>
          <w:szCs w:val="28"/>
          <w:shd w:val="clear" w:fill="FFFFFF"/>
          <w:lang w:val="en-US" w:eastAsia="zh-CN" w:bidi="ar-SA"/>
        </w:rPr>
      </w:pPr>
      <w:r>
        <w:rPr>
          <w:rStyle w:val="12"/>
          <w:rFonts w:hint="eastAsia" w:ascii="宋体" w:hAnsi="宋体" w:eastAsia="宋体" w:cs="宋体"/>
          <w:i w:val="0"/>
          <w:iCs w:val="0"/>
          <w:caps w:val="0"/>
          <w:color w:val="3F464C"/>
          <w:spacing w:val="0"/>
          <w:kern w:val="2"/>
          <w:sz w:val="28"/>
          <w:szCs w:val="28"/>
          <w:shd w:val="clear" w:fill="FFFFFF"/>
          <w:lang w:val="en-US" w:eastAsia="zh-CN" w:bidi="ar-SA"/>
        </w:rPr>
        <w:t>一、专业简介</w:t>
      </w:r>
    </w:p>
    <w:p w14:paraId="4F83334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港澳（国际）卓越教师”微专业是华南师范大学立足于国家新时代教师教育改革战略与粤港澳大湾区教育融合发展需求，依托学校教师教育领域学科优势与跨区域资源整合平台打造的国际化教师人才培养项目。本专业通过整合校内外优质教育资源，为港澳籍本科学生提供“理论课程+实践项目”的专业化成长路径，衔接国情认知与教育专业能力培养的桥梁，提升跨文化教育素养与教育实践能力，亦是粤港澳大湾区卓越教师国际化培养的创新实践作法之一。</w:t>
      </w:r>
    </w:p>
    <w:p w14:paraId="5614FB0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Style w:val="12"/>
          <w:rFonts w:hint="eastAsia" w:ascii="宋体" w:hAnsi="宋体" w:eastAsia="宋体" w:cs="宋体"/>
          <w:i w:val="0"/>
          <w:iCs w:val="0"/>
          <w:caps w:val="0"/>
          <w:color w:val="3F464C"/>
          <w:spacing w:val="0"/>
          <w:kern w:val="2"/>
          <w:sz w:val="28"/>
          <w:szCs w:val="28"/>
          <w:shd w:val="clear" w:fill="FFFFFF"/>
          <w:lang w:val="en-US" w:eastAsia="zh-CN" w:bidi="ar-SA"/>
        </w:rPr>
      </w:pPr>
      <w:r>
        <w:rPr>
          <w:rStyle w:val="12"/>
          <w:rFonts w:hint="eastAsia" w:ascii="宋体" w:hAnsi="宋体" w:eastAsia="宋体" w:cs="宋体"/>
          <w:i w:val="0"/>
          <w:iCs w:val="0"/>
          <w:caps w:val="0"/>
          <w:color w:val="3F464C"/>
          <w:spacing w:val="0"/>
          <w:kern w:val="2"/>
          <w:sz w:val="28"/>
          <w:szCs w:val="28"/>
          <w:shd w:val="clear" w:fill="FFFFFF"/>
          <w:lang w:val="en-US" w:eastAsia="zh-CN" w:bidi="ar-SA"/>
        </w:rPr>
        <w:t>二、培养特色</w:t>
      </w:r>
    </w:p>
    <w:p w14:paraId="61104DA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微专业以“新师范”理念为指导，围绕立德树人根本任务，依托项目式学习与跨区域实践平台，融合爱国主义教育、教育教学能力培养与文化认同提升，具有思想引领性、融合创新性、文化贯通性和实践导向性四个鲜明特色。</w:t>
      </w:r>
    </w:p>
    <w:p w14:paraId="4ED21DB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1.思想引领性</w:t>
      </w:r>
    </w:p>
    <w:p w14:paraId="763C166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突出港澳学生国家认同与文化自信的培养，强化“四个意识”“四个自信”“两个维护”，将爱国主义教育融入教育全过程，引导学生树立正确的历史观、国家观与教育观。</w:t>
      </w:r>
    </w:p>
    <w:p w14:paraId="61B61B5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2.融合创新性</w:t>
      </w:r>
    </w:p>
    <w:p w14:paraId="2C74400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课程设计紧扣新时代教育改革要求，融合教育教学前沿理念与多学科知识，通过项目驱动和问题导向教学，激发学生创新思维与教育变革能力。</w:t>
      </w:r>
    </w:p>
    <w:p w14:paraId="26D832B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3.文化贯通性</w:t>
      </w:r>
    </w:p>
    <w:p w14:paraId="641B096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注重港澳与内地文化、教育理念、教学实践的深度交融，通过交流研学、协作项目等形式，提升港澳学生的文化认同、跨文化沟通与合作能力。</w:t>
      </w:r>
    </w:p>
    <w:p w14:paraId="51C09DC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4.实践导向性</w:t>
      </w:r>
    </w:p>
    <w:p w14:paraId="089A9A0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构建“学-研-训-行”一体化培养路径，强化实践教学环节，组织参与式调研、教育项目设计与教育实习，提升学生在真实教育场景中的教学适应力与教育行动力。</w:t>
      </w:r>
    </w:p>
    <w:p w14:paraId="178BB19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Style w:val="12"/>
          <w:rFonts w:hint="eastAsia" w:ascii="宋体" w:hAnsi="宋体" w:eastAsia="宋体" w:cs="宋体"/>
          <w:i w:val="0"/>
          <w:iCs w:val="0"/>
          <w:caps w:val="0"/>
          <w:color w:val="3F464C"/>
          <w:spacing w:val="0"/>
          <w:kern w:val="2"/>
          <w:sz w:val="28"/>
          <w:szCs w:val="28"/>
          <w:highlight w:val="none"/>
          <w:shd w:val="clear" w:fill="FFFFFF"/>
          <w:lang w:val="en-US" w:eastAsia="zh-CN" w:bidi="ar-SA"/>
        </w:rPr>
      </w:pPr>
      <w:r>
        <w:rPr>
          <w:rStyle w:val="12"/>
          <w:rFonts w:hint="eastAsia" w:ascii="宋体" w:hAnsi="宋体" w:eastAsia="宋体" w:cs="宋体"/>
          <w:i w:val="0"/>
          <w:iCs w:val="0"/>
          <w:caps w:val="0"/>
          <w:color w:val="3F464C"/>
          <w:spacing w:val="0"/>
          <w:kern w:val="2"/>
          <w:sz w:val="28"/>
          <w:szCs w:val="28"/>
          <w:highlight w:val="none"/>
          <w:shd w:val="clear" w:fill="FFFFFF"/>
          <w:lang w:val="en-US" w:eastAsia="zh-CN" w:bidi="ar-SA"/>
        </w:rPr>
        <w:t>三、师资力量</w:t>
      </w:r>
    </w:p>
    <w:p w14:paraId="7585709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依托学校教师教育优势学科，通过整合校内多学院优质师资与粤港澳教育领域优质资源，“港澳（国际）卓越教师” 微专业团队成员主要由华南师范大学教育科学学院骨干教师组成，同时吸纳粤港澳知名中小学名师、港澳联络导师作为教学与指导成员，是一支兼备深厚教育专业理论知识、丰富跨区域教学实践经验与港澳教育研究视野的师资队伍。</w:t>
      </w:r>
    </w:p>
    <w:p w14:paraId="107964B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Style w:val="12"/>
          <w:rFonts w:hint="eastAsia" w:ascii="宋体" w:hAnsi="宋体" w:eastAsia="宋体" w:cs="宋体"/>
          <w:i w:val="0"/>
          <w:iCs w:val="0"/>
          <w:caps w:val="0"/>
          <w:color w:val="3F464C"/>
          <w:spacing w:val="0"/>
          <w:kern w:val="2"/>
          <w:sz w:val="28"/>
          <w:szCs w:val="28"/>
          <w:shd w:val="clear" w:fill="FFFFFF"/>
          <w:lang w:val="en-US" w:eastAsia="zh-CN" w:bidi="ar-SA"/>
        </w:rPr>
      </w:pPr>
      <w:r>
        <w:rPr>
          <w:rStyle w:val="12"/>
          <w:rFonts w:hint="eastAsia" w:ascii="宋体" w:hAnsi="宋体" w:eastAsia="宋体" w:cs="宋体"/>
          <w:i w:val="0"/>
          <w:iCs w:val="0"/>
          <w:caps w:val="0"/>
          <w:color w:val="3F464C"/>
          <w:spacing w:val="0"/>
          <w:kern w:val="2"/>
          <w:sz w:val="28"/>
          <w:szCs w:val="28"/>
          <w:shd w:val="clear" w:fill="FFFFFF"/>
          <w:lang w:val="en-US" w:eastAsia="zh-CN" w:bidi="ar-SA"/>
        </w:rPr>
        <w:t>四、课程设置</w:t>
      </w:r>
    </w:p>
    <w:p w14:paraId="3F17A9A6">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本微专业实行“理论课程+实践项目”相结合的培养模式，修满10学分即可结业。</w:t>
      </w:r>
    </w:p>
    <w:p w14:paraId="77721F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（一）理论课程模块（必修3门课程，共6学分）</w:t>
      </w:r>
    </w:p>
    <w:p w14:paraId="701ED2D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color w:val="000000"/>
          <w:sz w:val="28"/>
          <w:szCs w:val="28"/>
        </w:rPr>
      </w:pPr>
      <w:bookmarkStart w:id="0" w:name="_Hlk202279371"/>
      <w:r>
        <w:rPr>
          <w:rFonts w:hint="eastAsia" w:ascii="仿宋_GB2312" w:hAnsi="仿宋_GB2312" w:eastAsia="仿宋_GB2312" w:cs="仿宋_GB2312"/>
          <w:color w:val="000000"/>
          <w:sz w:val="28"/>
          <w:szCs w:val="28"/>
        </w:rPr>
        <w:t>根据学生背景分设“能力提升班”（师范生）与“基础能力班”（非师范生），每班设置3门课程，分层推进教学能力提升。</w:t>
      </w:r>
      <w:r>
        <w:rPr>
          <w:rFonts w:hint="eastAsia" w:ascii="仿宋_GB2312" w:hAnsi="仿宋_GB2312" w:eastAsia="仿宋_GB2312" w:cs="仿宋_GB2312"/>
          <w:color w:val="000000"/>
          <w:sz w:val="28"/>
          <w:szCs w:val="28"/>
          <w:lang w:val="en-US" w:eastAsia="zh-CN"/>
        </w:rPr>
        <w:t>应修</w:t>
      </w:r>
      <w:r>
        <w:rPr>
          <w:rFonts w:hint="eastAsia" w:ascii="仿宋_GB2312" w:hAnsi="仿宋_GB2312" w:eastAsia="仿宋_GB2312" w:cs="仿宋_GB2312"/>
          <w:color w:val="000000"/>
          <w:sz w:val="28"/>
          <w:szCs w:val="28"/>
        </w:rPr>
        <w:t>总计6学分。</w:t>
      </w:r>
      <w:bookmarkEnd w:id="0"/>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510"/>
        <w:gridCol w:w="545"/>
        <w:gridCol w:w="545"/>
        <w:gridCol w:w="5081"/>
      </w:tblGrid>
      <w:tr w14:paraId="3811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1" w:type="dxa"/>
            <w:vAlign w:val="center"/>
          </w:tcPr>
          <w:p w14:paraId="24A4F67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t>课程性质</w:t>
            </w:r>
          </w:p>
        </w:tc>
        <w:tc>
          <w:tcPr>
            <w:tcW w:w="1510" w:type="dxa"/>
            <w:vAlign w:val="center"/>
          </w:tcPr>
          <w:p w14:paraId="3C53C62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t>课程名称</w:t>
            </w:r>
          </w:p>
        </w:tc>
        <w:tc>
          <w:tcPr>
            <w:tcW w:w="545" w:type="dxa"/>
            <w:vAlign w:val="center"/>
          </w:tcPr>
          <w:p w14:paraId="51F291E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t>学时</w:t>
            </w:r>
          </w:p>
        </w:tc>
        <w:tc>
          <w:tcPr>
            <w:tcW w:w="545" w:type="dxa"/>
            <w:vAlign w:val="center"/>
          </w:tcPr>
          <w:p w14:paraId="116BAAE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t>学分</w:t>
            </w:r>
          </w:p>
        </w:tc>
        <w:tc>
          <w:tcPr>
            <w:tcW w:w="5081" w:type="dxa"/>
            <w:vAlign w:val="center"/>
          </w:tcPr>
          <w:p w14:paraId="0E2AE12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t>考核方式</w:t>
            </w:r>
          </w:p>
        </w:tc>
      </w:tr>
      <w:tr w14:paraId="1761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restart"/>
            <w:textDirection w:val="tbRlV"/>
            <w:vAlign w:val="center"/>
          </w:tcPr>
          <w:p w14:paraId="21A7B7A8">
            <w:pPr>
              <w:keepNext w:val="0"/>
              <w:keepLines w:val="0"/>
              <w:pageBreakBefore w:val="0"/>
              <w:widowControl w:val="0"/>
              <w:kinsoku/>
              <w:wordWrap/>
              <w:overflowPunct/>
              <w:topLinePunct w:val="0"/>
              <w:autoSpaceDE/>
              <w:autoSpaceDN/>
              <w:bidi w:val="0"/>
              <w:adjustRightInd/>
              <w:snapToGrid/>
              <w:spacing w:line="240" w:lineRule="auto"/>
              <w:ind w:left="113" w:leftChars="0" w:right="113" w:firstLine="0" w:firstLineChars="0"/>
              <w:jc w:val="center"/>
              <w:textAlignment w:val="auto"/>
              <w:rPr>
                <w:rFonts w:hint="eastAsia" w:ascii="仿宋_GB2312" w:hAnsi="仿宋_GB2312" w:eastAsia="仿宋_GB2312" w:cs="仿宋_GB2312"/>
                <w:color w:val="000000"/>
                <w:sz w:val="24"/>
                <w:szCs w:val="24"/>
              </w:rPr>
            </w:pPr>
            <w:r>
              <w:rPr>
                <w:sz w:val="24"/>
                <w:szCs w:val="24"/>
                <w:lang w:bidi="ar"/>
              </w:rPr>
              <w:t>能力提升班</w:t>
            </w:r>
          </w:p>
        </w:tc>
        <w:tc>
          <w:tcPr>
            <w:tcW w:w="1510" w:type="dxa"/>
            <w:vAlign w:val="center"/>
          </w:tcPr>
          <w:p w14:paraId="2EEFF55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pPr>
            <w:r>
              <w:rPr>
                <w:sz w:val="24"/>
                <w:szCs w:val="24"/>
                <w:lang w:bidi="ar"/>
              </w:rPr>
              <w:t>教学创新与课堂领导力</w:t>
            </w:r>
          </w:p>
        </w:tc>
        <w:tc>
          <w:tcPr>
            <w:tcW w:w="545" w:type="dxa"/>
            <w:vAlign w:val="center"/>
          </w:tcPr>
          <w:p w14:paraId="066C0D0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b w:val="0"/>
                <w:bCs/>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b w:val="0"/>
                <w:bCs/>
                <w:i w:val="0"/>
                <w:iCs w:val="0"/>
                <w:caps w:val="0"/>
                <w:color w:val="3F464C"/>
                <w:spacing w:val="0"/>
                <w:kern w:val="2"/>
                <w:sz w:val="24"/>
                <w:szCs w:val="24"/>
                <w:shd w:val="clear" w:fill="FFFFFF"/>
                <w:vertAlign w:val="baseline"/>
                <w:lang w:val="en-US" w:eastAsia="zh-CN" w:bidi="ar-SA"/>
              </w:rPr>
              <w:t>32</w:t>
            </w:r>
          </w:p>
        </w:tc>
        <w:tc>
          <w:tcPr>
            <w:tcW w:w="545" w:type="dxa"/>
            <w:vAlign w:val="center"/>
          </w:tcPr>
          <w:p w14:paraId="1CC0EB0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b w:val="0"/>
                <w:bCs/>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b w:val="0"/>
                <w:bCs/>
                <w:i w:val="0"/>
                <w:iCs w:val="0"/>
                <w:caps w:val="0"/>
                <w:color w:val="3F464C"/>
                <w:spacing w:val="0"/>
                <w:kern w:val="2"/>
                <w:sz w:val="24"/>
                <w:szCs w:val="24"/>
                <w:shd w:val="clear" w:fill="FFFFFF"/>
                <w:vertAlign w:val="baseline"/>
                <w:lang w:val="en-US" w:eastAsia="zh-CN" w:bidi="ar-SA"/>
              </w:rPr>
              <w:t>2</w:t>
            </w:r>
          </w:p>
        </w:tc>
        <w:tc>
          <w:tcPr>
            <w:tcW w:w="5081" w:type="dxa"/>
            <w:vAlign w:val="top"/>
          </w:tcPr>
          <w:p w14:paraId="5BF9928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24"/>
                <w:lang w:val="en-US" w:eastAsia="zh-CN" w:bidi="ar"/>
              </w:rPr>
            </w:pPr>
            <w:r>
              <w:rPr>
                <w:rFonts w:hint="eastAsia"/>
                <w:sz w:val="24"/>
                <w:szCs w:val="24"/>
                <w:lang w:val="en-US" w:eastAsia="zh-CN" w:bidi="ar"/>
              </w:rPr>
              <w:t>1.过程性评价（40%）：课堂参与、小组演练、项目构思与模拟实践表现。</w:t>
            </w:r>
          </w:p>
          <w:p w14:paraId="0A069D6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24"/>
                <w:lang w:val="en-US" w:eastAsia="zh-CN" w:bidi="ar"/>
              </w:rPr>
            </w:pPr>
            <w:r>
              <w:rPr>
                <w:rFonts w:hint="eastAsia"/>
                <w:sz w:val="24"/>
                <w:szCs w:val="24"/>
                <w:lang w:val="en-US" w:eastAsia="zh-CN" w:bidi="ar"/>
              </w:rPr>
              <w:t>2.终结性考核（60%）：小论文</w:t>
            </w:r>
          </w:p>
          <w:p w14:paraId="0E290CF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24"/>
                <w:lang w:val="en-US" w:eastAsia="zh-CN" w:bidi="ar"/>
              </w:rPr>
            </w:pPr>
            <w:r>
              <w:rPr>
                <w:rFonts w:hint="eastAsia"/>
                <w:sz w:val="24"/>
                <w:szCs w:val="24"/>
                <w:lang w:val="en-US" w:eastAsia="zh-CN" w:bidi="ar"/>
              </w:rPr>
              <w:t>（1）个体案例分析报告（40%）：选取教学场景案例，进行课堂领导力的理论应用分析（不少于1500字）。</w:t>
            </w:r>
          </w:p>
          <w:p w14:paraId="44CAE42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24"/>
                <w:lang w:val="en-US" w:eastAsia="zh-CN" w:bidi="ar"/>
              </w:rPr>
            </w:pPr>
            <w:r>
              <w:rPr>
                <w:rFonts w:hint="eastAsia"/>
                <w:sz w:val="24"/>
                <w:szCs w:val="24"/>
                <w:lang w:val="en-US" w:eastAsia="zh-CN" w:bidi="ar"/>
              </w:rPr>
              <w:t>（2）小组教学项目展示与答辩（20%）：以团队形式展示一节完整的创新教学设计并进行讲解。</w:t>
            </w:r>
          </w:p>
        </w:tc>
      </w:tr>
      <w:tr w14:paraId="51C8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vAlign w:val="center"/>
          </w:tcPr>
          <w:p w14:paraId="7EE7DEF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pPr>
          </w:p>
        </w:tc>
        <w:tc>
          <w:tcPr>
            <w:tcW w:w="1510" w:type="dxa"/>
            <w:vAlign w:val="center"/>
          </w:tcPr>
          <w:p w14:paraId="74C98A7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pPr>
            <w:r>
              <w:rPr>
                <w:sz w:val="24"/>
                <w:szCs w:val="24"/>
                <w:lang w:bidi="ar"/>
              </w:rPr>
              <w:t>教师专业发展与行动研究</w:t>
            </w:r>
          </w:p>
        </w:tc>
        <w:tc>
          <w:tcPr>
            <w:tcW w:w="545" w:type="dxa"/>
            <w:vAlign w:val="center"/>
          </w:tcPr>
          <w:p w14:paraId="417EF69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b w:val="0"/>
                <w:bCs/>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b w:val="0"/>
                <w:bCs/>
                <w:i w:val="0"/>
                <w:iCs w:val="0"/>
                <w:caps w:val="0"/>
                <w:color w:val="3F464C"/>
                <w:spacing w:val="0"/>
                <w:kern w:val="2"/>
                <w:sz w:val="24"/>
                <w:szCs w:val="24"/>
                <w:shd w:val="clear" w:fill="FFFFFF"/>
                <w:vertAlign w:val="baseline"/>
                <w:lang w:val="en-US" w:eastAsia="zh-CN" w:bidi="ar-SA"/>
              </w:rPr>
              <w:t>32</w:t>
            </w:r>
          </w:p>
        </w:tc>
        <w:tc>
          <w:tcPr>
            <w:tcW w:w="545" w:type="dxa"/>
            <w:vAlign w:val="center"/>
          </w:tcPr>
          <w:p w14:paraId="2DCA686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b w:val="0"/>
                <w:bCs/>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b w:val="0"/>
                <w:bCs/>
                <w:i w:val="0"/>
                <w:iCs w:val="0"/>
                <w:caps w:val="0"/>
                <w:color w:val="3F464C"/>
                <w:spacing w:val="0"/>
                <w:kern w:val="2"/>
                <w:sz w:val="24"/>
                <w:szCs w:val="24"/>
                <w:shd w:val="clear" w:fill="FFFFFF"/>
                <w:vertAlign w:val="baseline"/>
                <w:lang w:val="en-US" w:eastAsia="zh-CN" w:bidi="ar-SA"/>
              </w:rPr>
              <w:t>2</w:t>
            </w:r>
          </w:p>
        </w:tc>
        <w:tc>
          <w:tcPr>
            <w:tcW w:w="5081" w:type="dxa"/>
            <w:vAlign w:val="top"/>
          </w:tcPr>
          <w:p w14:paraId="02B7A7E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24"/>
                <w:lang w:val="en-US" w:eastAsia="zh-CN" w:bidi="ar"/>
              </w:rPr>
            </w:pPr>
            <w:r>
              <w:rPr>
                <w:rFonts w:hint="eastAsia"/>
                <w:sz w:val="24"/>
                <w:szCs w:val="24"/>
                <w:lang w:val="en-US" w:eastAsia="zh-CN" w:bidi="ar"/>
              </w:rPr>
              <w:t>1.过程性评价（40%）：教学日志、工具设计、小组研讨</w:t>
            </w:r>
          </w:p>
          <w:p w14:paraId="53E5188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24"/>
                <w:lang w:val="en-US" w:eastAsia="zh-CN" w:bidi="ar"/>
              </w:rPr>
            </w:pPr>
            <w:r>
              <w:rPr>
                <w:rFonts w:hint="eastAsia"/>
                <w:sz w:val="24"/>
                <w:szCs w:val="24"/>
                <w:lang w:val="en-US" w:eastAsia="zh-CN" w:bidi="ar"/>
              </w:rPr>
              <w:t>2.结束性考核（60%）：小论文</w:t>
            </w:r>
          </w:p>
          <w:p w14:paraId="6BBB7AB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24"/>
                <w:lang w:val="en-US" w:eastAsia="zh-CN" w:bidi="ar"/>
              </w:rPr>
            </w:pPr>
            <w:r>
              <w:rPr>
                <w:rFonts w:hint="eastAsia"/>
                <w:sz w:val="24"/>
                <w:szCs w:val="24"/>
                <w:lang w:val="en-US" w:eastAsia="zh-CN" w:bidi="ar"/>
              </w:rPr>
              <w:t>（1）行动研究报告（40%）：提交完整研究成果</w:t>
            </w:r>
          </w:p>
          <w:p w14:paraId="56FDDB1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24"/>
                <w:lang w:val="en-US" w:eastAsia="zh-CN" w:bidi="ar"/>
              </w:rPr>
            </w:pPr>
            <w:r>
              <w:rPr>
                <w:rFonts w:hint="eastAsia"/>
                <w:sz w:val="24"/>
                <w:szCs w:val="24"/>
                <w:lang w:val="en-US" w:eastAsia="zh-CN" w:bidi="ar"/>
              </w:rPr>
              <w:t>（2）小组展示答辩（20%）：研究设计与实施汇报</w:t>
            </w:r>
          </w:p>
        </w:tc>
      </w:tr>
      <w:tr w14:paraId="3647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vAlign w:val="center"/>
          </w:tcPr>
          <w:p w14:paraId="7C17502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sz w:val="24"/>
                <w:szCs w:val="24"/>
              </w:rPr>
            </w:pPr>
          </w:p>
        </w:tc>
        <w:tc>
          <w:tcPr>
            <w:tcW w:w="1510" w:type="dxa"/>
            <w:vAlign w:val="center"/>
          </w:tcPr>
          <w:p w14:paraId="7F6DA54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pPr>
            <w:r>
              <w:rPr>
                <w:sz w:val="24"/>
                <w:szCs w:val="24"/>
                <w:lang w:bidi="ar"/>
              </w:rPr>
              <w:t>多元文化与教育国际化</w:t>
            </w:r>
          </w:p>
        </w:tc>
        <w:tc>
          <w:tcPr>
            <w:tcW w:w="545" w:type="dxa"/>
            <w:vAlign w:val="center"/>
          </w:tcPr>
          <w:p w14:paraId="3434CD7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b w:val="0"/>
                <w:bCs/>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b w:val="0"/>
                <w:bCs/>
                <w:i w:val="0"/>
                <w:iCs w:val="0"/>
                <w:caps w:val="0"/>
                <w:color w:val="3F464C"/>
                <w:spacing w:val="0"/>
                <w:kern w:val="2"/>
                <w:sz w:val="24"/>
                <w:szCs w:val="24"/>
                <w:shd w:val="clear" w:fill="FFFFFF"/>
                <w:vertAlign w:val="baseline"/>
                <w:lang w:val="en-US" w:eastAsia="zh-CN" w:bidi="ar-SA"/>
              </w:rPr>
              <w:t>32</w:t>
            </w:r>
          </w:p>
        </w:tc>
        <w:tc>
          <w:tcPr>
            <w:tcW w:w="545" w:type="dxa"/>
            <w:vAlign w:val="center"/>
          </w:tcPr>
          <w:p w14:paraId="4B4F901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b w:val="0"/>
                <w:bCs/>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b w:val="0"/>
                <w:bCs/>
                <w:i w:val="0"/>
                <w:iCs w:val="0"/>
                <w:caps w:val="0"/>
                <w:color w:val="3F464C"/>
                <w:spacing w:val="0"/>
                <w:kern w:val="2"/>
                <w:sz w:val="24"/>
                <w:szCs w:val="24"/>
                <w:shd w:val="clear" w:fill="FFFFFF"/>
                <w:vertAlign w:val="baseline"/>
                <w:lang w:val="en-US" w:eastAsia="zh-CN" w:bidi="ar-SA"/>
              </w:rPr>
              <w:t>2</w:t>
            </w:r>
          </w:p>
        </w:tc>
        <w:tc>
          <w:tcPr>
            <w:tcW w:w="5081" w:type="dxa"/>
            <w:vAlign w:val="top"/>
          </w:tcPr>
          <w:p w14:paraId="26647F7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24"/>
                <w:lang w:val="en-US" w:eastAsia="zh-CN" w:bidi="ar"/>
              </w:rPr>
            </w:pPr>
            <w:r>
              <w:rPr>
                <w:rFonts w:hint="eastAsia"/>
                <w:sz w:val="24"/>
                <w:szCs w:val="24"/>
                <w:lang w:val="en-US" w:eastAsia="zh-CN" w:bidi="ar"/>
              </w:rPr>
              <w:t xml:space="preserve">1.过程性评价（占总成绩40%）：课堂参与、文献阅读、案例讨论、小组协作展示 </w:t>
            </w:r>
          </w:p>
          <w:p w14:paraId="637752C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24"/>
                <w:lang w:val="en-US" w:eastAsia="zh-CN" w:bidi="ar"/>
              </w:rPr>
            </w:pPr>
            <w:r>
              <w:rPr>
                <w:rFonts w:hint="eastAsia"/>
                <w:sz w:val="24"/>
                <w:szCs w:val="24"/>
                <w:lang w:val="en-US" w:eastAsia="zh-CN" w:bidi="ar"/>
              </w:rPr>
              <w:t>2.结束性考核（占总成绩60%）：</w:t>
            </w:r>
          </w:p>
          <w:p w14:paraId="1EA51E3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24"/>
                <w:lang w:val="en-US" w:eastAsia="zh-CN" w:bidi="ar"/>
              </w:rPr>
            </w:pPr>
            <w:r>
              <w:rPr>
                <w:rFonts w:hint="eastAsia"/>
                <w:sz w:val="24"/>
                <w:szCs w:val="24"/>
                <w:lang w:val="en-US" w:eastAsia="zh-CN" w:bidi="ar"/>
              </w:rPr>
              <w:t>（1）课程主题案例研究报告（40%）：分析一国的多元文化教育实践</w:t>
            </w:r>
          </w:p>
          <w:p w14:paraId="312F8BD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24"/>
                <w:lang w:val="en-US" w:eastAsia="zh-CN" w:bidi="ar"/>
              </w:rPr>
            </w:pPr>
            <w:r>
              <w:rPr>
                <w:rFonts w:hint="eastAsia"/>
                <w:sz w:val="24"/>
                <w:szCs w:val="24"/>
                <w:lang w:val="en-US" w:eastAsia="zh-CN" w:bidi="ar"/>
              </w:rPr>
              <w:t>（2）小组教学模拟与成果展示（20%）：围绕某文化背景进行教学设计与实践演示</w:t>
            </w:r>
          </w:p>
          <w:p w14:paraId="037498E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24"/>
                <w:lang w:val="en-US" w:eastAsia="zh-CN" w:bidi="ar"/>
              </w:rPr>
            </w:pPr>
          </w:p>
        </w:tc>
      </w:tr>
      <w:tr w14:paraId="04BB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restart"/>
            <w:textDirection w:val="tbRlV"/>
            <w:vAlign w:val="center"/>
          </w:tcPr>
          <w:p w14:paraId="176EF620">
            <w:pPr>
              <w:keepNext w:val="0"/>
              <w:keepLines w:val="0"/>
              <w:pageBreakBefore w:val="0"/>
              <w:widowControl w:val="0"/>
              <w:kinsoku/>
              <w:wordWrap/>
              <w:overflowPunct/>
              <w:topLinePunct w:val="0"/>
              <w:autoSpaceDE/>
              <w:autoSpaceDN/>
              <w:bidi w:val="0"/>
              <w:adjustRightInd/>
              <w:snapToGrid/>
              <w:spacing w:line="240" w:lineRule="auto"/>
              <w:ind w:left="113" w:leftChars="0" w:right="113" w:firstLine="0" w:firstLineChars="0"/>
              <w:jc w:val="center"/>
              <w:textAlignment w:val="auto"/>
              <w:rPr>
                <w:rFonts w:hint="eastAsia" w:ascii="仿宋_GB2312" w:hAnsi="仿宋_GB2312" w:eastAsia="仿宋_GB2312" w:cs="仿宋_GB2312"/>
                <w:color w:val="000000"/>
                <w:sz w:val="24"/>
                <w:szCs w:val="24"/>
              </w:rPr>
            </w:pPr>
            <w:r>
              <w:rPr>
                <w:sz w:val="24"/>
                <w:szCs w:val="24"/>
                <w:lang w:bidi="ar"/>
              </w:rPr>
              <w:t>基础能力班</w:t>
            </w:r>
          </w:p>
        </w:tc>
        <w:tc>
          <w:tcPr>
            <w:tcW w:w="1510" w:type="dxa"/>
            <w:vAlign w:val="center"/>
          </w:tcPr>
          <w:p w14:paraId="4AC3F64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pPr>
            <w:r>
              <w:rPr>
                <w:sz w:val="24"/>
                <w:szCs w:val="24"/>
                <w:lang w:bidi="ar"/>
              </w:rPr>
              <w:t>教学基本技能训练</w:t>
            </w:r>
          </w:p>
        </w:tc>
        <w:tc>
          <w:tcPr>
            <w:tcW w:w="545" w:type="dxa"/>
            <w:vAlign w:val="center"/>
          </w:tcPr>
          <w:p w14:paraId="36CC54C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b w:val="0"/>
                <w:bCs/>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b w:val="0"/>
                <w:bCs/>
                <w:i w:val="0"/>
                <w:iCs w:val="0"/>
                <w:caps w:val="0"/>
                <w:color w:val="3F464C"/>
                <w:spacing w:val="0"/>
                <w:kern w:val="2"/>
                <w:sz w:val="24"/>
                <w:szCs w:val="24"/>
                <w:shd w:val="clear" w:fill="FFFFFF"/>
                <w:vertAlign w:val="baseline"/>
                <w:lang w:val="en-US" w:eastAsia="zh-CN" w:bidi="ar-SA"/>
              </w:rPr>
              <w:t>32</w:t>
            </w:r>
          </w:p>
        </w:tc>
        <w:tc>
          <w:tcPr>
            <w:tcW w:w="545" w:type="dxa"/>
            <w:vAlign w:val="center"/>
          </w:tcPr>
          <w:p w14:paraId="643C4FC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b w:val="0"/>
                <w:bCs/>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b w:val="0"/>
                <w:bCs/>
                <w:i w:val="0"/>
                <w:iCs w:val="0"/>
                <w:caps w:val="0"/>
                <w:color w:val="3F464C"/>
                <w:spacing w:val="0"/>
                <w:kern w:val="2"/>
                <w:sz w:val="24"/>
                <w:szCs w:val="24"/>
                <w:shd w:val="clear" w:fill="FFFFFF"/>
                <w:vertAlign w:val="baseline"/>
                <w:lang w:val="en-US" w:eastAsia="zh-CN" w:bidi="ar-SA"/>
              </w:rPr>
              <w:t>2</w:t>
            </w:r>
          </w:p>
        </w:tc>
        <w:tc>
          <w:tcPr>
            <w:tcW w:w="5081" w:type="dxa"/>
            <w:vAlign w:val="top"/>
          </w:tcPr>
          <w:p w14:paraId="08FEA6B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24"/>
                <w:lang w:val="en-US" w:eastAsia="zh-CN" w:bidi="ar"/>
              </w:rPr>
            </w:pPr>
            <w:r>
              <w:rPr>
                <w:rFonts w:hint="eastAsia"/>
                <w:sz w:val="24"/>
                <w:szCs w:val="24"/>
                <w:lang w:val="en-US" w:eastAsia="zh-CN" w:bidi="ar"/>
              </w:rPr>
              <w:t>过程性考核（60%）：课堂参与、演练表现、小组互评</w:t>
            </w:r>
          </w:p>
          <w:p w14:paraId="1ACF1B0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24"/>
                <w:lang w:val="en-US" w:eastAsia="zh-CN" w:bidi="ar"/>
              </w:rPr>
            </w:pPr>
            <w:r>
              <w:rPr>
                <w:rFonts w:hint="eastAsia"/>
                <w:sz w:val="24"/>
                <w:szCs w:val="24"/>
                <w:lang w:val="en-US" w:eastAsia="zh-CN" w:bidi="ar"/>
              </w:rPr>
              <w:t>期末展示（40%）：个人微课视频演示 + 教学反思报告</w:t>
            </w:r>
          </w:p>
        </w:tc>
      </w:tr>
      <w:tr w14:paraId="528A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vAlign w:val="center"/>
          </w:tcPr>
          <w:p w14:paraId="1DBF3B1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sz w:val="24"/>
                <w:szCs w:val="24"/>
              </w:rPr>
            </w:pPr>
          </w:p>
        </w:tc>
        <w:tc>
          <w:tcPr>
            <w:tcW w:w="1510" w:type="dxa"/>
            <w:vAlign w:val="center"/>
          </w:tcPr>
          <w:p w14:paraId="3F574EC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pPr>
            <w:r>
              <w:rPr>
                <w:sz w:val="24"/>
                <w:szCs w:val="24"/>
                <w:lang w:bidi="ar"/>
              </w:rPr>
              <w:t>教育心理与学生沟通</w:t>
            </w:r>
          </w:p>
        </w:tc>
        <w:tc>
          <w:tcPr>
            <w:tcW w:w="545" w:type="dxa"/>
            <w:vAlign w:val="center"/>
          </w:tcPr>
          <w:p w14:paraId="324CD7B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b w:val="0"/>
                <w:bCs/>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b w:val="0"/>
                <w:bCs/>
                <w:i w:val="0"/>
                <w:iCs w:val="0"/>
                <w:caps w:val="0"/>
                <w:color w:val="3F464C"/>
                <w:spacing w:val="0"/>
                <w:kern w:val="2"/>
                <w:sz w:val="24"/>
                <w:szCs w:val="24"/>
                <w:shd w:val="clear" w:fill="FFFFFF"/>
                <w:vertAlign w:val="baseline"/>
                <w:lang w:val="en-US" w:eastAsia="zh-CN" w:bidi="ar-SA"/>
              </w:rPr>
              <w:t>32</w:t>
            </w:r>
          </w:p>
        </w:tc>
        <w:tc>
          <w:tcPr>
            <w:tcW w:w="545" w:type="dxa"/>
            <w:vAlign w:val="center"/>
          </w:tcPr>
          <w:p w14:paraId="4F93E18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b w:val="0"/>
                <w:bCs/>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b w:val="0"/>
                <w:bCs/>
                <w:i w:val="0"/>
                <w:iCs w:val="0"/>
                <w:caps w:val="0"/>
                <w:color w:val="3F464C"/>
                <w:spacing w:val="0"/>
                <w:kern w:val="2"/>
                <w:sz w:val="24"/>
                <w:szCs w:val="24"/>
                <w:shd w:val="clear" w:fill="FFFFFF"/>
                <w:vertAlign w:val="baseline"/>
                <w:lang w:val="en-US" w:eastAsia="zh-CN" w:bidi="ar-SA"/>
              </w:rPr>
              <w:t>2</w:t>
            </w:r>
          </w:p>
        </w:tc>
        <w:tc>
          <w:tcPr>
            <w:tcW w:w="5081" w:type="dxa"/>
            <w:vAlign w:val="top"/>
          </w:tcPr>
          <w:p w14:paraId="62F392C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24"/>
                <w:lang w:val="en-US" w:eastAsia="zh-CN" w:bidi="ar"/>
              </w:rPr>
            </w:pPr>
            <w:r>
              <w:rPr>
                <w:rFonts w:hint="eastAsia"/>
                <w:sz w:val="24"/>
                <w:szCs w:val="24"/>
                <w:lang w:val="en-US" w:eastAsia="zh-CN" w:bidi="ar"/>
              </w:rPr>
              <w:t>过程性考核（50%）：课堂参与、讨论发言、小组模拟练习</w:t>
            </w:r>
          </w:p>
          <w:p w14:paraId="66FB1C1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24"/>
                <w:lang w:val="en-US" w:eastAsia="zh-CN" w:bidi="ar"/>
              </w:rPr>
            </w:pPr>
            <w:r>
              <w:rPr>
                <w:rFonts w:hint="eastAsia"/>
                <w:sz w:val="24"/>
                <w:szCs w:val="24"/>
                <w:lang w:val="en-US" w:eastAsia="zh-CN" w:bidi="ar"/>
              </w:rPr>
              <w:t>期末报告（50%）：沟通案例分析 + 教师访谈反思报告</w:t>
            </w:r>
          </w:p>
        </w:tc>
      </w:tr>
      <w:tr w14:paraId="6A66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Merge w:val="continue"/>
            <w:vAlign w:val="center"/>
          </w:tcPr>
          <w:p w14:paraId="615B0C3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sz w:val="24"/>
                <w:szCs w:val="24"/>
              </w:rPr>
            </w:pPr>
          </w:p>
        </w:tc>
        <w:tc>
          <w:tcPr>
            <w:tcW w:w="1510" w:type="dxa"/>
            <w:vAlign w:val="center"/>
          </w:tcPr>
          <w:p w14:paraId="250C4CA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pPr>
            <w:r>
              <w:rPr>
                <w:sz w:val="24"/>
                <w:szCs w:val="24"/>
                <w:lang w:bidi="ar"/>
              </w:rPr>
              <w:t>国情与教育制度基础</w:t>
            </w:r>
          </w:p>
        </w:tc>
        <w:tc>
          <w:tcPr>
            <w:tcW w:w="545" w:type="dxa"/>
            <w:vAlign w:val="center"/>
          </w:tcPr>
          <w:p w14:paraId="1D0A41F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b w:val="0"/>
                <w:bCs/>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b w:val="0"/>
                <w:bCs/>
                <w:i w:val="0"/>
                <w:iCs w:val="0"/>
                <w:caps w:val="0"/>
                <w:color w:val="3F464C"/>
                <w:spacing w:val="0"/>
                <w:kern w:val="2"/>
                <w:sz w:val="24"/>
                <w:szCs w:val="24"/>
                <w:shd w:val="clear" w:fill="FFFFFF"/>
                <w:vertAlign w:val="baseline"/>
                <w:lang w:val="en-US" w:eastAsia="zh-CN" w:bidi="ar-SA"/>
              </w:rPr>
              <w:t>32</w:t>
            </w:r>
          </w:p>
        </w:tc>
        <w:tc>
          <w:tcPr>
            <w:tcW w:w="545" w:type="dxa"/>
            <w:vAlign w:val="center"/>
          </w:tcPr>
          <w:p w14:paraId="0E44743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b w:val="0"/>
                <w:bCs/>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b w:val="0"/>
                <w:bCs/>
                <w:i w:val="0"/>
                <w:iCs w:val="0"/>
                <w:caps w:val="0"/>
                <w:color w:val="3F464C"/>
                <w:spacing w:val="0"/>
                <w:kern w:val="2"/>
                <w:sz w:val="24"/>
                <w:szCs w:val="24"/>
                <w:shd w:val="clear" w:fill="FFFFFF"/>
                <w:vertAlign w:val="baseline"/>
                <w:lang w:val="en-US" w:eastAsia="zh-CN" w:bidi="ar-SA"/>
              </w:rPr>
              <w:t>2</w:t>
            </w:r>
          </w:p>
        </w:tc>
        <w:tc>
          <w:tcPr>
            <w:tcW w:w="5081" w:type="dxa"/>
            <w:vAlign w:val="top"/>
          </w:tcPr>
          <w:p w14:paraId="1DFA94B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24"/>
                <w:lang w:val="en-US" w:eastAsia="zh-CN" w:bidi="ar"/>
              </w:rPr>
            </w:pPr>
            <w:r>
              <w:rPr>
                <w:rFonts w:hint="eastAsia"/>
                <w:sz w:val="24"/>
                <w:szCs w:val="24"/>
                <w:lang w:val="en-US" w:eastAsia="zh-CN" w:bidi="ar"/>
              </w:rPr>
              <w:t>过程性考核（60%）：课堂参与、案例分析、小组报告</w:t>
            </w:r>
            <w:r>
              <w:rPr>
                <w:rFonts w:hint="eastAsia"/>
                <w:sz w:val="24"/>
                <w:szCs w:val="24"/>
                <w:lang w:val="en-US" w:eastAsia="zh-CN" w:bidi="ar"/>
              </w:rPr>
              <w:br w:type="textWrapping"/>
            </w:r>
            <w:r>
              <w:rPr>
                <w:rFonts w:hint="eastAsia"/>
                <w:sz w:val="24"/>
                <w:szCs w:val="24"/>
                <w:lang w:val="en-US" w:eastAsia="zh-CN" w:bidi="ar"/>
              </w:rPr>
              <w:t>期末考核（40%）：个人学习报告 + 教育制度改革方案设计</w:t>
            </w:r>
          </w:p>
          <w:p w14:paraId="0B44A2A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sz w:val="24"/>
                <w:szCs w:val="24"/>
                <w:lang w:val="en-US" w:eastAsia="zh-CN" w:bidi="ar"/>
              </w:rPr>
            </w:pPr>
          </w:p>
        </w:tc>
      </w:tr>
    </w:tbl>
    <w:p w14:paraId="69B2558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（二）实践项目模块（共设3个项目，需选修2个项目，4学分）</w:t>
      </w:r>
    </w:p>
    <w:p w14:paraId="7987BF8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每位学生需完成以下三个项目中的任意两项，每项2学分，注重实地参与与成果导向。</w:t>
      </w:r>
      <w:r>
        <w:rPr>
          <w:rFonts w:hint="eastAsia" w:ascii="仿宋_GB2312" w:hAnsi="仿宋_GB2312" w:eastAsia="仿宋_GB2312" w:cs="仿宋_GB2312"/>
          <w:color w:val="000000"/>
          <w:sz w:val="28"/>
          <w:szCs w:val="28"/>
          <w:lang w:val="en-US" w:eastAsia="zh-CN"/>
        </w:rPr>
        <w:t>应修总计4学分。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508"/>
        <w:gridCol w:w="544"/>
        <w:gridCol w:w="544"/>
        <w:gridCol w:w="5080"/>
      </w:tblGrid>
      <w:tr w14:paraId="6647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99" w:type="dxa"/>
            <w:vAlign w:val="center"/>
          </w:tcPr>
          <w:p w14:paraId="27A78C0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t>课程性质</w:t>
            </w:r>
          </w:p>
        </w:tc>
        <w:tc>
          <w:tcPr>
            <w:tcW w:w="1508" w:type="dxa"/>
            <w:vAlign w:val="center"/>
          </w:tcPr>
          <w:p w14:paraId="613A5D0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t>课程名称</w:t>
            </w:r>
          </w:p>
        </w:tc>
        <w:tc>
          <w:tcPr>
            <w:tcW w:w="544" w:type="dxa"/>
            <w:vAlign w:val="center"/>
          </w:tcPr>
          <w:p w14:paraId="05D0E89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t>学时</w:t>
            </w:r>
          </w:p>
        </w:tc>
        <w:tc>
          <w:tcPr>
            <w:tcW w:w="544" w:type="dxa"/>
            <w:vAlign w:val="center"/>
          </w:tcPr>
          <w:p w14:paraId="5967A21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t>学分</w:t>
            </w:r>
          </w:p>
        </w:tc>
        <w:tc>
          <w:tcPr>
            <w:tcW w:w="5080" w:type="dxa"/>
            <w:vAlign w:val="center"/>
          </w:tcPr>
          <w:p w14:paraId="3EF731B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t>考核方式</w:t>
            </w:r>
          </w:p>
        </w:tc>
      </w:tr>
      <w:tr w14:paraId="5742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799" w:type="dxa"/>
            <w:vMerge w:val="restart"/>
            <w:vAlign w:val="center"/>
          </w:tcPr>
          <w:p w14:paraId="7E04320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实践项目</w:t>
            </w:r>
          </w:p>
        </w:tc>
        <w:tc>
          <w:tcPr>
            <w:tcW w:w="1508" w:type="dxa"/>
            <w:vAlign w:val="center"/>
          </w:tcPr>
          <w:p w14:paraId="7F4D726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4"/>
                <w:szCs w:val="24"/>
                <w:lang w:val="en-US" w:eastAsia="zh-CN" w:bidi="ar"/>
              </w:rPr>
            </w:pPr>
            <w:r>
              <w:rPr>
                <w:sz w:val="24"/>
                <w:szCs w:val="24"/>
                <w:lang w:bidi="ar"/>
              </w:rPr>
              <w:t>名师工作坊实践项目</w:t>
            </w:r>
          </w:p>
        </w:tc>
        <w:tc>
          <w:tcPr>
            <w:tcW w:w="544" w:type="dxa"/>
            <w:vAlign w:val="center"/>
          </w:tcPr>
          <w:p w14:paraId="6E0A5BA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b w:val="0"/>
                <w:bCs/>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b w:val="0"/>
                <w:bCs/>
                <w:i w:val="0"/>
                <w:iCs w:val="0"/>
                <w:caps w:val="0"/>
                <w:color w:val="3F464C"/>
                <w:spacing w:val="0"/>
                <w:kern w:val="2"/>
                <w:sz w:val="24"/>
                <w:szCs w:val="24"/>
                <w:shd w:val="clear" w:fill="FFFFFF"/>
                <w:vertAlign w:val="baseline"/>
                <w:lang w:val="en-US" w:eastAsia="zh-CN" w:bidi="ar-SA"/>
              </w:rPr>
              <w:t>64</w:t>
            </w:r>
          </w:p>
        </w:tc>
        <w:tc>
          <w:tcPr>
            <w:tcW w:w="544" w:type="dxa"/>
            <w:vAlign w:val="center"/>
          </w:tcPr>
          <w:p w14:paraId="5ABA3FA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b w:val="0"/>
                <w:bCs/>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b w:val="0"/>
                <w:bCs/>
                <w:i w:val="0"/>
                <w:iCs w:val="0"/>
                <w:caps w:val="0"/>
                <w:color w:val="3F464C"/>
                <w:spacing w:val="0"/>
                <w:kern w:val="2"/>
                <w:sz w:val="24"/>
                <w:szCs w:val="24"/>
                <w:shd w:val="clear" w:fill="FFFFFF"/>
                <w:vertAlign w:val="baseline"/>
                <w:lang w:val="en-US" w:eastAsia="zh-CN" w:bidi="ar-SA"/>
              </w:rPr>
              <w:t>2</w:t>
            </w:r>
          </w:p>
        </w:tc>
        <w:tc>
          <w:tcPr>
            <w:tcW w:w="5080" w:type="dxa"/>
            <w:vAlign w:val="center"/>
          </w:tcPr>
          <w:p w14:paraId="24CCDF2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sz w:val="24"/>
                <w:szCs w:val="24"/>
                <w:lang w:bidi="ar"/>
              </w:rPr>
            </w:pPr>
            <w:r>
              <w:rPr>
                <w:rFonts w:hint="eastAsia"/>
                <w:sz w:val="24"/>
                <w:szCs w:val="24"/>
                <w:lang w:bidi="ar"/>
              </w:rPr>
              <w:t>过程性评价（40%）主要根据学生的出勤情况、参与工作坊活动的表现以及课堂观察记录完成情况进行综合评定。</w:t>
            </w:r>
          </w:p>
          <w:p w14:paraId="03ED7D2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pPr>
            <w:r>
              <w:rPr>
                <w:rFonts w:hint="eastAsia"/>
                <w:sz w:val="24"/>
                <w:szCs w:val="24"/>
                <w:lang w:bidi="ar"/>
              </w:rPr>
              <w:t>终结性考核（60%）包括两部分：一是实践反思报告（40%），要求学生围绕所观摩的名师课堂进行观察与分析，结合教学设计或课堂引导方式进行简要反思，不少于1500字；二是小组分享（20%），围绕课堂亮点或教学启发进行汇报与交流。</w:t>
            </w:r>
          </w:p>
        </w:tc>
      </w:tr>
      <w:tr w14:paraId="30AC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799" w:type="dxa"/>
            <w:vMerge w:val="continue"/>
            <w:vAlign w:val="center"/>
          </w:tcPr>
          <w:p w14:paraId="3F050B0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pPr>
          </w:p>
        </w:tc>
        <w:tc>
          <w:tcPr>
            <w:tcW w:w="1508" w:type="dxa"/>
            <w:vAlign w:val="center"/>
          </w:tcPr>
          <w:p w14:paraId="09B39A4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4"/>
                <w:szCs w:val="24"/>
                <w:lang w:val="en-US" w:eastAsia="zh-CN" w:bidi="ar"/>
              </w:rPr>
            </w:pPr>
            <w:r>
              <w:rPr>
                <w:sz w:val="24"/>
                <w:szCs w:val="24"/>
                <w:lang w:bidi="ar"/>
              </w:rPr>
              <w:t>东南亚教育实习项目</w:t>
            </w:r>
          </w:p>
        </w:tc>
        <w:tc>
          <w:tcPr>
            <w:tcW w:w="544" w:type="dxa"/>
            <w:vAlign w:val="center"/>
          </w:tcPr>
          <w:p w14:paraId="1C4571A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b w:val="0"/>
                <w:bCs/>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b w:val="0"/>
                <w:bCs/>
                <w:i w:val="0"/>
                <w:iCs w:val="0"/>
                <w:caps w:val="0"/>
                <w:color w:val="3F464C"/>
                <w:spacing w:val="0"/>
                <w:kern w:val="2"/>
                <w:sz w:val="24"/>
                <w:szCs w:val="24"/>
                <w:shd w:val="clear" w:fill="FFFFFF"/>
                <w:vertAlign w:val="baseline"/>
                <w:lang w:val="en-US" w:eastAsia="zh-CN" w:bidi="ar-SA"/>
              </w:rPr>
              <w:t>64</w:t>
            </w:r>
          </w:p>
        </w:tc>
        <w:tc>
          <w:tcPr>
            <w:tcW w:w="544" w:type="dxa"/>
            <w:vAlign w:val="center"/>
          </w:tcPr>
          <w:p w14:paraId="37167E6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b w:val="0"/>
                <w:bCs/>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b w:val="0"/>
                <w:bCs/>
                <w:i w:val="0"/>
                <w:iCs w:val="0"/>
                <w:caps w:val="0"/>
                <w:color w:val="3F464C"/>
                <w:spacing w:val="0"/>
                <w:kern w:val="2"/>
                <w:sz w:val="24"/>
                <w:szCs w:val="24"/>
                <w:shd w:val="clear" w:fill="FFFFFF"/>
                <w:vertAlign w:val="baseline"/>
                <w:lang w:val="en-US" w:eastAsia="zh-CN" w:bidi="ar-SA"/>
              </w:rPr>
              <w:t>2</w:t>
            </w:r>
          </w:p>
        </w:tc>
        <w:tc>
          <w:tcPr>
            <w:tcW w:w="5080" w:type="dxa"/>
            <w:vAlign w:val="center"/>
          </w:tcPr>
          <w:p w14:paraId="044316D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sz w:val="24"/>
                <w:szCs w:val="24"/>
                <w:lang w:val="en-US" w:eastAsia="zh-CN" w:bidi="ar"/>
              </w:rPr>
            </w:pPr>
            <w:r>
              <w:rPr>
                <w:rFonts w:hint="eastAsia"/>
                <w:sz w:val="24"/>
                <w:szCs w:val="24"/>
                <w:lang w:val="en-US" w:eastAsia="zh-CN" w:bidi="ar"/>
              </w:rPr>
              <w:t>过程性评价（40%）主要依据学生在实习期间的出勤情况、基本表现以及任务完成情况进行综合评价。</w:t>
            </w:r>
          </w:p>
          <w:p w14:paraId="5AFEF0D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pPr>
            <w:r>
              <w:rPr>
                <w:rFonts w:hint="eastAsia"/>
                <w:sz w:val="24"/>
                <w:szCs w:val="24"/>
                <w:lang w:val="en-US" w:eastAsia="zh-CN" w:bidi="ar"/>
              </w:rPr>
              <w:t>终结性考核（60%）包括实践总结报告（40%）和小组交流分享（20%）。其中，实践总结报告要求学生结合实习经历，记录主要收获，并对跨文化教育情境进行简要反思，不少于1500字；小组交流分享主要围绕实习体验或教育文化差异进行展示。</w:t>
            </w:r>
          </w:p>
        </w:tc>
      </w:tr>
      <w:tr w14:paraId="1D25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799" w:type="dxa"/>
            <w:vMerge w:val="continue"/>
            <w:vAlign w:val="center"/>
          </w:tcPr>
          <w:p w14:paraId="574422F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000000"/>
                <w:sz w:val="24"/>
                <w:szCs w:val="24"/>
              </w:rPr>
            </w:pPr>
          </w:p>
        </w:tc>
        <w:tc>
          <w:tcPr>
            <w:tcW w:w="1508" w:type="dxa"/>
            <w:vAlign w:val="center"/>
          </w:tcPr>
          <w:p w14:paraId="0E395CF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4"/>
                <w:szCs w:val="24"/>
                <w:lang w:val="en-US" w:eastAsia="zh-CN" w:bidi="ar"/>
              </w:rPr>
            </w:pPr>
            <w:r>
              <w:rPr>
                <w:sz w:val="24"/>
                <w:szCs w:val="24"/>
                <w:lang w:bidi="ar"/>
              </w:rPr>
              <w:t>港澳知名学校一日交流</w:t>
            </w:r>
            <w:r>
              <w:rPr>
                <w:rFonts w:hint="eastAsia"/>
                <w:sz w:val="24"/>
                <w:szCs w:val="24"/>
                <w:lang w:val="en-US" w:eastAsia="zh-CN" w:bidi="ar"/>
              </w:rPr>
              <w:t>项目</w:t>
            </w:r>
          </w:p>
        </w:tc>
        <w:tc>
          <w:tcPr>
            <w:tcW w:w="544" w:type="dxa"/>
            <w:vAlign w:val="center"/>
          </w:tcPr>
          <w:p w14:paraId="200AE7F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b w:val="0"/>
                <w:bCs/>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b w:val="0"/>
                <w:bCs/>
                <w:i w:val="0"/>
                <w:iCs w:val="0"/>
                <w:caps w:val="0"/>
                <w:color w:val="3F464C"/>
                <w:spacing w:val="0"/>
                <w:kern w:val="2"/>
                <w:sz w:val="24"/>
                <w:szCs w:val="24"/>
                <w:shd w:val="clear" w:fill="FFFFFF"/>
                <w:vertAlign w:val="baseline"/>
                <w:lang w:val="en-US" w:eastAsia="zh-CN" w:bidi="ar-SA"/>
              </w:rPr>
              <w:t>64</w:t>
            </w:r>
          </w:p>
        </w:tc>
        <w:tc>
          <w:tcPr>
            <w:tcW w:w="544" w:type="dxa"/>
            <w:vAlign w:val="center"/>
          </w:tcPr>
          <w:p w14:paraId="2503567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Style w:val="12"/>
                <w:rFonts w:hint="default" w:ascii="宋体" w:hAnsi="宋体" w:eastAsia="宋体" w:cs="宋体"/>
                <w:b w:val="0"/>
                <w:bCs/>
                <w:i w:val="0"/>
                <w:iCs w:val="0"/>
                <w:caps w:val="0"/>
                <w:color w:val="3F464C"/>
                <w:spacing w:val="0"/>
                <w:kern w:val="2"/>
                <w:sz w:val="24"/>
                <w:szCs w:val="24"/>
                <w:shd w:val="clear" w:fill="FFFFFF"/>
                <w:vertAlign w:val="baseline"/>
                <w:lang w:val="en-US" w:eastAsia="zh-CN" w:bidi="ar-SA"/>
              </w:rPr>
            </w:pPr>
            <w:r>
              <w:rPr>
                <w:rStyle w:val="12"/>
                <w:rFonts w:hint="eastAsia" w:ascii="宋体" w:hAnsi="宋体" w:eastAsia="宋体" w:cs="宋体"/>
                <w:b w:val="0"/>
                <w:bCs/>
                <w:i w:val="0"/>
                <w:iCs w:val="0"/>
                <w:caps w:val="0"/>
                <w:color w:val="3F464C"/>
                <w:spacing w:val="0"/>
                <w:kern w:val="2"/>
                <w:sz w:val="24"/>
                <w:szCs w:val="24"/>
                <w:shd w:val="clear" w:fill="FFFFFF"/>
                <w:vertAlign w:val="baseline"/>
                <w:lang w:val="en-US" w:eastAsia="zh-CN" w:bidi="ar-SA"/>
              </w:rPr>
              <w:t>2</w:t>
            </w:r>
          </w:p>
        </w:tc>
        <w:tc>
          <w:tcPr>
            <w:tcW w:w="5080" w:type="dxa"/>
            <w:vAlign w:val="center"/>
          </w:tcPr>
          <w:p w14:paraId="43545F2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sz w:val="24"/>
                <w:szCs w:val="24"/>
                <w:lang w:val="en-US" w:eastAsia="zh-CN" w:bidi="ar"/>
              </w:rPr>
            </w:pPr>
            <w:r>
              <w:rPr>
                <w:rFonts w:hint="eastAsia"/>
                <w:sz w:val="24"/>
                <w:szCs w:val="24"/>
                <w:lang w:val="en-US" w:eastAsia="zh-CN" w:bidi="ar"/>
              </w:rPr>
              <w:t>过程性评价（40%）主要根据学生参与参访活动的情况、现场观察记录及交流表现进行评定。</w:t>
            </w:r>
          </w:p>
          <w:p w14:paraId="613AF40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Style w:val="12"/>
                <w:rFonts w:hint="eastAsia" w:ascii="宋体" w:hAnsi="宋体" w:eastAsia="宋体" w:cs="宋体"/>
                <w:i w:val="0"/>
                <w:iCs w:val="0"/>
                <w:caps w:val="0"/>
                <w:color w:val="3F464C"/>
                <w:spacing w:val="0"/>
                <w:kern w:val="2"/>
                <w:sz w:val="24"/>
                <w:szCs w:val="24"/>
                <w:shd w:val="clear" w:fill="FFFFFF"/>
                <w:vertAlign w:val="baseline"/>
                <w:lang w:val="en-US" w:eastAsia="zh-CN" w:bidi="ar-SA"/>
              </w:rPr>
            </w:pPr>
            <w:r>
              <w:rPr>
                <w:rFonts w:hint="eastAsia"/>
                <w:sz w:val="24"/>
                <w:szCs w:val="24"/>
                <w:lang w:val="en-US" w:eastAsia="zh-CN" w:bidi="ar"/>
              </w:rPr>
              <w:t>终结性考核（60%）包括教育观察报告（40%）和小组分享（20%）。教育观察报告要求学生围绕所参访学校的课堂特点、课程安排或管理方式进行记录与分析，可结合内地教育进行简单对比，不少于1500字；小组分享则围绕某一观察主题进行简要展示。</w:t>
            </w:r>
          </w:p>
        </w:tc>
      </w:tr>
    </w:tbl>
    <w:p w14:paraId="581AE4D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Style w:val="12"/>
          <w:rFonts w:hint="eastAsia" w:ascii="宋体" w:hAnsi="宋体" w:eastAsia="宋体" w:cs="宋体"/>
          <w:i w:val="0"/>
          <w:iCs w:val="0"/>
          <w:caps w:val="0"/>
          <w:color w:val="3F464C"/>
          <w:spacing w:val="0"/>
          <w:kern w:val="2"/>
          <w:sz w:val="28"/>
          <w:szCs w:val="28"/>
          <w:shd w:val="clear" w:fill="FFFFFF"/>
          <w:lang w:val="en-US" w:eastAsia="zh-CN" w:bidi="ar-SA"/>
        </w:rPr>
      </w:pPr>
      <w:r>
        <w:rPr>
          <w:rStyle w:val="12"/>
          <w:rFonts w:hint="eastAsia" w:ascii="宋体" w:hAnsi="宋体" w:eastAsia="宋体" w:cs="宋体"/>
          <w:i w:val="0"/>
          <w:iCs w:val="0"/>
          <w:caps w:val="0"/>
          <w:color w:val="3F464C"/>
          <w:spacing w:val="0"/>
          <w:kern w:val="2"/>
          <w:sz w:val="28"/>
          <w:szCs w:val="28"/>
          <w:shd w:val="clear" w:fill="FFFFFF"/>
          <w:lang w:val="en-US" w:eastAsia="zh-CN" w:bidi="ar-SA"/>
        </w:rPr>
        <w:t>五、招生对象与费用说明</w:t>
      </w:r>
    </w:p>
    <w:p w14:paraId="0517C59C">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招</w:t>
      </w:r>
      <w:r>
        <w:rPr>
          <w:rFonts w:ascii="仿宋_GB2312" w:hAnsi="仿宋_GB2312" w:eastAsia="仿宋_GB2312" w:cs="仿宋_GB2312"/>
          <w:color w:val="000000"/>
          <w:sz w:val="28"/>
          <w:szCs w:val="28"/>
        </w:rPr>
        <w:t>生对象</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本微专业面向</w:t>
      </w:r>
      <w:r>
        <w:rPr>
          <w:rFonts w:hint="eastAsia" w:ascii="仿宋_GB2312" w:hAnsi="仿宋_GB2312" w:eastAsia="仿宋_GB2312" w:cs="仿宋_GB2312"/>
          <w:color w:val="000000"/>
          <w:sz w:val="28"/>
          <w:szCs w:val="28"/>
        </w:rPr>
        <w:t>全校港澳籍本科二</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三</w:t>
      </w:r>
      <w:r>
        <w:rPr>
          <w:rFonts w:hint="eastAsia" w:ascii="仿宋_GB2312" w:hAnsi="仿宋_GB2312" w:eastAsia="仿宋_GB2312" w:cs="仿宋_GB2312"/>
          <w:color w:val="000000"/>
          <w:sz w:val="28"/>
          <w:szCs w:val="28"/>
        </w:rPr>
        <w:t>年级学生，专业不限，需通过项目遴选面试。每期遴选招收学生2</w:t>
      </w:r>
      <w:r>
        <w:rPr>
          <w:rFonts w:ascii="仿宋_GB2312" w:hAnsi="仿宋_GB2312" w:eastAsia="仿宋_GB2312" w:cs="仿宋_GB2312"/>
          <w:color w:val="000000"/>
          <w:sz w:val="28"/>
          <w:szCs w:val="28"/>
        </w:rPr>
        <w:t>0-3</w:t>
      </w:r>
      <w:r>
        <w:rPr>
          <w:rFonts w:hint="eastAsia" w:ascii="仿宋_GB2312" w:hAnsi="仿宋_GB2312" w:eastAsia="仿宋_GB2312" w:cs="仿宋_GB2312"/>
          <w:color w:val="000000"/>
          <w:sz w:val="28"/>
          <w:szCs w:val="28"/>
        </w:rPr>
        <w:t>5名，采取小规模、高质量、精培模式。</w:t>
      </w:r>
    </w:p>
    <w:p w14:paraId="29CE9348">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报考条件</w:t>
      </w:r>
      <w:r>
        <w:rPr>
          <w:rFonts w:hint="eastAsia" w:ascii="仿宋_GB2312" w:hAnsi="仿宋_GB2312" w:eastAsia="仿宋_GB2312" w:cs="仿宋_GB2312"/>
          <w:color w:val="000000"/>
          <w:sz w:val="28"/>
          <w:szCs w:val="28"/>
          <w:lang w:eastAsia="zh-CN"/>
        </w:rPr>
        <w:t>：</w:t>
      </w:r>
    </w:p>
    <w:p w14:paraId="6C7E0334">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思想品德端正，遵纪守法；</w:t>
      </w:r>
    </w:p>
    <w:p w14:paraId="76A7BC87">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大一以来平均学分绩点</w:t>
      </w:r>
      <w:bookmarkStart w:id="1" w:name="_GoBack"/>
      <w:bookmarkEnd w:id="1"/>
      <w:r>
        <w:rPr>
          <w:rFonts w:hint="eastAsia" w:ascii="仿宋_GB2312" w:hAnsi="仿宋_GB2312" w:eastAsia="仿宋_GB2312" w:cs="仿宋_GB2312"/>
          <w:color w:val="000000"/>
          <w:sz w:val="28"/>
          <w:szCs w:val="28"/>
        </w:rPr>
        <w:t>（GPA）2.5及以上；</w:t>
      </w:r>
    </w:p>
    <w:p w14:paraId="08E5BE3B">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英语水平达到四级者优先；</w:t>
      </w:r>
    </w:p>
    <w:p w14:paraId="6F899A03">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有较强的组织活动能力和独立自主、开拓创新的能力。</w:t>
      </w:r>
    </w:p>
    <w:p w14:paraId="0B08C21A">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leftChars="0" w:firstLine="560" w:firstLineChars="200"/>
        <w:jc w:val="both"/>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ascii="仿宋_GB2312" w:hAnsi="仿宋_GB2312" w:eastAsia="仿宋_GB2312" w:cs="仿宋_GB2312"/>
          <w:color w:val="000000"/>
          <w:sz w:val="28"/>
          <w:szCs w:val="28"/>
        </w:rPr>
        <w:t>费用</w:t>
      </w:r>
      <w:r>
        <w:rPr>
          <w:rFonts w:hint="eastAsia" w:ascii="仿宋_GB2312" w:hAnsi="仿宋_GB2312" w:eastAsia="仿宋_GB2312" w:cs="仿宋_GB2312"/>
          <w:color w:val="000000"/>
          <w:sz w:val="28"/>
          <w:szCs w:val="28"/>
        </w:rPr>
        <w:t>：本科生院专项经费支持部分项目费用，东南亚实习项目自愿自费，港澳短途交流由学校提供交通与组织协调。</w:t>
      </w:r>
    </w:p>
    <w:p w14:paraId="18103E5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Style w:val="12"/>
          <w:rFonts w:hint="default" w:ascii="宋体" w:hAnsi="宋体" w:eastAsia="宋体" w:cs="宋体"/>
          <w:i w:val="0"/>
          <w:iCs w:val="0"/>
          <w:caps w:val="0"/>
          <w:color w:val="3F464C"/>
          <w:spacing w:val="0"/>
          <w:kern w:val="2"/>
          <w:sz w:val="28"/>
          <w:szCs w:val="28"/>
          <w:shd w:val="clear" w:fill="FFFFFF"/>
          <w:lang w:val="en-US" w:eastAsia="zh-CN" w:bidi="ar-SA"/>
        </w:rPr>
      </w:pPr>
      <w:r>
        <w:rPr>
          <w:rStyle w:val="12"/>
          <w:rFonts w:hint="eastAsia" w:ascii="宋体" w:hAnsi="宋体" w:eastAsia="宋体" w:cs="宋体"/>
          <w:i w:val="0"/>
          <w:iCs w:val="0"/>
          <w:caps w:val="0"/>
          <w:color w:val="3F464C"/>
          <w:spacing w:val="0"/>
          <w:kern w:val="2"/>
          <w:sz w:val="28"/>
          <w:szCs w:val="28"/>
          <w:shd w:val="clear" w:fill="FFFFFF"/>
          <w:lang w:val="en-US" w:eastAsia="zh-CN" w:bidi="ar-SA"/>
        </w:rPr>
        <w:t>六、招生办法</w:t>
      </w:r>
    </w:p>
    <w:p w14:paraId="50EA79B0">
      <w:pPr>
        <w:ind w:left="0" w:leftChars="0"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1.报名方式</w:t>
      </w:r>
    </w:p>
    <w:p w14:paraId="2B35BAA4">
      <w:pPr>
        <w:ind w:left="0" w:leftChars="0"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以电子邮件形式报名，无需纸质材料。报名时间自通知下发之日起至4月10日前</w:t>
      </w:r>
      <w:r>
        <w:rPr>
          <w:rFonts w:hint="eastAsia" w:ascii="仿宋_GB2312" w:hAnsi="仿宋_GB2312" w:eastAsia="仿宋_GB2312" w:cs="仿宋_GB2312"/>
          <w:color w:val="auto"/>
          <w:sz w:val="28"/>
          <w:szCs w:val="28"/>
          <w:lang w:val="en-US" w:eastAsia="zh-CN"/>
        </w:rPr>
        <w:t>截止（以邮件收到时间为准）。</w:t>
      </w:r>
    </w:p>
    <w:p w14:paraId="4D6EC404">
      <w:pPr>
        <w:ind w:left="0" w:leftChars="0"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2.提交材料</w:t>
      </w:r>
    </w:p>
    <w:p w14:paraId="2904DEF5">
      <w:pPr>
        <w:ind w:left="0" w:leftChars="0"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须在规定时间内将个人简历、成绩单（加盖公章）、其他荣誉证书（学校级以上）压缩为一个文件（命名为姓名+报名材料），发送至电子邮箱：278617053@qq.com,报名邮件标题命名为：姓名+微专业报名资料。</w:t>
      </w:r>
    </w:p>
    <w:p w14:paraId="65709D63">
      <w:pPr>
        <w:ind w:left="0" w:leftChars="0"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注意事项：考生须明确承诺提交的所有材料客观、真实。如有虚假内容，将取消报名、考察和录取资格。</w:t>
      </w:r>
    </w:p>
    <w:p w14:paraId="1A9A3F5A">
      <w:pPr>
        <w:ind w:left="0" w:leftChars="0"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3.资格审查</w:t>
      </w:r>
    </w:p>
    <w:p w14:paraId="5D54EF68">
      <w:pPr>
        <w:ind w:left="0" w:leftChars="0"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申请材料提交后，我院将对所有材料进行初步审核，将通知初审合格的考生面试的具体时间及要求，请保持报名表上联系电话畅通。</w:t>
      </w:r>
    </w:p>
    <w:p w14:paraId="214E71F6">
      <w:pPr>
        <w:widowControl w:val="0"/>
        <w:ind w:left="0" w:leftChars="0" w:firstLine="0" w:firstLineChars="0"/>
        <w:jc w:val="both"/>
        <w:textAlignment w:val="auto"/>
        <w:rPr>
          <w:rStyle w:val="12"/>
          <w:rFonts w:hint="default" w:ascii="宋体" w:hAnsi="宋体" w:eastAsia="宋体" w:cs="宋体"/>
          <w:i w:val="0"/>
          <w:iCs w:val="0"/>
          <w:caps w:val="0"/>
          <w:color w:val="3F464C"/>
          <w:spacing w:val="0"/>
          <w:kern w:val="2"/>
          <w:sz w:val="28"/>
          <w:szCs w:val="28"/>
          <w:shd w:val="clear" w:fill="FFFFFF"/>
          <w:lang w:val="en-US" w:eastAsia="zh-CN" w:bidi="ar-SA"/>
        </w:rPr>
      </w:pPr>
      <w:r>
        <w:rPr>
          <w:rStyle w:val="12"/>
          <w:rFonts w:hint="eastAsia" w:ascii="宋体" w:hAnsi="宋体" w:eastAsia="宋体" w:cs="宋体"/>
          <w:i w:val="0"/>
          <w:iCs w:val="0"/>
          <w:caps w:val="0"/>
          <w:color w:val="3F464C"/>
          <w:spacing w:val="0"/>
          <w:kern w:val="2"/>
          <w:sz w:val="28"/>
          <w:szCs w:val="28"/>
          <w:shd w:val="clear" w:fill="FFFFFF"/>
          <w:lang w:val="en-US" w:eastAsia="zh-CN" w:bidi="ar-SA"/>
        </w:rPr>
        <w:t>七、遴选方式</w:t>
      </w:r>
    </w:p>
    <w:p w14:paraId="1A4D6611">
      <w:pPr>
        <w:spacing w:line="560" w:lineRule="exact"/>
        <w:ind w:left="0" w:leftChars="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遴选方式：简历+面试，最终遴选方式结合报名情况另行通知。</w:t>
      </w:r>
    </w:p>
    <w:p w14:paraId="25E6FDF8">
      <w:pPr>
        <w:spacing w:line="560" w:lineRule="exact"/>
        <w:ind w:left="0" w:leftChars="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时间：结合报名情况另行通知。</w:t>
      </w:r>
    </w:p>
    <w:p w14:paraId="261DE09B">
      <w:pPr>
        <w:spacing w:line="560" w:lineRule="exact"/>
        <w:ind w:left="0" w:leftChars="0" w:firstLine="560" w:firstLineChars="200"/>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地点：结合报名情况另行通知。</w:t>
      </w:r>
    </w:p>
    <w:p w14:paraId="29FD2FF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Style w:val="12"/>
          <w:rFonts w:hint="eastAsia" w:ascii="宋体" w:hAnsi="宋体" w:eastAsia="宋体" w:cs="宋体"/>
          <w:i w:val="0"/>
          <w:iCs w:val="0"/>
          <w:caps w:val="0"/>
          <w:color w:val="3F464C"/>
          <w:spacing w:val="0"/>
          <w:kern w:val="2"/>
          <w:sz w:val="28"/>
          <w:szCs w:val="28"/>
          <w:shd w:val="clear" w:fill="FFFFFF"/>
          <w:lang w:val="en-US" w:eastAsia="zh-CN" w:bidi="ar-SA"/>
        </w:rPr>
      </w:pPr>
      <w:r>
        <w:rPr>
          <w:rStyle w:val="12"/>
          <w:rFonts w:hint="eastAsia" w:ascii="宋体" w:hAnsi="宋体" w:eastAsia="宋体" w:cs="宋体"/>
          <w:i w:val="0"/>
          <w:iCs w:val="0"/>
          <w:caps w:val="0"/>
          <w:color w:val="3F464C"/>
          <w:spacing w:val="0"/>
          <w:kern w:val="2"/>
          <w:sz w:val="28"/>
          <w:szCs w:val="28"/>
          <w:shd w:val="clear" w:fill="FFFFFF"/>
          <w:lang w:val="en-US" w:eastAsia="zh-CN" w:bidi="ar-SA"/>
        </w:rPr>
        <w:t>八、招生宣讲</w:t>
      </w:r>
    </w:p>
    <w:p w14:paraId="27C8B24F">
      <w:pPr>
        <w:ind w:left="0" w:leftChars="0"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1.宣讲时间：4月3日下午16:00—17:00</w:t>
      </w:r>
    </w:p>
    <w:p w14:paraId="4A0B1D74">
      <w:pPr>
        <w:ind w:left="0" w:leftChars="0" w:firstLine="560" w:firstLineChars="200"/>
        <w:rPr>
          <w:rFonts w:hint="default"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2.宣讲地点：华南师范大学教育科学学院125会议室</w:t>
      </w:r>
    </w:p>
    <w:p w14:paraId="3B572FE6">
      <w:pPr>
        <w:widowControl w:val="0"/>
        <w:spacing w:line="560" w:lineRule="exact"/>
        <w:ind w:left="0" w:leftChars="0" w:firstLine="0" w:firstLineChars="0"/>
        <w:jc w:val="both"/>
        <w:textAlignment w:val="auto"/>
        <w:rPr>
          <w:rStyle w:val="12"/>
          <w:rFonts w:hint="eastAsia" w:ascii="宋体" w:hAnsi="宋体" w:eastAsia="宋体" w:cs="宋体"/>
          <w:i w:val="0"/>
          <w:iCs w:val="0"/>
          <w:caps w:val="0"/>
          <w:color w:val="3F464C"/>
          <w:spacing w:val="0"/>
          <w:kern w:val="2"/>
          <w:sz w:val="28"/>
          <w:szCs w:val="28"/>
          <w:shd w:val="clear" w:fill="FFFFFF"/>
          <w:lang w:val="en-US" w:eastAsia="zh-CN" w:bidi="ar-SA"/>
        </w:rPr>
      </w:pPr>
      <w:r>
        <w:rPr>
          <w:rStyle w:val="12"/>
          <w:rFonts w:hint="eastAsia" w:ascii="宋体" w:hAnsi="宋体" w:eastAsia="宋体" w:cs="宋体"/>
          <w:i w:val="0"/>
          <w:iCs w:val="0"/>
          <w:caps w:val="0"/>
          <w:color w:val="3F464C"/>
          <w:spacing w:val="0"/>
          <w:kern w:val="2"/>
          <w:sz w:val="28"/>
          <w:szCs w:val="28"/>
          <w:shd w:val="clear" w:fill="FFFFFF"/>
          <w:lang w:val="en-US" w:eastAsia="zh-CN" w:bidi="ar-SA"/>
        </w:rPr>
        <w:t>九、教学安排、时间、地点</w:t>
      </w:r>
    </w:p>
    <w:p w14:paraId="6D62CB8B">
      <w:pPr>
        <w:ind w:left="0" w:leftChars="0" w:firstLine="560" w:firstLineChars="200"/>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1.教学安排：春季学期</w:t>
      </w:r>
    </w:p>
    <w:p w14:paraId="1BD6D551">
      <w:pPr>
        <w:ind w:left="0" w:leftChars="0" w:firstLine="560" w:firstLineChars="200"/>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2.时间：周末</w:t>
      </w:r>
    </w:p>
    <w:p w14:paraId="223C288C">
      <w:pPr>
        <w:ind w:left="0" w:leftChars="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lang w:val="en-US" w:eastAsia="zh-CN"/>
        </w:rPr>
        <w:t>3.地点：线上+线下相结合。</w:t>
      </w:r>
    </w:p>
    <w:p w14:paraId="4334DDC4">
      <w:pPr>
        <w:widowControl w:val="0"/>
        <w:spacing w:line="560" w:lineRule="exact"/>
        <w:ind w:left="0" w:leftChars="0" w:firstLine="0" w:firstLineChars="0"/>
        <w:jc w:val="both"/>
        <w:textAlignment w:val="auto"/>
        <w:rPr>
          <w:rStyle w:val="12"/>
          <w:rFonts w:hint="eastAsia" w:ascii="宋体" w:hAnsi="宋体" w:eastAsia="宋体" w:cs="宋体"/>
          <w:i w:val="0"/>
          <w:iCs w:val="0"/>
          <w:caps w:val="0"/>
          <w:color w:val="3F464C"/>
          <w:spacing w:val="0"/>
          <w:kern w:val="2"/>
          <w:sz w:val="28"/>
          <w:szCs w:val="28"/>
          <w:shd w:val="clear" w:fill="FFFFFF"/>
          <w:lang w:val="en-US" w:eastAsia="zh-CN" w:bidi="ar-SA"/>
        </w:rPr>
      </w:pPr>
      <w:r>
        <w:rPr>
          <w:rStyle w:val="12"/>
          <w:rFonts w:hint="eastAsia" w:ascii="宋体" w:hAnsi="宋体" w:eastAsia="宋体" w:cs="宋体"/>
          <w:i w:val="0"/>
          <w:iCs w:val="0"/>
          <w:caps w:val="0"/>
          <w:color w:val="3F464C"/>
          <w:spacing w:val="0"/>
          <w:kern w:val="2"/>
          <w:sz w:val="28"/>
          <w:szCs w:val="28"/>
          <w:shd w:val="clear" w:fill="FFFFFF"/>
          <w:lang w:val="en-US" w:eastAsia="zh-CN" w:bidi="ar-SA"/>
        </w:rPr>
        <w:t>十、结业要求</w:t>
      </w:r>
    </w:p>
    <w:p w14:paraId="6B679DB6">
      <w:pPr>
        <w:spacing w:line="560" w:lineRule="exact"/>
        <w:ind w:left="0" w:leftChars="0" w:firstLine="560" w:firstLineChars="200"/>
        <w:rPr>
          <w:rFonts w:hint="eastAsia"/>
        </w:rPr>
      </w:pPr>
      <w:r>
        <w:rPr>
          <w:rFonts w:hint="eastAsia" w:ascii="仿宋_GB2312" w:hAnsi="仿宋_GB2312" w:eastAsia="仿宋_GB2312" w:cs="仿宋_GB2312"/>
          <w:color w:val="000000"/>
          <w:sz w:val="28"/>
          <w:szCs w:val="28"/>
        </w:rPr>
        <w:t>按时出勤，</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门课程考核合格后发放证书。</w:t>
      </w:r>
    </w:p>
    <w:p w14:paraId="44E2B379">
      <w:pPr>
        <w:ind w:left="0" w:leftChars="0" w:firstLine="0" w:firstLineChars="0"/>
        <w:rPr>
          <w:rStyle w:val="12"/>
          <w:rFonts w:hint="default" w:ascii="宋体" w:hAnsi="宋体" w:eastAsia="宋体" w:cs="宋体"/>
          <w:i w:val="0"/>
          <w:iCs w:val="0"/>
          <w:caps w:val="0"/>
          <w:color w:val="3F464C"/>
          <w:spacing w:val="0"/>
          <w:kern w:val="2"/>
          <w:sz w:val="28"/>
          <w:szCs w:val="28"/>
          <w:shd w:val="clear" w:fill="FFFFFF"/>
          <w:lang w:val="en-US" w:eastAsia="zh-CN" w:bidi="ar-SA"/>
        </w:rPr>
      </w:pPr>
      <w:r>
        <w:rPr>
          <w:rStyle w:val="12"/>
          <w:rFonts w:hint="eastAsia" w:ascii="宋体" w:hAnsi="宋体" w:eastAsia="宋体" w:cs="宋体"/>
          <w:i w:val="0"/>
          <w:iCs w:val="0"/>
          <w:caps w:val="0"/>
          <w:color w:val="3F464C"/>
          <w:spacing w:val="0"/>
          <w:kern w:val="2"/>
          <w:sz w:val="28"/>
          <w:szCs w:val="28"/>
          <w:shd w:val="clear" w:fill="FFFFFF"/>
          <w:lang w:val="en-US" w:eastAsia="zh-CN" w:bidi="ar-SA"/>
        </w:rPr>
        <w:t>十一、管理措施和要求</w:t>
      </w:r>
    </w:p>
    <w:p w14:paraId="178C3943">
      <w:pPr>
        <w:spacing w:line="560" w:lineRule="exact"/>
        <w:ind w:left="0" w:leftChars="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理论课程</w:t>
      </w:r>
      <w:r>
        <w:rPr>
          <w:rFonts w:hint="eastAsia" w:ascii="仿宋_GB2312" w:hAnsi="仿宋_GB2312" w:eastAsia="仿宋_GB2312" w:cs="仿宋_GB2312"/>
          <w:color w:val="000000"/>
          <w:sz w:val="28"/>
          <w:szCs w:val="28"/>
          <w:lang w:val="en-US" w:eastAsia="zh-CN"/>
        </w:rPr>
        <w:t>和</w:t>
      </w:r>
      <w:r>
        <w:rPr>
          <w:rFonts w:hint="eastAsia" w:ascii="仿宋_GB2312" w:hAnsi="仿宋_GB2312" w:eastAsia="仿宋_GB2312" w:cs="仿宋_GB2312"/>
          <w:color w:val="000000"/>
          <w:sz w:val="28"/>
          <w:szCs w:val="28"/>
        </w:rPr>
        <w:t>实践项目相结合，要求同学们认真准备，积极参与研讨实践。</w:t>
      </w:r>
    </w:p>
    <w:p w14:paraId="6F66C5CA">
      <w:pPr>
        <w:widowControl w:val="0"/>
        <w:spacing w:line="560" w:lineRule="exact"/>
        <w:ind w:left="0" w:leftChars="0" w:firstLine="0" w:firstLineChars="0"/>
        <w:jc w:val="both"/>
        <w:textAlignment w:val="auto"/>
        <w:rPr>
          <w:rStyle w:val="12"/>
          <w:rFonts w:hint="eastAsia" w:ascii="宋体" w:hAnsi="宋体" w:eastAsia="宋体" w:cs="宋体"/>
          <w:i w:val="0"/>
          <w:iCs w:val="0"/>
          <w:caps w:val="0"/>
          <w:color w:val="3F464C"/>
          <w:spacing w:val="0"/>
          <w:kern w:val="2"/>
          <w:sz w:val="28"/>
          <w:szCs w:val="28"/>
          <w:shd w:val="clear" w:fill="FFFFFF"/>
          <w:lang w:val="en-US" w:eastAsia="zh-CN" w:bidi="ar-SA"/>
        </w:rPr>
      </w:pPr>
      <w:r>
        <w:rPr>
          <w:rStyle w:val="12"/>
          <w:rFonts w:hint="eastAsia" w:ascii="宋体" w:hAnsi="宋体" w:eastAsia="宋体" w:cs="宋体"/>
          <w:i w:val="0"/>
          <w:iCs w:val="0"/>
          <w:caps w:val="0"/>
          <w:color w:val="3F464C"/>
          <w:spacing w:val="0"/>
          <w:kern w:val="2"/>
          <w:sz w:val="28"/>
          <w:szCs w:val="28"/>
          <w:shd w:val="clear" w:fill="FFFFFF"/>
          <w:lang w:val="en-US" w:eastAsia="zh-CN" w:bidi="ar-SA"/>
        </w:rPr>
        <w:t>十二、联系方式</w:t>
      </w:r>
    </w:p>
    <w:p w14:paraId="510FB2E7">
      <w:pPr>
        <w:spacing w:line="560" w:lineRule="exact"/>
        <w:ind w:left="0" w:leftChars="0" w:firstLine="562"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联系人</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color w:val="000000"/>
          <w:sz w:val="28"/>
          <w:szCs w:val="28"/>
        </w:rPr>
        <w:t>狄老师</w:t>
      </w:r>
    </w:p>
    <w:p w14:paraId="31E66B19">
      <w:pPr>
        <w:spacing w:line="560" w:lineRule="exact"/>
        <w:ind w:left="0" w:leftChars="0" w:firstLine="562"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b/>
          <w:bCs/>
          <w:color w:val="000000"/>
          <w:sz w:val="28"/>
          <w:szCs w:val="28"/>
        </w:rPr>
        <w:t>电话</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color w:val="000000"/>
          <w:sz w:val="28"/>
          <w:szCs w:val="28"/>
          <w:lang w:eastAsia="zh-CN"/>
        </w:rPr>
        <w:t>020-85217728</w:t>
      </w:r>
    </w:p>
    <w:p w14:paraId="43EB2F96">
      <w:pPr>
        <w:spacing w:line="560" w:lineRule="exact"/>
        <w:ind w:left="0" w:leftChars="0" w:firstLine="562"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b/>
          <w:bCs/>
          <w:color w:val="000000"/>
          <w:sz w:val="28"/>
          <w:szCs w:val="28"/>
        </w:rPr>
        <w:t>邮箱</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color w:val="000000"/>
          <w:sz w:val="28"/>
          <w:szCs w:val="28"/>
          <w:lang w:eastAsia="zh-CN"/>
        </w:rPr>
        <w:fldChar w:fldCharType="begin"/>
      </w:r>
      <w:r>
        <w:rPr>
          <w:rFonts w:hint="eastAsia" w:ascii="仿宋_GB2312" w:hAnsi="仿宋_GB2312" w:eastAsia="仿宋_GB2312" w:cs="仿宋_GB2312"/>
          <w:color w:val="000000"/>
          <w:sz w:val="28"/>
          <w:szCs w:val="28"/>
          <w:lang w:eastAsia="zh-CN"/>
        </w:rPr>
        <w:instrText xml:space="preserve"> HYPERLINK "mailto:278617053@qq.com" </w:instrText>
      </w:r>
      <w:r>
        <w:rPr>
          <w:rFonts w:hint="eastAsia" w:ascii="仿宋_GB2312" w:hAnsi="仿宋_GB2312" w:eastAsia="仿宋_GB2312" w:cs="仿宋_GB2312"/>
          <w:color w:val="000000"/>
          <w:sz w:val="28"/>
          <w:szCs w:val="28"/>
          <w:lang w:eastAsia="zh-CN"/>
        </w:rPr>
        <w:fldChar w:fldCharType="separate"/>
      </w:r>
      <w:r>
        <w:rPr>
          <w:rFonts w:hint="eastAsia" w:ascii="仿宋_GB2312" w:hAnsi="仿宋_GB2312" w:eastAsia="仿宋_GB2312" w:cs="仿宋_GB2312"/>
          <w:color w:val="000000"/>
          <w:sz w:val="28"/>
          <w:szCs w:val="28"/>
          <w:lang w:eastAsia="zh-CN"/>
        </w:rPr>
        <w:t>278617053@qq.com</w:t>
      </w:r>
      <w:r>
        <w:rPr>
          <w:rFonts w:hint="eastAsia" w:ascii="仿宋_GB2312" w:hAnsi="仿宋_GB2312" w:eastAsia="仿宋_GB2312" w:cs="仿宋_GB2312"/>
          <w:color w:val="000000"/>
          <w:sz w:val="28"/>
          <w:szCs w:val="28"/>
          <w:lang w:eastAsia="zh-CN"/>
        </w:rPr>
        <w:fldChar w:fldCharType="end"/>
      </w:r>
    </w:p>
    <w:p w14:paraId="3962F2ED">
      <w:pPr>
        <w:spacing w:line="560" w:lineRule="exact"/>
        <w:ind w:left="0" w:leftChars="0" w:firstLine="6020" w:firstLineChars="2150"/>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教育科学学院</w:t>
      </w:r>
    </w:p>
    <w:p w14:paraId="46043551">
      <w:pPr>
        <w:spacing w:line="560" w:lineRule="exact"/>
        <w:ind w:left="0" w:leftChars="0" w:firstLine="6020" w:firstLineChars="2150"/>
        <w:rPr>
          <w:rFonts w:hint="eastAsia" w:ascii="仿宋" w:hAnsi="仿宋" w:eastAsia="仿宋" w:cs="仿宋"/>
          <w:b w:val="0"/>
          <w:bCs w:val="0"/>
          <w:color w:val="FF0000"/>
          <w:sz w:val="28"/>
          <w:szCs w:val="28"/>
          <w:lang w:val="en-US" w:eastAsia="zh-CN"/>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2026年3月20日</w:t>
      </w:r>
    </w:p>
    <w:p w14:paraId="783E2899">
      <w:pPr>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1650"/>
        <w:textAlignment w:val="auto"/>
        <w:rPr>
          <w:rFonts w:ascii="方正仿宋_GBK" w:hAnsi="Times New Roman" w:eastAsia="仿宋_GB2312"/>
          <w:sz w:val="32"/>
          <w:szCs w:val="20"/>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557" w:hanging="716"/>
      </w:pPr>
      <w:r>
        <w:separator/>
      </w:r>
    </w:p>
  </w:endnote>
  <w:endnote w:type="continuationSeparator" w:id="1">
    <w:p>
      <w:pPr>
        <w:spacing w:line="240" w:lineRule="auto"/>
        <w:ind w:left="557" w:hanging="71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6EF1F42E-B785-41F9-AF4C-074897FED56C}"/>
  </w:font>
  <w:font w:name="方正仿宋_GBK">
    <w:altName w:val="微软雅黑"/>
    <w:panose1 w:val="00000000000000000000"/>
    <w:charset w:val="86"/>
    <w:family w:val="script"/>
    <w:pitch w:val="default"/>
    <w:sig w:usb0="00000000" w:usb1="00000000" w:usb2="00000000" w:usb3="00000000" w:csb0="00040000" w:csb1="00000000"/>
    <w:embedRegular r:id="rId2" w:fontKey="{791FB8AA-55B6-492B-999F-2F7C780A1BB1}"/>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embedRegular r:id="rId3" w:fontKey="{367BDF5C-8713-4AD2-8098-593D2F0DE5A7}"/>
  </w:font>
  <w:font w:name="方正小标宋简体">
    <w:panose1 w:val="02000000000000000000"/>
    <w:charset w:val="86"/>
    <w:family w:val="auto"/>
    <w:pitch w:val="default"/>
    <w:sig w:usb0="00000001" w:usb1="08000000" w:usb2="00000000" w:usb3="00000000" w:csb0="00040000" w:csb1="00000000"/>
    <w:embedRegular r:id="rId4" w:fontKey="{5739CD3B-98D4-4C69-A28D-BEB11C80A76A}"/>
  </w:font>
  <w:font w:name="WPSEMBED1">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D58AB">
    <w:pPr>
      <w:pStyle w:val="5"/>
      <w:ind w:left="1018" w:hanging="4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D6CAC">
    <w:pPr>
      <w:pStyle w:val="5"/>
      <w:ind w:left="1018" w:hanging="4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7EB19">
    <w:pPr>
      <w:pStyle w:val="5"/>
      <w:ind w:left="1018" w:hanging="4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557" w:hanging="716"/>
      </w:pPr>
      <w:r>
        <w:separator/>
      </w:r>
    </w:p>
  </w:footnote>
  <w:footnote w:type="continuationSeparator" w:id="1">
    <w:p>
      <w:pPr>
        <w:spacing w:line="240" w:lineRule="auto"/>
        <w:ind w:left="557" w:hanging="71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95A88">
    <w:pPr>
      <w:pStyle w:val="6"/>
      <w:pBdr>
        <w:bottom w:val="none" w:color="auto" w:sz="0" w:space="1"/>
      </w:pBdr>
      <w:ind w:left="1018" w:hanging="46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4C58">
    <w:pPr>
      <w:pStyle w:val="6"/>
      <w:ind w:left="1018" w:hanging="4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A9CCF">
    <w:pPr>
      <w:pStyle w:val="6"/>
      <w:ind w:left="1018" w:hanging="46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zMmY2ZjU3NTAzMDc1M2I5MjU2YjJkNjdhNjk0M2MifQ=="/>
  </w:docVars>
  <w:rsids>
    <w:rsidRoot w:val="002A59D0"/>
    <w:rsid w:val="000156D3"/>
    <w:rsid w:val="00031EC6"/>
    <w:rsid w:val="00035003"/>
    <w:rsid w:val="00092509"/>
    <w:rsid w:val="000B374A"/>
    <w:rsid w:val="000E12E3"/>
    <w:rsid w:val="000E3344"/>
    <w:rsid w:val="00151F62"/>
    <w:rsid w:val="001C1E67"/>
    <w:rsid w:val="00221F89"/>
    <w:rsid w:val="00264C37"/>
    <w:rsid w:val="00266739"/>
    <w:rsid w:val="002A59D0"/>
    <w:rsid w:val="002A6EEA"/>
    <w:rsid w:val="002D1D13"/>
    <w:rsid w:val="002F6227"/>
    <w:rsid w:val="00347811"/>
    <w:rsid w:val="00356D01"/>
    <w:rsid w:val="0038042A"/>
    <w:rsid w:val="0039115E"/>
    <w:rsid w:val="003C396D"/>
    <w:rsid w:val="003F610D"/>
    <w:rsid w:val="00415D7A"/>
    <w:rsid w:val="00447D63"/>
    <w:rsid w:val="00475141"/>
    <w:rsid w:val="00497B54"/>
    <w:rsid w:val="004B4750"/>
    <w:rsid w:val="004B661F"/>
    <w:rsid w:val="004D4F2E"/>
    <w:rsid w:val="004F4E2E"/>
    <w:rsid w:val="00530712"/>
    <w:rsid w:val="005678F7"/>
    <w:rsid w:val="00574348"/>
    <w:rsid w:val="005910F0"/>
    <w:rsid w:val="005C7206"/>
    <w:rsid w:val="005E7ABA"/>
    <w:rsid w:val="005F290F"/>
    <w:rsid w:val="00616507"/>
    <w:rsid w:val="00637A7E"/>
    <w:rsid w:val="0064382F"/>
    <w:rsid w:val="0065114B"/>
    <w:rsid w:val="00662951"/>
    <w:rsid w:val="006C2508"/>
    <w:rsid w:val="006F7758"/>
    <w:rsid w:val="006F7FCE"/>
    <w:rsid w:val="00722155"/>
    <w:rsid w:val="007456C4"/>
    <w:rsid w:val="00753026"/>
    <w:rsid w:val="007536C0"/>
    <w:rsid w:val="0075784A"/>
    <w:rsid w:val="0076056E"/>
    <w:rsid w:val="00791027"/>
    <w:rsid w:val="00791EDB"/>
    <w:rsid w:val="007A1AE8"/>
    <w:rsid w:val="007A3B9E"/>
    <w:rsid w:val="007A7093"/>
    <w:rsid w:val="007C4A56"/>
    <w:rsid w:val="007C7806"/>
    <w:rsid w:val="007F4CFE"/>
    <w:rsid w:val="0082018E"/>
    <w:rsid w:val="00846AD5"/>
    <w:rsid w:val="00852BB3"/>
    <w:rsid w:val="008B13AF"/>
    <w:rsid w:val="008B154B"/>
    <w:rsid w:val="008D1AFF"/>
    <w:rsid w:val="008D5E63"/>
    <w:rsid w:val="008D65CD"/>
    <w:rsid w:val="00911300"/>
    <w:rsid w:val="00915B62"/>
    <w:rsid w:val="00922270"/>
    <w:rsid w:val="00927E96"/>
    <w:rsid w:val="0096279F"/>
    <w:rsid w:val="00963F94"/>
    <w:rsid w:val="009911A5"/>
    <w:rsid w:val="009968EA"/>
    <w:rsid w:val="009D13DB"/>
    <w:rsid w:val="009D4BD8"/>
    <w:rsid w:val="009D7310"/>
    <w:rsid w:val="009E12CC"/>
    <w:rsid w:val="00A04DFF"/>
    <w:rsid w:val="00A200E5"/>
    <w:rsid w:val="00A246C7"/>
    <w:rsid w:val="00A42725"/>
    <w:rsid w:val="00A46FF9"/>
    <w:rsid w:val="00A50307"/>
    <w:rsid w:val="00A766EF"/>
    <w:rsid w:val="00AC1C83"/>
    <w:rsid w:val="00AD2D87"/>
    <w:rsid w:val="00AD5375"/>
    <w:rsid w:val="00B521D8"/>
    <w:rsid w:val="00B74374"/>
    <w:rsid w:val="00BE74F2"/>
    <w:rsid w:val="00BF4C5F"/>
    <w:rsid w:val="00BF4FC1"/>
    <w:rsid w:val="00C02A6A"/>
    <w:rsid w:val="00C3257A"/>
    <w:rsid w:val="00C35D07"/>
    <w:rsid w:val="00C37452"/>
    <w:rsid w:val="00C533EF"/>
    <w:rsid w:val="00C8355D"/>
    <w:rsid w:val="00C84490"/>
    <w:rsid w:val="00CD196F"/>
    <w:rsid w:val="00CD5B24"/>
    <w:rsid w:val="00CE02F2"/>
    <w:rsid w:val="00CF5B5E"/>
    <w:rsid w:val="00D03D96"/>
    <w:rsid w:val="00D52653"/>
    <w:rsid w:val="00D6319A"/>
    <w:rsid w:val="00D64C42"/>
    <w:rsid w:val="00D8260E"/>
    <w:rsid w:val="00DA67D5"/>
    <w:rsid w:val="00DC1CE2"/>
    <w:rsid w:val="00DD2D5D"/>
    <w:rsid w:val="00E1439C"/>
    <w:rsid w:val="00E32508"/>
    <w:rsid w:val="00E72418"/>
    <w:rsid w:val="00EC0801"/>
    <w:rsid w:val="00EE60F0"/>
    <w:rsid w:val="00F10DD0"/>
    <w:rsid w:val="00F11780"/>
    <w:rsid w:val="00F11BE6"/>
    <w:rsid w:val="00F15A84"/>
    <w:rsid w:val="00F15E57"/>
    <w:rsid w:val="00F3000F"/>
    <w:rsid w:val="00F46ADC"/>
    <w:rsid w:val="00F66B4C"/>
    <w:rsid w:val="00F73C5D"/>
    <w:rsid w:val="00F834B0"/>
    <w:rsid w:val="00F83F16"/>
    <w:rsid w:val="00F87E70"/>
    <w:rsid w:val="00FB14FA"/>
    <w:rsid w:val="00FC68EB"/>
    <w:rsid w:val="00FD412D"/>
    <w:rsid w:val="00FF4220"/>
    <w:rsid w:val="04283053"/>
    <w:rsid w:val="090E0BEC"/>
    <w:rsid w:val="09966C5E"/>
    <w:rsid w:val="0A892AAD"/>
    <w:rsid w:val="11E46932"/>
    <w:rsid w:val="121F5AD1"/>
    <w:rsid w:val="155D0E7C"/>
    <w:rsid w:val="163C3622"/>
    <w:rsid w:val="17FF5671"/>
    <w:rsid w:val="19247F1C"/>
    <w:rsid w:val="1BD139B4"/>
    <w:rsid w:val="1D6D626C"/>
    <w:rsid w:val="1D7A7637"/>
    <w:rsid w:val="1DD1717A"/>
    <w:rsid w:val="20362D95"/>
    <w:rsid w:val="20561BA8"/>
    <w:rsid w:val="20915ED7"/>
    <w:rsid w:val="20E80F07"/>
    <w:rsid w:val="229A0433"/>
    <w:rsid w:val="237314B1"/>
    <w:rsid w:val="24EC3344"/>
    <w:rsid w:val="26004961"/>
    <w:rsid w:val="298548F8"/>
    <w:rsid w:val="29A70519"/>
    <w:rsid w:val="2A7A4EA7"/>
    <w:rsid w:val="2CF05C3E"/>
    <w:rsid w:val="2F380451"/>
    <w:rsid w:val="2FC32545"/>
    <w:rsid w:val="302334EC"/>
    <w:rsid w:val="317F0EE4"/>
    <w:rsid w:val="358F0ADF"/>
    <w:rsid w:val="36455341"/>
    <w:rsid w:val="378D3A2E"/>
    <w:rsid w:val="3AD81B72"/>
    <w:rsid w:val="3AF9494C"/>
    <w:rsid w:val="3CD22649"/>
    <w:rsid w:val="3F6A01B3"/>
    <w:rsid w:val="3FEF25D1"/>
    <w:rsid w:val="40991F38"/>
    <w:rsid w:val="43B42B29"/>
    <w:rsid w:val="44AE4B50"/>
    <w:rsid w:val="546D5D37"/>
    <w:rsid w:val="55067F3A"/>
    <w:rsid w:val="553C395C"/>
    <w:rsid w:val="55414C8F"/>
    <w:rsid w:val="55801640"/>
    <w:rsid w:val="560F1D92"/>
    <w:rsid w:val="563467A0"/>
    <w:rsid w:val="5CEE0D64"/>
    <w:rsid w:val="5EBF6DBF"/>
    <w:rsid w:val="5F224386"/>
    <w:rsid w:val="5F5D4BFA"/>
    <w:rsid w:val="60C74903"/>
    <w:rsid w:val="610E4386"/>
    <w:rsid w:val="63AB23D8"/>
    <w:rsid w:val="67177D85"/>
    <w:rsid w:val="673F1F61"/>
    <w:rsid w:val="68513114"/>
    <w:rsid w:val="689E065E"/>
    <w:rsid w:val="68F810E6"/>
    <w:rsid w:val="6A8150C4"/>
    <w:rsid w:val="6BFC2DAA"/>
    <w:rsid w:val="6CC84EC1"/>
    <w:rsid w:val="6D965080"/>
    <w:rsid w:val="71C64881"/>
    <w:rsid w:val="71C94219"/>
    <w:rsid w:val="73133AF6"/>
    <w:rsid w:val="7431492B"/>
    <w:rsid w:val="76870B2C"/>
    <w:rsid w:val="788057F6"/>
    <w:rsid w:val="793B353A"/>
    <w:rsid w:val="794A76E1"/>
    <w:rsid w:val="7F5C1555"/>
    <w:rsid w:val="7F9F2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left="1274" w:leftChars="199" w:hanging="717" w:hangingChars="256"/>
      <w:jc w:val="both"/>
    </w:pPr>
    <w:rPr>
      <w:rFonts w:ascii="仿宋" w:hAnsi="仿宋" w:eastAsia="仿宋" w:cs="Times New Roman"/>
      <w:color w:val="000000" w:themeColor="text1"/>
      <w:kern w:val="2"/>
      <w:sz w:val="28"/>
      <w:szCs w:val="28"/>
      <w:lang w:val="en-US" w:eastAsia="zh-CN" w:bidi="ar-SA"/>
      <w14:textFill>
        <w14:solidFill>
          <w14:schemeClr w14:val="tx1"/>
        </w14:solidFill>
      </w14:textFill>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jc w:val="left"/>
    </w:pPr>
  </w:style>
  <w:style w:type="paragraph" w:styleId="3">
    <w:name w:val="Date"/>
    <w:basedOn w:val="1"/>
    <w:next w:val="1"/>
    <w:link w:val="21"/>
    <w:autoRedefine/>
    <w:semiHidden/>
    <w:unhideWhenUsed/>
    <w:qFormat/>
    <w:uiPriority w:val="99"/>
    <w:pPr>
      <w:ind w:left="100" w:leftChars="2500"/>
    </w:pPr>
  </w:style>
  <w:style w:type="paragraph" w:styleId="4">
    <w:name w:val="Balloon Text"/>
    <w:basedOn w:val="1"/>
    <w:link w:val="20"/>
    <w:autoRedefine/>
    <w:semiHidden/>
    <w:unhideWhenUsed/>
    <w:qFormat/>
    <w:uiPriority w:val="99"/>
    <w:pPr>
      <w:spacing w:line="240" w:lineRule="auto"/>
    </w:pPr>
    <w:rPr>
      <w:sz w:val="18"/>
      <w:szCs w:val="18"/>
    </w:rPr>
  </w:style>
  <w:style w:type="paragraph" w:styleId="5">
    <w:name w:val="footer"/>
    <w:basedOn w:val="1"/>
    <w:link w:val="18"/>
    <w:autoRedefine/>
    <w:unhideWhenUsed/>
    <w:qFormat/>
    <w:uiPriority w:val="99"/>
    <w:pPr>
      <w:tabs>
        <w:tab w:val="center" w:pos="4153"/>
        <w:tab w:val="right" w:pos="8306"/>
      </w:tabs>
      <w:snapToGrid w:val="0"/>
      <w:jc w:val="left"/>
    </w:pPr>
    <w:rPr>
      <w:sz w:val="18"/>
      <w:szCs w:val="18"/>
    </w:rPr>
  </w:style>
  <w:style w:type="paragraph" w:styleId="6">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rPr>
      <w:rFonts w:ascii="Calibri" w:hAnsi="Calibri" w:eastAsia="宋体"/>
      <w:sz w:val="24"/>
    </w:rPr>
  </w:style>
  <w:style w:type="paragraph" w:styleId="8">
    <w:name w:val="annotation subject"/>
    <w:basedOn w:val="2"/>
    <w:next w:val="2"/>
    <w:link w:val="16"/>
    <w:autoRedefine/>
    <w:semiHidden/>
    <w:unhideWhenUsed/>
    <w:qFormat/>
    <w:uiPriority w:val="99"/>
    <w:rPr>
      <w:b/>
      <w:bCs/>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styleId="14">
    <w:name w:val="annotation reference"/>
    <w:basedOn w:val="11"/>
    <w:autoRedefine/>
    <w:semiHidden/>
    <w:unhideWhenUsed/>
    <w:qFormat/>
    <w:uiPriority w:val="99"/>
    <w:rPr>
      <w:sz w:val="21"/>
      <w:szCs w:val="21"/>
    </w:rPr>
  </w:style>
  <w:style w:type="character" w:customStyle="1" w:styleId="15">
    <w:name w:val="批注文字 字符"/>
    <w:basedOn w:val="11"/>
    <w:link w:val="2"/>
    <w:autoRedefine/>
    <w:semiHidden/>
    <w:qFormat/>
    <w:uiPriority w:val="99"/>
  </w:style>
  <w:style w:type="character" w:customStyle="1" w:styleId="16">
    <w:name w:val="批注主题 字符"/>
    <w:basedOn w:val="15"/>
    <w:link w:val="8"/>
    <w:autoRedefine/>
    <w:semiHidden/>
    <w:qFormat/>
    <w:uiPriority w:val="99"/>
    <w:rPr>
      <w:b/>
      <w:bCs/>
    </w:rPr>
  </w:style>
  <w:style w:type="character" w:customStyle="1" w:styleId="17">
    <w:name w:val="页眉 字符"/>
    <w:basedOn w:val="11"/>
    <w:link w:val="6"/>
    <w:autoRedefine/>
    <w:qFormat/>
    <w:uiPriority w:val="99"/>
    <w:rPr>
      <w:sz w:val="18"/>
      <w:szCs w:val="18"/>
    </w:rPr>
  </w:style>
  <w:style w:type="character" w:customStyle="1" w:styleId="18">
    <w:name w:val="页脚 字符"/>
    <w:basedOn w:val="11"/>
    <w:link w:val="5"/>
    <w:autoRedefine/>
    <w:qFormat/>
    <w:uiPriority w:val="99"/>
    <w:rPr>
      <w:sz w:val="18"/>
      <w:szCs w:val="18"/>
    </w:rPr>
  </w:style>
  <w:style w:type="paragraph" w:customStyle="1" w:styleId="19">
    <w:name w:val="修订1"/>
    <w:autoRedefine/>
    <w:hidden/>
    <w:semiHidden/>
    <w:qFormat/>
    <w:uiPriority w:val="99"/>
    <w:rPr>
      <w:rFonts w:ascii="方正仿宋_GBK" w:hAnsi="Times New Roman" w:eastAsia="仿宋_GB2312" w:cs="Times New Roman"/>
      <w:kern w:val="2"/>
      <w:sz w:val="32"/>
      <w:lang w:val="en-US" w:eastAsia="zh-CN" w:bidi="ar-SA"/>
    </w:rPr>
  </w:style>
  <w:style w:type="character" w:customStyle="1" w:styleId="20">
    <w:name w:val="批注框文本 字符"/>
    <w:basedOn w:val="11"/>
    <w:link w:val="4"/>
    <w:autoRedefine/>
    <w:semiHidden/>
    <w:qFormat/>
    <w:uiPriority w:val="99"/>
    <w:rPr>
      <w:rFonts w:ascii="方正仿宋_GBK" w:hAnsi="Times New Roman" w:eastAsia="仿宋_GB2312" w:cs="Times New Roman"/>
      <w:sz w:val="18"/>
      <w:szCs w:val="18"/>
    </w:rPr>
  </w:style>
  <w:style w:type="character" w:customStyle="1" w:styleId="21">
    <w:name w:val="日期 字符"/>
    <w:basedOn w:val="11"/>
    <w:link w:val="3"/>
    <w:autoRedefine/>
    <w:semiHidden/>
    <w:qFormat/>
    <w:uiPriority w:val="99"/>
    <w:rPr>
      <w:rFonts w:ascii="方正仿宋_GBK" w:eastAsia="仿宋_GB2312"/>
      <w:kern w:val="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9038-9DDA-4593-A0C1-7F2FBAC2BFAF}">
  <ds:schemaRefs/>
</ds:datastoreItem>
</file>

<file path=docProps/app.xml><?xml version="1.0" encoding="utf-8"?>
<Properties xmlns="http://schemas.openxmlformats.org/officeDocument/2006/extended-properties" xmlns:vt="http://schemas.openxmlformats.org/officeDocument/2006/docPropsVTypes">
  <Template>Normal</Template>
  <Pages>7</Pages>
  <Words>2960</Words>
  <Characters>3140</Characters>
  <Lines>4</Lines>
  <Paragraphs>1</Paragraphs>
  <TotalTime>27</TotalTime>
  <ScaleCrop>false</ScaleCrop>
  <LinksUpToDate>false</LinksUpToDate>
  <CharactersWithSpaces>3148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2023-09-21T04:31:00Z</dcterms:created>
  <dc:creator>1311898589@qq.com</dc:creator>
  <cp:lastModifiedBy>花舞花飞</cp:lastModifiedBy>
  <cp:lastPrinted>2022-07-06T01:27:00Z</cp:lastPrinted>
  <dcterms:modified xsi:type="dcterms:W3CDTF">2026-03-23T01:55:43Z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49FAB201EC8543AF9367A2BECB42C7E7_13</vt:lpwstr>
  </property>
  <property fmtid="{D5CDD505-2E9C-101B-9397-08002B2CF9AE}" pid="4" name="KSOTemplateDocerSaveRecord">
    <vt:lpwstr>eyJoZGlkIjoiM2M5NjJjYzQzZGM0MTEyNGRkZWExNTk3MDBmMjQyMzciLCJ1c2VySWQiOiI2NzAwOTk2MzIifQ==</vt:lpwstr>
  </property>
</Properties>
</file>