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8D" w:rsidRDefault="00B9238D" w:rsidP="00B9238D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A67EF9" w:rsidRPr="00E26E58" w:rsidRDefault="00A67EF9" w:rsidP="00A67EF9">
      <w:pPr>
        <w:jc w:val="center"/>
        <w:rPr>
          <w:b/>
        </w:rPr>
      </w:pPr>
      <w:r w:rsidRPr="00E26E58">
        <w:rPr>
          <w:rFonts w:hint="eastAsia"/>
          <w:b/>
          <w:sz w:val="28"/>
          <w:szCs w:val="28"/>
        </w:rPr>
        <w:t>华南</w:t>
      </w:r>
      <w:r>
        <w:rPr>
          <w:rFonts w:hint="eastAsia"/>
          <w:b/>
          <w:sz w:val="28"/>
          <w:szCs w:val="28"/>
        </w:rPr>
        <w:t>师范大学校</w:t>
      </w:r>
      <w:r w:rsidRPr="00E26E58">
        <w:rPr>
          <w:rFonts w:hint="eastAsia"/>
          <w:b/>
          <w:sz w:val="28"/>
          <w:szCs w:val="28"/>
        </w:rPr>
        <w:t>级以上精品开放课程一览表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2012-2014</w:t>
      </w:r>
      <w:r>
        <w:rPr>
          <w:rFonts w:hint="eastAsia"/>
          <w:b/>
          <w:sz w:val="28"/>
          <w:szCs w:val="28"/>
        </w:rPr>
        <w:t>年）</w:t>
      </w:r>
    </w:p>
    <w:p w:rsidR="00A67EF9" w:rsidRPr="00E26E58" w:rsidRDefault="00A67EF9" w:rsidP="00A67EF9"/>
    <w:tbl>
      <w:tblPr>
        <w:tblW w:w="13241" w:type="dxa"/>
        <w:tblInd w:w="93" w:type="dxa"/>
        <w:tblLook w:val="04A0"/>
      </w:tblPr>
      <w:tblGrid>
        <w:gridCol w:w="866"/>
        <w:gridCol w:w="2835"/>
        <w:gridCol w:w="3118"/>
        <w:gridCol w:w="13"/>
        <w:gridCol w:w="15"/>
        <w:gridCol w:w="15"/>
        <w:gridCol w:w="1942"/>
        <w:gridCol w:w="13"/>
        <w:gridCol w:w="15"/>
        <w:gridCol w:w="15"/>
        <w:gridCol w:w="949"/>
        <w:gridCol w:w="13"/>
        <w:gridCol w:w="15"/>
        <w:gridCol w:w="15"/>
        <w:gridCol w:w="1375"/>
        <w:gridCol w:w="13"/>
        <w:gridCol w:w="15"/>
        <w:gridCol w:w="15"/>
        <w:gridCol w:w="665"/>
        <w:gridCol w:w="13"/>
        <w:gridCol w:w="15"/>
        <w:gridCol w:w="15"/>
        <w:gridCol w:w="1233"/>
        <w:gridCol w:w="13"/>
        <w:gridCol w:w="15"/>
        <w:gridCol w:w="15"/>
      </w:tblGrid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教学设计原理与方法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谢幼如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植物生理学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  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政治与行政学院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王京跃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现代教育技术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网络教育学院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张妙华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运动生理学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体育科学学院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邓树勋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何先友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健美操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体育科学学院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黄宽柔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电视教材编导与制作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徐福荫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小学教育学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曾文婕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学习论－步入信息时代的学习理论与实践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焦建利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教师教育精品资源共享课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中学英语教学设计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外文学院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26E58">
              <w:rPr>
                <w:rFonts w:ascii="黑体" w:eastAsia="黑体" w:hAnsi="黑体" w:cs="宋体" w:hint="eastAsia"/>
                <w:kern w:val="0"/>
                <w:szCs w:val="21"/>
              </w:rPr>
              <w:t>周榕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教师教育精品资源共享课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小学课程设计与评价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黄甫全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教师教育精品资源共享课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现代教育技术应用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柯清超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教师教育精品资源共享课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小学生认知与学习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陈俊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数字化学习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网络教育学院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张妙华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信息社会的传奇：计算机网络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范冰冰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开放世界的学习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焦建利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企业管理的智慧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彭璧玉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组合数学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柳柏濂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中学物理课程与教学论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物理与电信工程学院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张军朋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唐诗宋词研究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戴伟华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大学计算机应用基础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教育信息技术中心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叶惠文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广播电视节目制作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黄慕雄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系统科学与系统思维——处理复杂性的整体智慧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范冬萍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中国古代史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陈长琦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物理化学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李伟善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有机化学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杨定乔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外国教育史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马早明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微生物学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张  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政治经济学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李健英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课程与教学论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曾文婕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凌江怀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高等代数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汪立民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信息技术教育的理论与方法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徐晓东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生态学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李韶山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3"/>
          <w:wAfter w:w="43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67EF9">
              <w:rPr>
                <w:rFonts w:ascii="宋体" w:eastAsia="宋体" w:hAnsi="宋体" w:cs="宋体" w:hint="eastAsia"/>
                <w:kern w:val="0"/>
                <w:szCs w:val="21"/>
              </w:rPr>
              <w:t>人体及动物生理学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李东风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章伟光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公共教育学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扈中平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教育传播学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胡钦太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化学教学论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钱扬义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逻辑学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政治与行政学院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胡泽洪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点集拓扑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沈文淮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近代物理实验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物理与电信工程学院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吴先球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基础写作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邓玉环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漆艺基础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陈志强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现代公司管理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彭璧玉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转型升级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中学生认知与学习——数学学与教的心理学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何小亚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植物学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林正眉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文学概论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段吉芳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新建立项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版画基础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陈克平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动物学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肖智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生物化学及其实验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徐杰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复变函数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黄志波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数学分析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刘名生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国际私法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曾二秀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化学教学论数字化化学实验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钱扬义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教育技术研究方法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谢幼如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994037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人力资源管理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E26E58">
              <w:rPr>
                <w:rFonts w:ascii="Courier New" w:eastAsia="宋体" w:hAnsi="Courier New" w:cs="Courier New"/>
                <w:kern w:val="0"/>
                <w:szCs w:val="21"/>
              </w:rPr>
              <w:t>谌新民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6454F3">
              <w:rPr>
                <w:rFonts w:ascii="宋体" w:eastAsia="宋体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E26E58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6E58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包装设计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范宝龙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人力资源管理经济学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王忠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营销的智慧与实践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张凤超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1"/>
          <w:wAfter w:w="15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植物生理学与人类生活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李玲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微生物与人类生活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版画基础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陈克平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动物学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肖智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生物工程设备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黄儒强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生物化学及其实验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徐杰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复变函数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黄志波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数学分析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刘名生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国际私法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曾二秀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化学教学论数字化化学实验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钱扬义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教育技术研究方法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谢幼如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人力资源管理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谌新民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综合自然地理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张争胜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张卫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心理健康教育课程设计与组织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许思安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实验心理学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陈彩琦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初等数学解题与研究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苏洪雨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未来家长资格必修课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袁爱玲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图形与插画设计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哲学思维与系统方法论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董国安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世界通史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黎英亮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民族民间舞基础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王海英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中国合唱百年史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苏严惠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刑法讲堂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潘星丞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精品视频公开课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　法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国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黎英亮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遥感概论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地理科学学院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梅志雄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gridAfter w:val="2"/>
          <w:wAfter w:w="30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物权法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马栩生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环境化学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吴宏海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化学与物理电源基础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吕东生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无机非金属材料学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罗穗莲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高分子化学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李国明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计算机科学导论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沈映珊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数学建模方法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曹霑懋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国共关系史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黄金凤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软件构造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潘家辉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人机交互的软件工程方法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张承忠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Linux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系统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唐华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跨媒介文化创意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凌逾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精品资源共享课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心理统计学与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SPSS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软件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陈启山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慕课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合同法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马栩生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慕课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商务沟通（全英）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国际商学院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庄慧娟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  <w:tr w:rsidR="00A67EF9" w:rsidRPr="000B716E" w:rsidTr="007D202C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F9" w:rsidRPr="000B716E" w:rsidRDefault="00A67EF9" w:rsidP="007D202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慕课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计算机技术基础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---EXCEL</w:t>
            </w: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与数据处理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Cs w:val="21"/>
              </w:rPr>
            </w:pPr>
            <w:r w:rsidRPr="000B716E">
              <w:rPr>
                <w:rFonts w:ascii="Courier New" w:eastAsia="宋体" w:hAnsi="Courier New" w:cs="Courier New" w:hint="eastAsia"/>
                <w:kern w:val="0"/>
                <w:szCs w:val="21"/>
              </w:rPr>
              <w:t>陈赣浪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Default="00A67EF9" w:rsidP="007D202C">
            <w:pPr>
              <w:jc w:val="center"/>
            </w:pPr>
            <w:r w:rsidRPr="00C6015C">
              <w:rPr>
                <w:rFonts w:ascii="宋体" w:eastAsia="宋体" w:hAnsi="宋体" w:cs="宋体" w:hint="eastAsia"/>
                <w:kern w:val="0"/>
                <w:szCs w:val="21"/>
              </w:rPr>
              <w:t>校级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F9" w:rsidRPr="000B716E" w:rsidRDefault="00A67EF9" w:rsidP="007D20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716E">
              <w:rPr>
                <w:rFonts w:ascii="宋体" w:eastAsia="宋体" w:hAnsi="宋体" w:cs="宋体" w:hint="eastAsia"/>
                <w:kern w:val="0"/>
                <w:szCs w:val="21"/>
              </w:rPr>
              <w:t>建设项目</w:t>
            </w:r>
          </w:p>
        </w:tc>
      </w:tr>
    </w:tbl>
    <w:p w:rsidR="00A67EF9" w:rsidRDefault="00A67EF9" w:rsidP="00A67EF9">
      <w:pPr>
        <w:jc w:val="center"/>
      </w:pPr>
    </w:p>
    <w:p w:rsidR="00DA2636" w:rsidRDefault="00DA2636"/>
    <w:sectPr w:rsidR="00DA2636" w:rsidSect="00994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7D" w:rsidRDefault="00066C7D" w:rsidP="00B9238D">
      <w:r>
        <w:separator/>
      </w:r>
    </w:p>
  </w:endnote>
  <w:endnote w:type="continuationSeparator" w:id="1">
    <w:p w:rsidR="00066C7D" w:rsidRDefault="00066C7D" w:rsidP="00B9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7D" w:rsidRDefault="00066C7D" w:rsidP="00B9238D">
      <w:r>
        <w:separator/>
      </w:r>
    </w:p>
  </w:footnote>
  <w:footnote w:type="continuationSeparator" w:id="1">
    <w:p w:rsidR="00066C7D" w:rsidRDefault="00066C7D" w:rsidP="00B9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F9"/>
    <w:rsid w:val="00066C7D"/>
    <w:rsid w:val="00A67EF9"/>
    <w:rsid w:val="00B455CE"/>
    <w:rsid w:val="00B9238D"/>
    <w:rsid w:val="00DA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2016-04-01T03:32:00Z</dcterms:created>
  <dcterms:modified xsi:type="dcterms:W3CDTF">2016-04-01T08:18:00Z</dcterms:modified>
</cp:coreProperties>
</file>