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2" w:rsidRPr="00D50E2E" w:rsidRDefault="00A115C9" w:rsidP="0087213B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D5B95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instrText>ADDIN CNKISM.UserStyle</w:instrText>
      </w:r>
      <w:r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r>
      <w:r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fldChar w:fldCharType="end"/>
      </w:r>
      <w:r w:rsidR="00DA6C02"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关于</w:t>
      </w:r>
      <w:r w:rsidR="00DA6C02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做好</w:t>
      </w:r>
      <w:r w:rsidR="00DA6C02"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201</w:t>
      </w:r>
      <w:r w:rsidR="009B7562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9</w:t>
      </w:r>
      <w:r w:rsidR="00DA6C02"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年</w:t>
      </w:r>
      <w:r w:rsidR="00477F79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6</w:t>
      </w:r>
      <w:r w:rsidR="00DA6C02"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月</w:t>
      </w:r>
      <w:r w:rsidR="00D50E2E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全国</w:t>
      </w:r>
      <w:r w:rsidR="00DA6C02"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大学英语四六级考试有关事项的通知</w:t>
      </w:r>
    </w:p>
    <w:p w:rsidR="00DA6C02" w:rsidRPr="00DA6C02" w:rsidRDefault="00DA6C02" w:rsidP="00DA6C02">
      <w:pPr>
        <w:widowControl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OLE_LINK1"/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各学院、各位</w:t>
      </w:r>
      <w:r w:rsidR="00477F79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考生</w:t>
      </w:r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：</w:t>
      </w:r>
    </w:p>
    <w:p w:rsidR="00DA6C02" w:rsidRPr="00DA6C02" w:rsidRDefault="00DA6C02" w:rsidP="00DA6C02">
      <w:pPr>
        <w:widowControl/>
        <w:spacing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全国大学英语四、六级考试将于</w:t>
      </w:r>
      <w:r w:rsidR="00477F7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</w:t>
      </w:r>
      <w:r w:rsidR="009B75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日（星期六），为做好本次考试工作，现将有关事项通知如下：</w:t>
      </w:r>
    </w:p>
    <w:p w:rsidR="00DA6C02" w:rsidRPr="00DA6C02" w:rsidRDefault="00DA6C02" w:rsidP="00287E35">
      <w:pPr>
        <w:widowControl/>
        <w:spacing w:line="360" w:lineRule="auto"/>
        <w:ind w:firstLine="551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一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、大学英语四六级考试定于</w:t>
      </w:r>
      <w:r w:rsidR="00477F7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</w:t>
      </w:r>
      <w:r w:rsidR="009B75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（星期六）进行，考场分别设在各校区的教学楼。上午四级考试学生8：45进场，9：00开始考试，下午六级考试14：45进场，15：00开始考试，迟到者不允许进场。请同学们准时按本人准考证上指定的时间、地点和座位号参加考试。</w:t>
      </w:r>
    </w:p>
    <w:p w:rsidR="00DA6C02" w:rsidRPr="00DA6C02" w:rsidRDefault="00DA6C02" w:rsidP="00DA6C02">
      <w:pPr>
        <w:widowControl/>
        <w:spacing w:line="360" w:lineRule="auto"/>
        <w:ind w:firstLine="55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二、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考生</w:t>
      </w:r>
      <w:r w:rsidR="004F0D1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须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带齐“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二证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”即准考证、身份证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或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学生证参加考试，进场时请主动出示“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二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证”，经验证后方可进入试室。</w:t>
      </w:r>
    </w:p>
    <w:p w:rsidR="00287E35" w:rsidRPr="0074439F" w:rsidRDefault="00DA6C02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三、</w:t>
      </w:r>
      <w:r w:rsidR="00AF275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英语四、六级试卷结构</w:t>
      </w:r>
      <w:r w:rsidR="00287E35"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：</w:t>
      </w:r>
    </w:p>
    <w:p w:rsidR="00287E35" w:rsidRPr="0074439F" w:rsidRDefault="00287E35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英语四级和英语六级启用新题型，即在原有题型基础上，听写题型取消，英语四级听力时间减少至25分钟，英语六级听力时间仍为30分钟，试卷结构如下：</w:t>
      </w:r>
    </w:p>
    <w:p w:rsidR="00287E35" w:rsidRPr="0074439F" w:rsidRDefault="00287E35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英语四级试卷结构</w:t>
      </w:r>
    </w:p>
    <w:tbl>
      <w:tblPr>
        <w:tblW w:w="85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2"/>
        <w:gridCol w:w="1392"/>
        <w:gridCol w:w="2415"/>
        <w:gridCol w:w="1154"/>
        <w:gridCol w:w="1154"/>
        <w:gridCol w:w="1154"/>
      </w:tblGrid>
      <w:tr w:rsidR="00287E35" w:rsidRPr="0074439F" w:rsidTr="0074439F">
        <w:trPr>
          <w:trHeight w:val="35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试卷结构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测试内容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测试题型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题目数量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分值比例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考试时间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短文写作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听力理解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短篇新闻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25分钟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长对话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听力篇章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阅读理解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词汇理解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选词填空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40分钟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长篇阅读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匹配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仔细阅读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翻译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汉译英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段落翻译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5190" w:type="dxa"/>
            <w:gridSpan w:val="3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总计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125分钟</w:t>
            </w:r>
          </w:p>
        </w:tc>
      </w:tr>
    </w:tbl>
    <w:p w:rsidR="00287E35" w:rsidRPr="0074439F" w:rsidRDefault="00287E35" w:rsidP="0074439F">
      <w:pPr>
        <w:widowControl/>
        <w:spacing w:line="580" w:lineRule="exact"/>
        <w:ind w:firstLineChars="225" w:firstLine="630"/>
        <w:jc w:val="left"/>
        <w:rPr>
          <w:rFonts w:ascii="仿宋_GB2312" w:eastAsia="仿宋_GB2312" w:hAnsi="宋体"/>
          <w:bCs/>
          <w:sz w:val="28"/>
          <w:szCs w:val="28"/>
        </w:rPr>
      </w:pPr>
      <w:r w:rsidRPr="0074439F">
        <w:rPr>
          <w:rFonts w:ascii="仿宋_GB2312" w:eastAsia="仿宋_GB2312" w:hAnsi="宋体"/>
          <w:bCs/>
          <w:sz w:val="28"/>
          <w:szCs w:val="28"/>
        </w:rPr>
        <w:t>2</w:t>
      </w:r>
      <w:r w:rsidR="0074439F" w:rsidRPr="0074439F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74439F">
        <w:rPr>
          <w:rFonts w:ascii="仿宋_GB2312" w:eastAsia="仿宋_GB2312" w:hAnsi="宋体"/>
          <w:bCs/>
          <w:sz w:val="28"/>
          <w:szCs w:val="28"/>
        </w:rPr>
        <w:t>英语六级试卷结构：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2"/>
        <w:gridCol w:w="1442"/>
        <w:gridCol w:w="2214"/>
        <w:gridCol w:w="1091"/>
        <w:gridCol w:w="1076"/>
        <w:gridCol w:w="1151"/>
      </w:tblGrid>
      <w:tr w:rsidR="00287E35" w:rsidRPr="0074439F" w:rsidTr="0074439F">
        <w:trPr>
          <w:trHeight w:val="36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 w:hint="eastAsia"/>
                <w:bCs/>
                <w:sz w:val="24"/>
                <w:szCs w:val="24"/>
              </w:rPr>
              <w:t>试</w:t>
            </w: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卷结构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测试内容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测试题型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题目数量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分值比例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考试时间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短文写作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听力理解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长对话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8%</w:t>
            </w:r>
          </w:p>
        </w:tc>
        <w:tc>
          <w:tcPr>
            <w:tcW w:w="1148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听力篇章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讲话/报道/讲座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阅读理解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词汇理解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选词填空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5%</w:t>
            </w:r>
          </w:p>
        </w:tc>
        <w:tc>
          <w:tcPr>
            <w:tcW w:w="1148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40分钟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长篇阅读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匹配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仔细阅读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选择题（选择题）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翻译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段落翻译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5020" w:type="dxa"/>
            <w:gridSpan w:val="3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总计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57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100%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130分钟</w:t>
            </w:r>
          </w:p>
        </w:tc>
      </w:tr>
    </w:tbl>
    <w:p w:rsidR="00DA6C02" w:rsidRPr="00DA6C02" w:rsidRDefault="0074439F" w:rsidP="0074439F">
      <w:pPr>
        <w:widowControl/>
        <w:spacing w:line="360" w:lineRule="auto"/>
        <w:ind w:firstLineChars="196" w:firstLine="549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四、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本次四六级考试继续采用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“多题多卷”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模式,即在同一考场内采用内容不同的试题组成的多套试卷实施考试，请考生在正式开始作答前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，按要求在试题册、答题卡1、答题卡2上正确填写（涂）准考证号及姓名等信息后，</w:t>
      </w:r>
      <w:r w:rsidR="00DA6C02"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  <w:u w:val="single"/>
        </w:rPr>
        <w:t>还须将试题册背面的条形码粘贴条揭下后粘贴至答题卡1左上角的条形码粘贴框内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，不正确填写(涂)个人信息，错贴、漏贴条形码将按违规处理。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所有答案必须写在答题卡相应位置上，否则答题无效。</w:t>
      </w:r>
    </w:p>
    <w:p w:rsidR="00DA6C02" w:rsidRPr="00DA6C02" w:rsidRDefault="00DA6C02" w:rsidP="00DA6C02">
      <w:pPr>
        <w:widowControl/>
        <w:spacing w:before="156"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五、本次四六级考试听力采用无线调频广播方式播放听力，发射频率分别为：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石牌校区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</w:t>
      </w:r>
      <w:r w:rsidR="00EA4285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大学城校区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为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FM83.6MHZ</w:t>
      </w:r>
      <w:r w:rsidR="0031014A" w:rsidRP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FM8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6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.6MHZ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南海校区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为</w:t>
      </w:r>
      <w:bookmarkStart w:id="1" w:name="_GoBack"/>
      <w:bookmarkEnd w:id="1"/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</w:t>
      </w:r>
      <w:r w:rsidRPr="0074439F"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>75.0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MHZ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无线发送。</w:t>
      </w:r>
    </w:p>
    <w:p w:rsidR="00DA6C02" w:rsidRPr="00DA6C02" w:rsidRDefault="00DA6C02" w:rsidP="00DA6C02">
      <w:pPr>
        <w:widowControl/>
        <w:spacing w:before="156"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六、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请同学们自带接收效果良好的耳机，配好新电池参加考试，检查耳机是否完好可用，以确保收听质量，并于</w:t>
      </w:r>
      <w:r w:rsidR="00477F79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月</w:t>
      </w:r>
      <w:r w:rsidR="00287E3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1</w:t>
      </w:r>
      <w:r w:rsidR="008609A8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2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-1</w:t>
      </w:r>
      <w:r w:rsidR="008609A8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4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日期间到教学楼试听，如有发现有听力效果不佳情况，请及时反映到教学楼管理人员。</w:t>
      </w:r>
    </w:p>
    <w:p w:rsidR="00DA6C02" w:rsidRPr="00DA6C02" w:rsidRDefault="00DA6C02" w:rsidP="00DA6C02">
      <w:pPr>
        <w:widowControl/>
        <w:spacing w:line="360" w:lineRule="auto"/>
        <w:ind w:firstLine="55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七、考生自带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接收效果良好的耳机</w:t>
      </w:r>
      <w:r w:rsidR="0074439F" w:rsidRP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2B铅笔、黑色签字笔、橡皮、小刀（或削笔刀）等文具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参加考试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87213B" w:rsidRDefault="00DA6C02" w:rsidP="00DA6C02">
      <w:pPr>
        <w:widowControl/>
        <w:spacing w:line="360" w:lineRule="auto"/>
        <w:ind w:firstLine="549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八、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请考生严格遵守考场规范</w:t>
      </w:r>
      <w:r w:rsidR="004E61D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“诚信考试”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，严肃考试纪律，严禁考试作弊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严禁携带手机等电子通讯设备进入考场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不允许把书籍、笔记本、书包等与考试无关的物品带入考场。</w:t>
      </w:r>
    </w:p>
    <w:p w:rsidR="00DA6C02" w:rsidRPr="00477F79" w:rsidRDefault="0087213B" w:rsidP="00DA6C02">
      <w:pPr>
        <w:widowControl/>
        <w:spacing w:line="360" w:lineRule="auto"/>
        <w:ind w:firstLine="549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477F79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由他人代替考试、替他人参加考试、组织作弊、使用通讯设备作弊等属于严重作弊行为，学校将给予开除学籍处分。自2015年11月1日起，《中华人民共和国刑法（修正案九）》已将组织作弊、买卖作弊设备、买卖考题、替考等作弊以及帮助作弊行为纳入《刑法》范畴,严重考试作弊将会受到法律处罚。</w:t>
      </w:r>
    </w:p>
    <w:p w:rsidR="00150CDC" w:rsidRPr="0087213B" w:rsidRDefault="00DA6C02" w:rsidP="0087213B">
      <w:pPr>
        <w:widowControl/>
        <w:spacing w:line="360" w:lineRule="auto"/>
        <w:ind w:firstLine="549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九、请同学们考试完毕后，妥善保管好自己的准考证，以便查询成绩时使用。</w:t>
      </w:r>
      <w:r w:rsidRPr="00DA6C0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DA6C02" w:rsidRPr="00DA6C02" w:rsidRDefault="00DA6C02" w:rsidP="0087213B">
      <w:pPr>
        <w:widowControl/>
        <w:spacing w:line="360" w:lineRule="atLeast"/>
        <w:ind w:firstLineChars="2200" w:firstLine="61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 务 处</w:t>
      </w:r>
    </w:p>
    <w:p w:rsidR="00C17923" w:rsidRPr="00581BEF" w:rsidRDefault="00DA6C02" w:rsidP="00581BEF">
      <w:pPr>
        <w:widowControl/>
        <w:spacing w:line="360" w:lineRule="atLeast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</w:t>
      </w:r>
      <w:r w:rsidRPr="00DA6C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201</w:t>
      </w:r>
      <w:r w:rsidR="009B75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9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年</w:t>
      </w:r>
      <w:r w:rsidR="00477F79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 w:rsidR="0011587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</w:t>
      </w:r>
      <w:bookmarkEnd w:id="0"/>
    </w:p>
    <w:sectPr w:rsidR="00C17923" w:rsidRPr="00581BEF" w:rsidSect="00A1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E6" w:rsidRDefault="001512E6" w:rsidP="0069680F">
      <w:r>
        <w:separator/>
      </w:r>
    </w:p>
  </w:endnote>
  <w:endnote w:type="continuationSeparator" w:id="1">
    <w:p w:rsidR="001512E6" w:rsidRDefault="001512E6" w:rsidP="0069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E6" w:rsidRDefault="001512E6" w:rsidP="0069680F">
      <w:r>
        <w:separator/>
      </w:r>
    </w:p>
  </w:footnote>
  <w:footnote w:type="continuationSeparator" w:id="1">
    <w:p w:rsidR="001512E6" w:rsidRDefault="001512E6" w:rsidP="00696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D9"/>
    <w:rsid w:val="000844BD"/>
    <w:rsid w:val="00105D50"/>
    <w:rsid w:val="0011587E"/>
    <w:rsid w:val="00150CDC"/>
    <w:rsid w:val="001512E6"/>
    <w:rsid w:val="00174AC6"/>
    <w:rsid w:val="001E0A5B"/>
    <w:rsid w:val="002113E0"/>
    <w:rsid w:val="00217537"/>
    <w:rsid w:val="00223678"/>
    <w:rsid w:val="002512DE"/>
    <w:rsid w:val="002716FB"/>
    <w:rsid w:val="002726DF"/>
    <w:rsid w:val="00287E35"/>
    <w:rsid w:val="002B7BEA"/>
    <w:rsid w:val="002E7D22"/>
    <w:rsid w:val="0031014A"/>
    <w:rsid w:val="00367A46"/>
    <w:rsid w:val="00384BB7"/>
    <w:rsid w:val="00477F79"/>
    <w:rsid w:val="004E61D6"/>
    <w:rsid w:val="004F0D1F"/>
    <w:rsid w:val="005120F4"/>
    <w:rsid w:val="0053637A"/>
    <w:rsid w:val="00552C07"/>
    <w:rsid w:val="005676C6"/>
    <w:rsid w:val="00581BEF"/>
    <w:rsid w:val="005963EF"/>
    <w:rsid w:val="005D5B95"/>
    <w:rsid w:val="006824AA"/>
    <w:rsid w:val="0069680F"/>
    <w:rsid w:val="006F3E5E"/>
    <w:rsid w:val="0074439F"/>
    <w:rsid w:val="007A10D9"/>
    <w:rsid w:val="007E6203"/>
    <w:rsid w:val="008609A8"/>
    <w:rsid w:val="00866170"/>
    <w:rsid w:val="00867BBA"/>
    <w:rsid w:val="0087213B"/>
    <w:rsid w:val="00872F0B"/>
    <w:rsid w:val="008C1D80"/>
    <w:rsid w:val="00952892"/>
    <w:rsid w:val="009B7562"/>
    <w:rsid w:val="009E3135"/>
    <w:rsid w:val="00A115C9"/>
    <w:rsid w:val="00A1501A"/>
    <w:rsid w:val="00A61BD3"/>
    <w:rsid w:val="00A90C4E"/>
    <w:rsid w:val="00AF2752"/>
    <w:rsid w:val="00C76102"/>
    <w:rsid w:val="00CB0678"/>
    <w:rsid w:val="00D50E2E"/>
    <w:rsid w:val="00DA6C02"/>
    <w:rsid w:val="00DE21E5"/>
    <w:rsid w:val="00EA4285"/>
    <w:rsid w:val="00F313D3"/>
    <w:rsid w:val="00FB17E0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0F"/>
    <w:rPr>
      <w:sz w:val="18"/>
      <w:szCs w:val="18"/>
    </w:rPr>
  </w:style>
  <w:style w:type="character" w:styleId="a5">
    <w:name w:val="Strong"/>
    <w:basedOn w:val="a0"/>
    <w:uiPriority w:val="22"/>
    <w:qFormat/>
    <w:rsid w:val="00872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5CE-35FA-4792-9DF8-A6E208E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曹剑辉</dc:creator>
  <cp:keywords/>
  <dc:description/>
  <cp:lastModifiedBy>曹剑辉</cp:lastModifiedBy>
  <cp:revision>23</cp:revision>
  <dcterms:created xsi:type="dcterms:W3CDTF">2015-06-01T09:38:00Z</dcterms:created>
  <dcterms:modified xsi:type="dcterms:W3CDTF">2019-06-05T01:31:00Z</dcterms:modified>
</cp:coreProperties>
</file>