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3D6EF">
      <w:pPr>
        <w:pStyle w:val="5"/>
        <w:spacing w:after="249" w:afterLines="80" w:line="500" w:lineRule="exact"/>
        <w:ind w:left="0" w:firstLine="0" w:firstLineChars="0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54FCDA16">
      <w:pPr>
        <w:pStyle w:val="5"/>
        <w:spacing w:after="249" w:afterLines="80" w:line="500" w:lineRule="exact"/>
        <w:ind w:left="0" w:firstLine="0" w:firstLineChars="0"/>
        <w:jc w:val="both"/>
        <w:rPr>
          <w:rFonts w:hint="eastAsia" w:eastAsia="黑体"/>
          <w:sz w:val="32"/>
          <w:szCs w:val="32"/>
        </w:rPr>
      </w:pPr>
    </w:p>
    <w:p w14:paraId="252F4533">
      <w:pPr>
        <w:pStyle w:val="5"/>
        <w:ind w:left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教育部师范教育协同提质计划</w:t>
      </w:r>
    </w:p>
    <w:p w14:paraId="1ACA13EA">
      <w:pPr>
        <w:pStyle w:val="5"/>
        <w:ind w:left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华南师范大学组团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2025年度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教师教育课题</w:t>
      </w:r>
    </w:p>
    <w:p w14:paraId="68611889">
      <w:pPr>
        <w:pStyle w:val="5"/>
        <w:ind w:left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772667E8">
      <w:pPr>
        <w:pStyle w:val="5"/>
        <w:ind w:left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中期检查评估表</w:t>
      </w:r>
    </w:p>
    <w:p w14:paraId="3FBA8F39">
      <w:pPr>
        <w:pStyle w:val="5"/>
        <w:spacing w:line="500" w:lineRule="exact"/>
        <w:ind w:left="0" w:firstLine="22" w:firstLineChars="7"/>
        <w:jc w:val="left"/>
        <w:rPr>
          <w:rFonts w:hint="eastAsia" w:eastAsia="仿宋_GB2312"/>
          <w:sz w:val="32"/>
        </w:rPr>
      </w:pPr>
    </w:p>
    <w:p w14:paraId="1E278FAF">
      <w:pPr>
        <w:pStyle w:val="5"/>
        <w:spacing w:line="500" w:lineRule="exact"/>
        <w:ind w:left="0" w:firstLine="22" w:firstLineChars="7"/>
        <w:jc w:val="left"/>
        <w:rPr>
          <w:rFonts w:hint="eastAsia" w:eastAsia="仿宋_GB2312"/>
          <w:sz w:val="32"/>
        </w:rPr>
      </w:pPr>
    </w:p>
    <w:p w14:paraId="00D523BD">
      <w:pPr>
        <w:spacing w:line="360" w:lineRule="auto"/>
        <w:ind w:left="2" w:firstLine="1153" w:firstLineChars="412"/>
        <w:rPr>
          <w:sz w:val="28"/>
          <w:u w:val="single"/>
        </w:rPr>
      </w:pPr>
      <w:r>
        <w:rPr>
          <w:rFonts w:hint="eastAsia"/>
          <w:sz w:val="28"/>
        </w:rPr>
        <w:t>课  题  名  称：</w:t>
      </w:r>
      <w:r>
        <w:rPr>
          <w:rFonts w:hint="eastAsia"/>
          <w:sz w:val="28"/>
          <w:u w:val="single"/>
        </w:rPr>
        <w:t xml:space="preserve">                              </w:t>
      </w:r>
    </w:p>
    <w:p w14:paraId="54C69EEC">
      <w:pPr>
        <w:spacing w:line="360" w:lineRule="auto"/>
        <w:ind w:left="2" w:firstLine="1153" w:firstLineChars="412"/>
        <w:rPr>
          <w:sz w:val="28"/>
          <w:u w:val="single"/>
        </w:rPr>
      </w:pPr>
      <w:r>
        <w:rPr>
          <w:rFonts w:hint="eastAsia"/>
          <w:sz w:val="28"/>
        </w:rPr>
        <w:t>课 题 批 准 号：</w:t>
      </w:r>
      <w:r>
        <w:rPr>
          <w:rFonts w:hint="eastAsia"/>
          <w:sz w:val="28"/>
          <w:u w:val="single"/>
        </w:rPr>
        <w:t xml:space="preserve">                              </w:t>
      </w:r>
    </w:p>
    <w:p w14:paraId="3414C872">
      <w:pPr>
        <w:spacing w:line="360" w:lineRule="auto"/>
        <w:ind w:left="2" w:firstLine="1153" w:firstLineChars="412"/>
        <w:rPr>
          <w:sz w:val="28"/>
          <w:u w:val="single"/>
        </w:rPr>
      </w:pPr>
      <w:r>
        <w:rPr>
          <w:rFonts w:hint="eastAsia"/>
          <w:sz w:val="28"/>
        </w:rPr>
        <w:t>课  题  类  别：</w:t>
      </w:r>
      <w:r>
        <w:rPr>
          <w:rFonts w:hint="eastAsia"/>
          <w:sz w:val="28"/>
          <w:u w:val="single"/>
        </w:rPr>
        <w:t xml:space="preserve">                              </w:t>
      </w:r>
    </w:p>
    <w:p w14:paraId="63311EDC">
      <w:pPr>
        <w:spacing w:line="360" w:lineRule="auto"/>
        <w:ind w:left="2" w:firstLine="1153" w:firstLineChars="412"/>
        <w:rPr>
          <w:sz w:val="28"/>
          <w:u w:val="single"/>
        </w:rPr>
      </w:pPr>
      <w:r>
        <w:rPr>
          <w:rFonts w:hint="eastAsia"/>
          <w:sz w:val="28"/>
        </w:rPr>
        <w:t>课 题 主 持 人：</w:t>
      </w:r>
      <w:r>
        <w:rPr>
          <w:rFonts w:hint="eastAsia"/>
          <w:sz w:val="28"/>
          <w:u w:val="single"/>
        </w:rPr>
        <w:t xml:space="preserve">                              </w:t>
      </w:r>
    </w:p>
    <w:p w14:paraId="3A7FFE1A">
      <w:pPr>
        <w:spacing w:line="360" w:lineRule="auto"/>
        <w:ind w:left="2" w:firstLine="1153" w:firstLineChars="412"/>
        <w:rPr>
          <w:sz w:val="28"/>
          <w:u w:val="single"/>
        </w:rPr>
      </w:pPr>
      <w:r>
        <w:rPr>
          <w:rFonts w:hint="eastAsia"/>
          <w:sz w:val="28"/>
        </w:rPr>
        <w:t>所  在  单  位：</w:t>
      </w:r>
      <w:r>
        <w:rPr>
          <w:rFonts w:hint="eastAsia"/>
          <w:sz w:val="28"/>
          <w:u w:val="single"/>
        </w:rPr>
        <w:t xml:space="preserve">                              </w:t>
      </w:r>
    </w:p>
    <w:p w14:paraId="18A38678">
      <w:pPr>
        <w:spacing w:line="360" w:lineRule="auto"/>
        <w:ind w:left="2" w:firstLine="1153" w:firstLineChars="412"/>
        <w:rPr>
          <w:sz w:val="28"/>
          <w:u w:val="single"/>
        </w:rPr>
      </w:pPr>
      <w:r>
        <w:rPr>
          <w:rFonts w:hint="eastAsia"/>
          <w:sz w:val="28"/>
        </w:rPr>
        <w:t>完  成  日  期：</w:t>
      </w:r>
      <w:r>
        <w:rPr>
          <w:rFonts w:hint="eastAsia"/>
          <w:sz w:val="28"/>
          <w:u w:val="single"/>
        </w:rPr>
        <w:t xml:space="preserve">                              </w:t>
      </w:r>
    </w:p>
    <w:p w14:paraId="2C0A186E">
      <w:pPr>
        <w:pStyle w:val="5"/>
        <w:spacing w:line="500" w:lineRule="exact"/>
        <w:ind w:left="0" w:firstLine="0" w:firstLineChars="0"/>
        <w:jc w:val="center"/>
        <w:rPr>
          <w:rFonts w:hint="eastAsia" w:eastAsia="楷体_GB2312"/>
          <w:sz w:val="30"/>
        </w:rPr>
      </w:pPr>
    </w:p>
    <w:p w14:paraId="0D89ABDC">
      <w:pPr>
        <w:pStyle w:val="5"/>
        <w:spacing w:line="500" w:lineRule="exact"/>
        <w:ind w:left="0" w:firstLine="0" w:firstLineChars="0"/>
        <w:jc w:val="center"/>
        <w:rPr>
          <w:rFonts w:hint="eastAsia" w:eastAsia="楷体_GB2312"/>
          <w:sz w:val="30"/>
        </w:rPr>
      </w:pPr>
    </w:p>
    <w:p w14:paraId="19FE87E3">
      <w:pPr>
        <w:pStyle w:val="5"/>
        <w:spacing w:line="500" w:lineRule="exact"/>
        <w:ind w:left="0" w:firstLine="0" w:firstLineChars="0"/>
        <w:jc w:val="center"/>
        <w:rPr>
          <w:rFonts w:hint="eastAsia" w:eastAsia="楷体_GB2312"/>
          <w:sz w:val="30"/>
        </w:rPr>
      </w:pPr>
    </w:p>
    <w:p w14:paraId="7C2EB0A3">
      <w:pPr>
        <w:pStyle w:val="5"/>
        <w:spacing w:line="500" w:lineRule="exact"/>
        <w:ind w:left="0" w:firstLine="0" w:firstLineChars="0"/>
        <w:jc w:val="center"/>
        <w:rPr>
          <w:rFonts w:hint="eastAsia" w:eastAsia="楷体_GB2312"/>
          <w:sz w:val="30"/>
        </w:rPr>
      </w:pPr>
    </w:p>
    <w:p w14:paraId="7708CFC7">
      <w:pPr>
        <w:pStyle w:val="5"/>
        <w:spacing w:line="500" w:lineRule="exact"/>
        <w:ind w:left="0" w:firstLine="0" w:firstLineChars="0"/>
        <w:jc w:val="center"/>
        <w:rPr>
          <w:rFonts w:hint="eastAsia" w:eastAsia="楷体_GB2312"/>
          <w:sz w:val="30"/>
        </w:rPr>
      </w:pPr>
    </w:p>
    <w:p w14:paraId="7260E77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7" w:afterLines="60" w:line="400" w:lineRule="exact"/>
        <w:ind w:left="0" w:firstLine="0" w:firstLineChars="0"/>
        <w:jc w:val="center"/>
        <w:textAlignment w:val="auto"/>
        <w:rPr>
          <w:rFonts w:hint="eastAsia" w:ascii="Times New Roman" w:hAnsi="Times New Roman" w:eastAsia="宋体" w:cs="Times New Roman"/>
          <w:kern w:val="2"/>
          <w:sz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8"/>
          <w:lang w:val="en-US" w:eastAsia="zh-CN" w:bidi="ar-SA"/>
        </w:rPr>
        <w:t>教育部师范教育协同提质计划</w:t>
      </w:r>
    </w:p>
    <w:p w14:paraId="38B7D60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7" w:afterLines="60" w:line="400" w:lineRule="exact"/>
        <w:ind w:left="0" w:firstLine="0" w:firstLineChars="0"/>
        <w:jc w:val="center"/>
        <w:textAlignment w:val="auto"/>
        <w:rPr>
          <w:rFonts w:hint="eastAsia" w:ascii="Times New Roman" w:hAnsi="Times New Roman" w:eastAsia="宋体" w:cs="Times New Roman"/>
          <w:kern w:val="2"/>
          <w:sz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8"/>
          <w:lang w:val="en-US" w:eastAsia="zh-CN" w:bidi="ar-SA"/>
        </w:rPr>
        <w:t>华南师范大学组团工作办公室</w:t>
      </w:r>
    </w:p>
    <w:p w14:paraId="6C5A37B5">
      <w:pPr>
        <w:pStyle w:val="5"/>
        <w:spacing w:after="187" w:afterLines="60" w:line="500" w:lineRule="exact"/>
        <w:ind w:left="0" w:firstLine="0" w:firstLineChars="0"/>
        <w:jc w:val="center"/>
        <w:rPr>
          <w:rFonts w:hint="default" w:ascii="Times New Roman" w:hAnsi="Times New Roman" w:eastAsia="宋体" w:cs="Times New Roman"/>
          <w:kern w:val="2"/>
          <w:sz w:val="28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8"/>
          <w:lang w:val="en-US" w:eastAsia="zh-CN" w:bidi="ar-SA"/>
        </w:rPr>
        <w:t>2026年</w:t>
      </w:r>
      <w:r>
        <w:rPr>
          <w:rFonts w:hint="eastAsia" w:cs="Times New Roman"/>
          <w:kern w:val="2"/>
          <w:sz w:val="28"/>
          <w:lang w:val="en-US" w:eastAsia="zh-CN" w:bidi="ar-SA"/>
        </w:rPr>
        <w:t>9</w:t>
      </w:r>
      <w:bookmarkStart w:id="0" w:name="_GoBack"/>
      <w:bookmarkEnd w:id="0"/>
      <w:r>
        <w:rPr>
          <w:rFonts w:hint="default" w:ascii="Times New Roman" w:hAnsi="Times New Roman" w:eastAsia="宋体" w:cs="Times New Roman"/>
          <w:kern w:val="2"/>
          <w:sz w:val="28"/>
          <w:lang w:val="en-US" w:eastAsia="zh-CN" w:bidi="ar-SA"/>
        </w:rPr>
        <w:t>月</w:t>
      </w:r>
    </w:p>
    <w:p w14:paraId="5DBD2A98">
      <w:pPr>
        <w:pStyle w:val="5"/>
        <w:spacing w:line="500" w:lineRule="exact"/>
        <w:ind w:left="0" w:firstLine="0" w:firstLineChars="0"/>
        <w:rPr>
          <w:rFonts w:hint="eastAsia" w:ascii="黑体" w:eastAsia="黑体"/>
          <w:sz w:val="30"/>
          <w:szCs w:val="30"/>
        </w:rPr>
      </w:pPr>
    </w:p>
    <w:p w14:paraId="0333955A">
      <w:pPr>
        <w:pStyle w:val="5"/>
        <w:spacing w:line="500" w:lineRule="exact"/>
        <w:ind w:left="0" w:firstLine="0" w:firstLineChars="0"/>
        <w:rPr>
          <w:rFonts w:hint="eastAsia" w:ascii="黑体" w:eastAsia="黑体"/>
          <w:sz w:val="30"/>
          <w:szCs w:val="30"/>
        </w:rPr>
      </w:pPr>
    </w:p>
    <w:p w14:paraId="17EFFB9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textAlignment w:val="auto"/>
        <w:rPr>
          <w:rFonts w:hint="eastAsia"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注意事项：</w:t>
      </w:r>
    </w:p>
    <w:p w14:paraId="1E48947C">
      <w:pPr>
        <w:keepNext w:val="0"/>
        <w:keepLines w:val="0"/>
        <w:widowControl/>
        <w:suppressLineNumbers w:val="0"/>
        <w:ind w:firstLine="560" w:firstLineChars="200"/>
        <w:jc w:val="both"/>
        <w:rPr>
          <w:rFonts w:hint="eastAsia" w:ascii="楷体" w:hAnsi="楷体" w:eastAsia="楷体"/>
          <w:sz w:val="28"/>
          <w:highlight w:val="none"/>
        </w:rPr>
      </w:pPr>
      <w:r>
        <w:rPr>
          <w:rFonts w:hint="eastAsia" w:ascii="楷体" w:hAnsi="楷体" w:eastAsia="楷体"/>
          <w:sz w:val="28"/>
          <w:highlight w:val="none"/>
        </w:rPr>
        <w:t>1.</w:t>
      </w:r>
      <w:r>
        <w:rPr>
          <w:rFonts w:hint="eastAsia" w:ascii="楷体" w:hAnsi="楷体" w:eastAsia="楷体"/>
          <w:sz w:val="28"/>
          <w:highlight w:val="none"/>
          <w:lang w:eastAsia="zh-CN"/>
        </w:rPr>
        <w:t>项目</w:t>
      </w:r>
      <w:r>
        <w:rPr>
          <w:rFonts w:hint="eastAsia" w:ascii="楷体" w:hAnsi="楷体" w:eastAsia="楷体"/>
          <w:sz w:val="28"/>
          <w:highlight w:val="none"/>
        </w:rPr>
        <w:t>组应认真</w:t>
      </w:r>
      <w:r>
        <w:rPr>
          <w:rFonts w:hint="eastAsia" w:ascii="楷体" w:hAnsi="楷体" w:eastAsia="楷体"/>
          <w:sz w:val="28"/>
          <w:highlight w:val="none"/>
          <w:lang w:eastAsia="zh-CN"/>
        </w:rPr>
        <w:t>、如实</w:t>
      </w:r>
      <w:r>
        <w:rPr>
          <w:rFonts w:hint="eastAsia" w:ascii="楷体" w:hAnsi="楷体" w:eastAsia="楷体"/>
          <w:sz w:val="28"/>
          <w:highlight w:val="none"/>
        </w:rPr>
        <w:t>填写各项内容，经</w:t>
      </w:r>
      <w:r>
        <w:rPr>
          <w:rFonts w:hint="eastAsia" w:ascii="楷体" w:hAnsi="楷体" w:eastAsia="楷体"/>
          <w:sz w:val="28"/>
          <w:highlight w:val="none"/>
          <w:lang w:eastAsia="zh-CN"/>
        </w:rPr>
        <w:t>承担单位</w:t>
      </w:r>
      <w:r>
        <w:rPr>
          <w:rFonts w:hint="eastAsia" w:ascii="楷体" w:hAnsi="楷体" w:eastAsia="楷体"/>
          <w:sz w:val="28"/>
          <w:highlight w:val="none"/>
        </w:rPr>
        <w:t>审核</w:t>
      </w:r>
      <w:r>
        <w:rPr>
          <w:rFonts w:hint="eastAsia" w:ascii="楷体" w:hAnsi="楷体" w:eastAsia="楷体"/>
          <w:sz w:val="28"/>
          <w:highlight w:val="none"/>
          <w:lang w:eastAsia="zh-CN"/>
        </w:rPr>
        <w:t>，</w:t>
      </w:r>
      <w:r>
        <w:rPr>
          <w:rFonts w:hint="eastAsia" w:ascii="楷体" w:hAnsi="楷体" w:eastAsia="楷体"/>
          <w:sz w:val="28"/>
          <w:highlight w:val="none"/>
        </w:rPr>
        <w:t>加盖课题承担单位公章或承担单位科研管理部门公章后报送</w:t>
      </w:r>
      <w:r>
        <w:rPr>
          <w:rFonts w:hint="eastAsia" w:ascii="楷体" w:hAnsi="楷体" w:eastAsia="楷体"/>
          <w:sz w:val="28"/>
          <w:highlight w:val="none"/>
          <w:lang w:eastAsia="zh-CN"/>
        </w:rPr>
        <w:t>我</w:t>
      </w:r>
      <w:r>
        <w:rPr>
          <w:rFonts w:hint="eastAsia" w:ascii="楷体" w:hAnsi="楷体" w:eastAsia="楷体"/>
          <w:sz w:val="28"/>
          <w:highlight w:val="none"/>
          <w:lang w:val="en-US" w:eastAsia="zh-CN"/>
        </w:rPr>
        <w:t>处</w:t>
      </w:r>
      <w:r>
        <w:rPr>
          <w:rFonts w:hint="eastAsia" w:ascii="楷体" w:hAnsi="楷体" w:eastAsia="楷体"/>
          <w:sz w:val="28"/>
          <w:highlight w:val="none"/>
        </w:rPr>
        <w:t>。</w:t>
      </w:r>
    </w:p>
    <w:p w14:paraId="15C9776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70" w:firstLineChars="0"/>
        <w:textAlignment w:val="auto"/>
        <w:rPr>
          <w:rFonts w:hint="eastAsia" w:ascii="楷体" w:hAnsi="楷体" w:eastAsia="楷体"/>
          <w:sz w:val="28"/>
          <w:highlight w:val="none"/>
        </w:rPr>
      </w:pPr>
      <w:r>
        <w:rPr>
          <w:rFonts w:hint="eastAsia" w:ascii="楷体" w:hAnsi="楷体" w:eastAsia="楷体"/>
          <w:sz w:val="28"/>
          <w:highlight w:val="none"/>
          <w:lang w:val="en-US" w:eastAsia="zh-CN"/>
        </w:rPr>
        <w:t>2</w:t>
      </w:r>
      <w:r>
        <w:rPr>
          <w:rFonts w:hint="eastAsia" w:ascii="楷体" w:hAnsi="楷体" w:eastAsia="楷体"/>
          <w:sz w:val="28"/>
          <w:highlight w:val="none"/>
        </w:rPr>
        <w:t>.各</w:t>
      </w:r>
      <w:r>
        <w:rPr>
          <w:rFonts w:hint="eastAsia" w:ascii="楷体" w:hAnsi="楷体" w:eastAsia="楷体"/>
          <w:sz w:val="28"/>
          <w:highlight w:val="none"/>
          <w:lang w:eastAsia="zh-CN"/>
        </w:rPr>
        <w:t>承担</w:t>
      </w:r>
      <w:r>
        <w:rPr>
          <w:rFonts w:ascii="楷体" w:hAnsi="楷体" w:eastAsia="楷体"/>
          <w:sz w:val="28"/>
          <w:highlight w:val="none"/>
        </w:rPr>
        <w:t>单位</w:t>
      </w:r>
      <w:r>
        <w:rPr>
          <w:rFonts w:hint="eastAsia" w:ascii="楷体" w:hAnsi="楷体" w:eastAsia="楷体"/>
          <w:sz w:val="28"/>
          <w:highlight w:val="none"/>
        </w:rPr>
        <w:t>要认真审核把关，确保报送数据的真实性和准确性。</w:t>
      </w:r>
    </w:p>
    <w:p w14:paraId="4F8EED84">
      <w:pPr>
        <w:pStyle w:val="5"/>
        <w:spacing w:line="500" w:lineRule="exact"/>
        <w:ind w:left="0" w:firstLine="570" w:firstLineChars="0"/>
        <w:rPr>
          <w:rFonts w:hint="eastAsia" w:eastAsia="楷体_GB2312"/>
          <w:sz w:val="28"/>
        </w:rPr>
      </w:pPr>
    </w:p>
    <w:p w14:paraId="11E2CC87">
      <w:pPr>
        <w:pStyle w:val="5"/>
        <w:spacing w:line="500" w:lineRule="exact"/>
        <w:ind w:left="0" w:firstLine="570" w:firstLineChars="0"/>
        <w:rPr>
          <w:rFonts w:hint="eastAsia" w:eastAsia="楷体_GB2312"/>
          <w:sz w:val="28"/>
        </w:rPr>
      </w:pPr>
    </w:p>
    <w:p w14:paraId="7AC18976">
      <w:pPr>
        <w:pStyle w:val="5"/>
        <w:spacing w:line="500" w:lineRule="exact"/>
        <w:ind w:left="0" w:firstLine="570" w:firstLineChars="0"/>
        <w:rPr>
          <w:rFonts w:hint="eastAsia" w:eastAsia="楷体_GB2312"/>
          <w:sz w:val="28"/>
        </w:rPr>
      </w:pPr>
    </w:p>
    <w:p w14:paraId="13AF39C7">
      <w:pPr>
        <w:pStyle w:val="5"/>
        <w:spacing w:line="500" w:lineRule="exact"/>
        <w:ind w:left="0" w:firstLine="570" w:firstLineChars="0"/>
        <w:rPr>
          <w:rFonts w:hint="eastAsia" w:eastAsia="楷体_GB2312"/>
          <w:sz w:val="28"/>
        </w:rPr>
      </w:pPr>
    </w:p>
    <w:p w14:paraId="55D30192">
      <w:pPr>
        <w:pStyle w:val="5"/>
        <w:spacing w:line="500" w:lineRule="exact"/>
        <w:ind w:left="0" w:firstLine="0" w:firstLineChars="0"/>
        <w:rPr>
          <w:rFonts w:hint="eastAsia" w:eastAsia="楷体_GB2312"/>
          <w:sz w:val="28"/>
        </w:rPr>
      </w:pPr>
    </w:p>
    <w:p w14:paraId="17E3E3E7">
      <w:pPr>
        <w:pStyle w:val="5"/>
        <w:spacing w:line="500" w:lineRule="exact"/>
        <w:ind w:left="0" w:firstLine="0" w:firstLineChars="0"/>
        <w:rPr>
          <w:rFonts w:hint="eastAsia" w:eastAsia="楷体_GB2312"/>
          <w:sz w:val="28"/>
        </w:rPr>
      </w:pPr>
    </w:p>
    <w:p w14:paraId="27247B36">
      <w:pPr>
        <w:pStyle w:val="5"/>
        <w:spacing w:line="500" w:lineRule="exact"/>
        <w:ind w:left="0" w:firstLine="0" w:firstLineChars="0"/>
        <w:rPr>
          <w:rFonts w:hint="eastAsia" w:eastAsia="楷体_GB2312"/>
          <w:sz w:val="28"/>
        </w:rPr>
      </w:pPr>
    </w:p>
    <w:p w14:paraId="0BA9CC01">
      <w:pPr>
        <w:pStyle w:val="5"/>
        <w:spacing w:line="500" w:lineRule="exact"/>
        <w:ind w:left="0" w:firstLine="0" w:firstLineChars="0"/>
        <w:rPr>
          <w:rFonts w:eastAsia="楷体_GB2312"/>
          <w:sz w:val="28"/>
        </w:rPr>
      </w:pPr>
    </w:p>
    <w:p w14:paraId="00DE3BA3">
      <w:pPr>
        <w:pStyle w:val="5"/>
        <w:spacing w:line="500" w:lineRule="exact"/>
        <w:ind w:left="0" w:firstLine="0" w:firstLineChars="0"/>
        <w:rPr>
          <w:rFonts w:eastAsia="楷体_GB2312"/>
          <w:sz w:val="28"/>
        </w:rPr>
      </w:pPr>
    </w:p>
    <w:p w14:paraId="15CBE502">
      <w:pPr>
        <w:pStyle w:val="5"/>
        <w:spacing w:line="500" w:lineRule="exact"/>
        <w:ind w:left="0" w:firstLine="0" w:firstLineChars="0"/>
        <w:rPr>
          <w:rFonts w:eastAsia="楷体_GB2312"/>
          <w:sz w:val="28"/>
        </w:rPr>
      </w:pPr>
    </w:p>
    <w:p w14:paraId="4B3165A1">
      <w:pPr>
        <w:pStyle w:val="5"/>
        <w:spacing w:line="500" w:lineRule="exact"/>
        <w:ind w:left="0" w:firstLine="0" w:firstLineChars="0"/>
        <w:rPr>
          <w:rFonts w:eastAsia="楷体_GB2312"/>
          <w:sz w:val="28"/>
        </w:rPr>
      </w:pPr>
    </w:p>
    <w:p w14:paraId="76E93F6D">
      <w:pPr>
        <w:pStyle w:val="5"/>
        <w:spacing w:line="500" w:lineRule="exact"/>
        <w:ind w:left="0" w:firstLine="0" w:firstLineChars="0"/>
        <w:rPr>
          <w:rFonts w:eastAsia="楷体_GB2312"/>
          <w:sz w:val="28"/>
        </w:rPr>
      </w:pPr>
    </w:p>
    <w:p w14:paraId="35F0EBB2">
      <w:pPr>
        <w:pStyle w:val="5"/>
        <w:spacing w:line="500" w:lineRule="exact"/>
        <w:ind w:left="0" w:firstLine="0" w:firstLineChars="0"/>
        <w:rPr>
          <w:rFonts w:eastAsia="楷体_GB2312"/>
          <w:sz w:val="28"/>
        </w:rPr>
      </w:pPr>
    </w:p>
    <w:p w14:paraId="190A6FA5">
      <w:pPr>
        <w:pStyle w:val="5"/>
        <w:spacing w:line="500" w:lineRule="exact"/>
        <w:ind w:left="0" w:firstLine="0" w:firstLineChars="0"/>
        <w:rPr>
          <w:rFonts w:eastAsia="楷体_GB2312"/>
          <w:sz w:val="28"/>
        </w:rPr>
      </w:pPr>
    </w:p>
    <w:p w14:paraId="25D3E5EE">
      <w:pPr>
        <w:pStyle w:val="5"/>
        <w:spacing w:line="500" w:lineRule="exact"/>
        <w:ind w:left="0" w:firstLine="0" w:firstLineChars="0"/>
        <w:rPr>
          <w:rFonts w:eastAsia="楷体_GB2312"/>
          <w:sz w:val="28"/>
        </w:rPr>
      </w:pPr>
    </w:p>
    <w:p w14:paraId="53D7A1BA">
      <w:pPr>
        <w:pStyle w:val="5"/>
        <w:spacing w:line="500" w:lineRule="exact"/>
        <w:ind w:left="0" w:firstLine="0" w:firstLineChars="0"/>
        <w:rPr>
          <w:rFonts w:eastAsia="楷体_GB2312"/>
          <w:sz w:val="28"/>
        </w:rPr>
      </w:pPr>
    </w:p>
    <w:p w14:paraId="15C1E44D">
      <w:pPr>
        <w:pStyle w:val="5"/>
        <w:spacing w:line="500" w:lineRule="exact"/>
        <w:ind w:left="0" w:firstLine="0" w:firstLineChars="0"/>
        <w:rPr>
          <w:rFonts w:eastAsia="楷体_GB2312"/>
          <w:sz w:val="28"/>
        </w:rPr>
      </w:pPr>
    </w:p>
    <w:p w14:paraId="741BD0B6">
      <w:pPr>
        <w:pStyle w:val="5"/>
        <w:spacing w:line="500" w:lineRule="exact"/>
        <w:ind w:left="0" w:firstLine="0" w:firstLineChars="0"/>
        <w:rPr>
          <w:rFonts w:eastAsia="楷体_GB2312"/>
          <w:sz w:val="28"/>
        </w:rPr>
      </w:pPr>
    </w:p>
    <w:p w14:paraId="5D8837E4">
      <w:pPr>
        <w:pStyle w:val="5"/>
        <w:spacing w:line="500" w:lineRule="exact"/>
        <w:ind w:left="0" w:firstLine="0" w:firstLineChars="0"/>
        <w:rPr>
          <w:rFonts w:eastAsia="楷体_GB2312"/>
          <w:sz w:val="28"/>
        </w:rPr>
      </w:pPr>
    </w:p>
    <w:p w14:paraId="240734F7">
      <w:pPr>
        <w:pStyle w:val="5"/>
        <w:spacing w:line="500" w:lineRule="exact"/>
        <w:ind w:left="0" w:firstLine="0" w:firstLineChars="0"/>
        <w:rPr>
          <w:rFonts w:eastAsia="楷体_GB2312"/>
          <w:sz w:val="28"/>
        </w:rPr>
      </w:pPr>
    </w:p>
    <w:p w14:paraId="659CB3BE">
      <w:pPr>
        <w:pStyle w:val="5"/>
        <w:spacing w:line="500" w:lineRule="exact"/>
        <w:ind w:left="0" w:firstLine="0" w:firstLineChars="0"/>
        <w:rPr>
          <w:rFonts w:hint="eastAsia" w:eastAsia="楷体_GB2312"/>
          <w:sz w:val="28"/>
        </w:rPr>
      </w:pPr>
    </w:p>
    <w:p w14:paraId="27ABF0FB">
      <w:pPr>
        <w:ind w:left="-181" w:leftChars="-86" w:firstLine="168" w:firstLineChars="56"/>
        <w:rPr>
          <w:rFonts w:hint="eastAsia" w:eastAsia="黑体"/>
          <w:sz w:val="30"/>
          <w:szCs w:val="30"/>
        </w:rPr>
      </w:pPr>
      <w:r>
        <w:rPr>
          <w:rFonts w:hint="eastAsia" w:eastAsia="黑体"/>
          <w:sz w:val="30"/>
          <w:szCs w:val="30"/>
        </w:rPr>
        <w:t>一、研究进展情况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4"/>
      </w:tblGrid>
      <w:tr w14:paraId="70FDF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6" w:hRule="atLeast"/>
          <w:jc w:val="center"/>
        </w:trPr>
        <w:tc>
          <w:tcPr>
            <w:tcW w:w="8694" w:type="dxa"/>
            <w:noWrap w:val="0"/>
            <w:vAlign w:val="top"/>
          </w:tcPr>
          <w:p w14:paraId="3D9121A5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主要内容：</w:t>
            </w:r>
            <w:r>
              <w:rPr>
                <w:rFonts w:hint="eastAsia" w:ascii="宋体" w:hAnsi="宋体" w:eastAsia="宋体" w:cs="宋体"/>
                <w:sz w:val="24"/>
              </w:rPr>
              <w:t>研究计划总体执行情况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，目前的进展，</w:t>
            </w:r>
            <w:r>
              <w:rPr>
                <w:rFonts w:hint="eastAsia" w:ascii="宋体" w:hAnsi="宋体" w:eastAsia="宋体" w:cs="宋体"/>
                <w:sz w:val="24"/>
              </w:rPr>
              <w:t>存在的主要问题、改进措施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</w:rPr>
              <w:t>其他需要说明的问题。</w:t>
            </w:r>
          </w:p>
          <w:p w14:paraId="2F5959D9">
            <w:pPr>
              <w:ind w:left="69" w:leftChars="-137" w:hanging="357" w:hangingChars="170"/>
              <w:rPr>
                <w:rFonts w:hint="eastAsia" w:eastAsia="仿宋_GB2312"/>
              </w:rPr>
            </w:pPr>
          </w:p>
        </w:tc>
      </w:tr>
    </w:tbl>
    <w:p w14:paraId="02F7D051">
      <w:pPr>
        <w:ind w:left="-181" w:leftChars="-86" w:firstLine="168" w:firstLineChars="56"/>
        <w:rPr>
          <w:rFonts w:hint="eastAsia" w:eastAsia="黑体"/>
          <w:sz w:val="30"/>
          <w:szCs w:val="30"/>
        </w:rPr>
      </w:pPr>
      <w:r>
        <w:rPr>
          <w:rFonts w:hint="eastAsia" w:eastAsia="黑体"/>
          <w:sz w:val="30"/>
          <w:szCs w:val="30"/>
        </w:rPr>
        <w:t>二、研究成果情况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1"/>
      </w:tblGrid>
      <w:tr w14:paraId="18E8D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9" w:hRule="atLeast"/>
          <w:jc w:val="center"/>
        </w:trPr>
        <w:tc>
          <w:tcPr>
            <w:tcW w:w="8711" w:type="dxa"/>
            <w:noWrap w:val="0"/>
            <w:vAlign w:val="top"/>
          </w:tcPr>
          <w:p w14:paraId="2788129E">
            <w:pPr>
              <w:pStyle w:val="6"/>
              <w:spacing w:before="0" w:beforeAutospacing="0" w:after="0" w:afterAutospacing="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kern w:val="2"/>
              </w:rPr>
              <w:t>主要内容：</w:t>
            </w:r>
            <w:r>
              <w:rPr>
                <w:rFonts w:hint="eastAsia" w:ascii="宋体" w:hAnsi="宋体" w:eastAsia="宋体" w:cs="宋体"/>
                <w:kern w:val="2"/>
              </w:rPr>
              <w:t>阶段性成果清单</w:t>
            </w:r>
            <w:r>
              <w:rPr>
                <w:rFonts w:hint="eastAsia" w:ascii="宋体" w:hAnsi="宋体" w:eastAsia="宋体" w:cs="宋体"/>
                <w:kern w:val="2"/>
                <w:lang w:eastAsia="zh-CN"/>
              </w:rPr>
              <w:t>及简介，</w:t>
            </w:r>
            <w:r>
              <w:rPr>
                <w:rFonts w:hint="eastAsia" w:ascii="宋体" w:hAnsi="宋体" w:eastAsia="宋体" w:cs="宋体"/>
                <w:lang w:eastAsia="zh-CN"/>
              </w:rPr>
              <w:t>成果</w:t>
            </w:r>
            <w:r>
              <w:rPr>
                <w:rFonts w:hint="eastAsia" w:ascii="宋体" w:hAnsi="宋体" w:eastAsia="宋体" w:cs="宋体"/>
              </w:rPr>
              <w:t>报送及</w:t>
            </w:r>
            <w:r>
              <w:rPr>
                <w:rFonts w:hint="eastAsia" w:ascii="宋体" w:hAnsi="宋体" w:eastAsia="宋体" w:cs="宋体"/>
                <w:lang w:eastAsia="zh-CN"/>
              </w:rPr>
              <w:t>采纳、</w:t>
            </w:r>
            <w:r>
              <w:rPr>
                <w:rFonts w:hint="eastAsia" w:ascii="宋体" w:hAnsi="宋体" w:eastAsia="宋体" w:cs="宋体"/>
              </w:rPr>
              <w:t>刊发情况</w:t>
            </w:r>
            <w:r>
              <w:rPr>
                <w:rFonts w:hint="eastAsia" w:ascii="宋体" w:hAnsi="宋体" w:eastAsia="宋体" w:cs="宋体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</w:rPr>
              <w:t>成果影响（如转载、获奖、专利等）。</w:t>
            </w:r>
          </w:p>
          <w:p w14:paraId="7C33EF6D">
            <w:pPr>
              <w:pStyle w:val="6"/>
              <w:spacing w:before="0" w:beforeAutospacing="0" w:after="0" w:afterAutospacing="0"/>
              <w:rPr>
                <w:rFonts w:hint="eastAsia" w:eastAsia="仿宋_GB2312"/>
              </w:rPr>
            </w:pPr>
          </w:p>
          <w:p w14:paraId="686523D2">
            <w:pPr>
              <w:pStyle w:val="6"/>
              <w:spacing w:before="0" w:beforeAutospacing="0" w:after="0" w:afterAutospacing="0"/>
              <w:rPr>
                <w:rFonts w:hint="eastAsia" w:eastAsia="仿宋_GB2312"/>
              </w:rPr>
            </w:pPr>
          </w:p>
        </w:tc>
      </w:tr>
    </w:tbl>
    <w:p w14:paraId="1B4A092A">
      <w:pPr>
        <w:ind w:left="-181" w:leftChars="-86" w:firstLine="168" w:firstLineChars="56"/>
        <w:rPr>
          <w:rFonts w:hint="eastAsia" w:eastAsia="黑体"/>
          <w:sz w:val="30"/>
          <w:szCs w:val="30"/>
        </w:rPr>
      </w:pPr>
      <w:r>
        <w:rPr>
          <w:rFonts w:hint="eastAsia" w:eastAsia="黑体"/>
          <w:sz w:val="30"/>
          <w:szCs w:val="30"/>
        </w:rPr>
        <w:t>三、下一步研究计划</w:t>
      </w:r>
    </w:p>
    <w:tbl>
      <w:tblPr>
        <w:tblStyle w:val="7"/>
        <w:tblW w:w="864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8"/>
      </w:tblGrid>
      <w:tr w14:paraId="188B0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6" w:hRule="atLeast"/>
        </w:trPr>
        <w:tc>
          <w:tcPr>
            <w:tcW w:w="8648" w:type="dxa"/>
            <w:noWrap w:val="0"/>
            <w:vAlign w:val="top"/>
          </w:tcPr>
          <w:p w14:paraId="11C91F79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（列出具体工作方案）</w:t>
            </w:r>
          </w:p>
          <w:p w14:paraId="4658E485">
            <w:pPr>
              <w:rPr>
                <w:rFonts w:hint="eastAsia" w:eastAsia="黑体"/>
                <w:sz w:val="32"/>
              </w:rPr>
            </w:pPr>
          </w:p>
          <w:p w14:paraId="0014FD8F">
            <w:pPr>
              <w:rPr>
                <w:rFonts w:hint="eastAsia" w:eastAsia="黑体"/>
                <w:sz w:val="32"/>
              </w:rPr>
            </w:pPr>
          </w:p>
          <w:p w14:paraId="63B7A116">
            <w:pPr>
              <w:rPr>
                <w:rFonts w:hint="eastAsia" w:eastAsia="黑体"/>
                <w:sz w:val="32"/>
              </w:rPr>
            </w:pPr>
          </w:p>
          <w:p w14:paraId="5EA4B373">
            <w:pPr>
              <w:rPr>
                <w:rFonts w:hint="eastAsia" w:eastAsia="黑体"/>
                <w:sz w:val="32"/>
              </w:rPr>
            </w:pPr>
          </w:p>
          <w:p w14:paraId="40F374B8">
            <w:pPr>
              <w:rPr>
                <w:rFonts w:hint="eastAsia" w:eastAsia="黑体"/>
                <w:sz w:val="32"/>
              </w:rPr>
            </w:pPr>
          </w:p>
          <w:p w14:paraId="2AB81A7C">
            <w:pPr>
              <w:rPr>
                <w:rFonts w:hint="eastAsia" w:eastAsia="黑体"/>
                <w:sz w:val="32"/>
              </w:rPr>
            </w:pPr>
          </w:p>
          <w:p w14:paraId="23A1927F">
            <w:pPr>
              <w:rPr>
                <w:rFonts w:hint="eastAsia" w:eastAsia="黑体"/>
                <w:sz w:val="32"/>
              </w:rPr>
            </w:pPr>
          </w:p>
          <w:p w14:paraId="02E39C90">
            <w:pPr>
              <w:rPr>
                <w:rFonts w:hint="eastAsia" w:eastAsia="黑体"/>
                <w:sz w:val="32"/>
              </w:rPr>
            </w:pPr>
          </w:p>
          <w:p w14:paraId="35D7F2B6">
            <w:pPr>
              <w:rPr>
                <w:rFonts w:hint="eastAsia" w:eastAsia="黑体"/>
                <w:sz w:val="32"/>
              </w:rPr>
            </w:pPr>
          </w:p>
          <w:p w14:paraId="66580DA2">
            <w:pPr>
              <w:rPr>
                <w:rFonts w:hint="eastAsia" w:eastAsia="黑体"/>
                <w:sz w:val="32"/>
              </w:rPr>
            </w:pPr>
          </w:p>
          <w:p w14:paraId="173B4DC5">
            <w:pPr>
              <w:rPr>
                <w:rFonts w:hint="eastAsia" w:eastAsia="黑体"/>
                <w:sz w:val="32"/>
              </w:rPr>
            </w:pPr>
          </w:p>
          <w:p w14:paraId="22E6FD12">
            <w:pPr>
              <w:rPr>
                <w:rFonts w:hint="eastAsia" w:eastAsia="黑体"/>
                <w:sz w:val="32"/>
              </w:rPr>
            </w:pPr>
          </w:p>
          <w:p w14:paraId="6F1F1F30">
            <w:pPr>
              <w:rPr>
                <w:rFonts w:hint="eastAsia" w:eastAsia="黑体"/>
                <w:sz w:val="32"/>
              </w:rPr>
            </w:pPr>
          </w:p>
          <w:p w14:paraId="6A29748A">
            <w:pPr>
              <w:rPr>
                <w:rFonts w:hint="eastAsia" w:eastAsia="黑体"/>
                <w:sz w:val="32"/>
              </w:rPr>
            </w:pPr>
          </w:p>
          <w:p w14:paraId="3684A032">
            <w:pPr>
              <w:rPr>
                <w:rFonts w:hint="eastAsia" w:eastAsia="黑体"/>
                <w:sz w:val="32"/>
              </w:rPr>
            </w:pPr>
          </w:p>
          <w:p w14:paraId="56379CAB">
            <w:pPr>
              <w:rPr>
                <w:rFonts w:hint="eastAsia" w:eastAsia="黑体"/>
                <w:sz w:val="32"/>
              </w:rPr>
            </w:pPr>
          </w:p>
          <w:p w14:paraId="0387EBC7">
            <w:pPr>
              <w:rPr>
                <w:rFonts w:hint="eastAsia" w:eastAsia="黑体"/>
                <w:sz w:val="32"/>
              </w:rPr>
            </w:pPr>
          </w:p>
        </w:tc>
      </w:tr>
    </w:tbl>
    <w:p w14:paraId="76F86B4D">
      <w:pPr>
        <w:ind w:left="-181" w:leftChars="-86" w:firstLine="168" w:firstLineChars="56"/>
        <w:rPr>
          <w:rFonts w:hint="eastAsia" w:eastAsia="黑体"/>
          <w:sz w:val="30"/>
          <w:szCs w:val="30"/>
          <w:lang w:eastAsia="zh-CN"/>
        </w:rPr>
      </w:pPr>
      <w:r>
        <w:rPr>
          <w:rFonts w:hint="eastAsia" w:eastAsia="黑体"/>
          <w:sz w:val="30"/>
          <w:szCs w:val="30"/>
        </w:rPr>
        <w:t>四、经费开支情况</w:t>
      </w:r>
    </w:p>
    <w:tbl>
      <w:tblPr>
        <w:tblStyle w:val="7"/>
        <w:tblW w:w="83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3"/>
        <w:gridCol w:w="1193"/>
        <w:gridCol w:w="1042"/>
        <w:gridCol w:w="3729"/>
      </w:tblGrid>
      <w:tr w14:paraId="2C816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6" w:hRule="atLeast"/>
          <w:jc w:val="center"/>
        </w:trPr>
        <w:tc>
          <w:tcPr>
            <w:tcW w:w="2393" w:type="dxa"/>
            <w:noWrap w:val="0"/>
            <w:vAlign w:val="center"/>
          </w:tcPr>
          <w:p w14:paraId="5C001D01">
            <w:pPr>
              <w:ind w:firstLine="602" w:firstLineChars="250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类别</w:t>
            </w:r>
          </w:p>
        </w:tc>
        <w:tc>
          <w:tcPr>
            <w:tcW w:w="1193" w:type="dxa"/>
            <w:noWrap w:val="0"/>
            <w:vAlign w:val="center"/>
          </w:tcPr>
          <w:p w14:paraId="2F5F0D1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预算数</w:t>
            </w:r>
          </w:p>
        </w:tc>
        <w:tc>
          <w:tcPr>
            <w:tcW w:w="1042" w:type="dxa"/>
            <w:noWrap w:val="0"/>
            <w:vAlign w:val="center"/>
          </w:tcPr>
          <w:p w14:paraId="253274A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开支数</w:t>
            </w:r>
          </w:p>
        </w:tc>
        <w:tc>
          <w:tcPr>
            <w:tcW w:w="3729" w:type="dxa"/>
            <w:noWrap w:val="0"/>
            <w:vAlign w:val="center"/>
          </w:tcPr>
          <w:p w14:paraId="215E4A8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开支细目</w:t>
            </w:r>
          </w:p>
        </w:tc>
      </w:tr>
      <w:tr w14:paraId="2865C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1" w:hRule="atLeast"/>
          <w:jc w:val="center"/>
        </w:trPr>
        <w:tc>
          <w:tcPr>
            <w:tcW w:w="2393" w:type="dxa"/>
            <w:noWrap w:val="0"/>
            <w:vAlign w:val="center"/>
          </w:tcPr>
          <w:p w14:paraId="3AA7A1E7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93" w:type="dxa"/>
            <w:noWrap w:val="0"/>
            <w:vAlign w:val="top"/>
          </w:tcPr>
          <w:p w14:paraId="2A2AB115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541345D1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66C33983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42" w:type="dxa"/>
            <w:noWrap w:val="0"/>
            <w:vAlign w:val="top"/>
          </w:tcPr>
          <w:p w14:paraId="16986504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729" w:type="dxa"/>
            <w:noWrap w:val="0"/>
            <w:vAlign w:val="top"/>
          </w:tcPr>
          <w:p w14:paraId="7D050568"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9E14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5" w:hRule="atLeast"/>
          <w:jc w:val="center"/>
        </w:trPr>
        <w:tc>
          <w:tcPr>
            <w:tcW w:w="2393" w:type="dxa"/>
            <w:noWrap w:val="0"/>
            <w:vAlign w:val="center"/>
          </w:tcPr>
          <w:p w14:paraId="526F6027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93" w:type="dxa"/>
            <w:noWrap w:val="0"/>
            <w:vAlign w:val="top"/>
          </w:tcPr>
          <w:p w14:paraId="3AC002D2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16C7A9C6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7328C554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42" w:type="dxa"/>
            <w:noWrap w:val="0"/>
            <w:vAlign w:val="top"/>
          </w:tcPr>
          <w:p w14:paraId="7A343C23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729" w:type="dxa"/>
            <w:noWrap w:val="0"/>
            <w:vAlign w:val="top"/>
          </w:tcPr>
          <w:p w14:paraId="7D48E3C0"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BE95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6" w:hRule="atLeast"/>
          <w:jc w:val="center"/>
        </w:trPr>
        <w:tc>
          <w:tcPr>
            <w:tcW w:w="2393" w:type="dxa"/>
            <w:noWrap w:val="0"/>
            <w:vAlign w:val="center"/>
          </w:tcPr>
          <w:p w14:paraId="0C448B8C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93" w:type="dxa"/>
            <w:noWrap w:val="0"/>
            <w:vAlign w:val="top"/>
          </w:tcPr>
          <w:p w14:paraId="0FEF431A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4F63C9ED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51869ED7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67258ED2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664840AB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42" w:type="dxa"/>
            <w:noWrap w:val="0"/>
            <w:vAlign w:val="top"/>
          </w:tcPr>
          <w:p w14:paraId="76DD98C2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729" w:type="dxa"/>
            <w:noWrap w:val="0"/>
            <w:vAlign w:val="top"/>
          </w:tcPr>
          <w:p w14:paraId="1AC4B39C"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498DF1BB">
      <w:pPr>
        <w:jc w:val="left"/>
      </w:pPr>
    </w:p>
    <w:p w14:paraId="5C64F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textAlignment w:val="auto"/>
        <w:rPr>
          <w:rFonts w:hint="eastAsia" w:ascii="宋体" w:hAnsi="宋体"/>
          <w:sz w:val="22"/>
          <w:szCs w:val="22"/>
        </w:rPr>
      </w:pPr>
      <w:r>
        <w:rPr>
          <w:rFonts w:hint="eastAsia"/>
        </w:rPr>
        <w:t>注：经费</w:t>
      </w:r>
      <w:r>
        <w:rPr>
          <w:rFonts w:hint="eastAsia"/>
          <w:lang w:eastAsia="zh-CN"/>
        </w:rPr>
        <w:t>开支应符合</w:t>
      </w:r>
      <w:r>
        <w:rPr>
          <w:rFonts w:hint="eastAsia"/>
          <w:lang w:val="en-US" w:eastAsia="zh-CN"/>
        </w:rPr>
        <w:t>各校科研资金管理办法</w:t>
      </w:r>
      <w:r>
        <w:rPr>
          <w:rFonts w:hint="eastAsia"/>
        </w:rPr>
        <w:t>。</w:t>
      </w:r>
      <w:r>
        <w:rPr>
          <w:rFonts w:hint="eastAsia"/>
          <w:lang w:eastAsia="zh-CN"/>
        </w:rPr>
        <w:t>承担</w:t>
      </w:r>
      <w:r>
        <w:rPr>
          <w:rFonts w:hint="eastAsia"/>
        </w:rPr>
        <w:t>单位应认真审核把关，确保数据的真实性和准确性。</w:t>
      </w:r>
    </w:p>
    <w:p w14:paraId="14A4EB58">
      <w:pPr>
        <w:rPr>
          <w:rFonts w:hint="eastAsia" w:eastAsia="黑体"/>
          <w:sz w:val="30"/>
          <w:szCs w:val="30"/>
        </w:rPr>
      </w:pPr>
      <w:r>
        <w:rPr>
          <w:rFonts w:hint="eastAsia" w:eastAsia="黑体"/>
          <w:sz w:val="30"/>
          <w:szCs w:val="30"/>
          <w:lang w:eastAsia="zh-CN"/>
        </w:rPr>
        <w:t>五</w:t>
      </w:r>
      <w:r>
        <w:rPr>
          <w:rFonts w:hint="eastAsia" w:eastAsia="黑体"/>
          <w:sz w:val="30"/>
          <w:szCs w:val="30"/>
        </w:rPr>
        <w:t>、</w:t>
      </w:r>
      <w:r>
        <w:rPr>
          <w:rFonts w:hint="eastAsia" w:eastAsia="黑体"/>
          <w:sz w:val="30"/>
          <w:szCs w:val="30"/>
          <w:lang w:eastAsia="zh-CN"/>
        </w:rPr>
        <w:t>课题负责人签字及</w:t>
      </w:r>
      <w:r>
        <w:rPr>
          <w:rFonts w:hint="eastAsia" w:eastAsia="黑体"/>
          <w:sz w:val="30"/>
          <w:szCs w:val="30"/>
        </w:rPr>
        <w:t>审核意见</w:t>
      </w:r>
    </w:p>
    <w:tbl>
      <w:tblPr>
        <w:tblStyle w:val="7"/>
        <w:tblpPr w:leftFromText="180" w:rightFromText="180" w:vertAnchor="page" w:horzAnchor="page" w:tblpX="1776" w:tblpY="2265"/>
        <w:tblW w:w="8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0"/>
      </w:tblGrid>
      <w:tr w14:paraId="116ED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6" w:hRule="atLeast"/>
        </w:trPr>
        <w:tc>
          <w:tcPr>
            <w:tcW w:w="8400" w:type="dxa"/>
            <w:noWrap w:val="0"/>
            <w:vAlign w:val="top"/>
          </w:tcPr>
          <w:p w14:paraId="5A534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163B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27DC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B720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4235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911B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A00D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ACBB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ABA5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D80F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FA6F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1089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6036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课题负责人签字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</w:rPr>
              <w:t>年   月   日</w:t>
            </w:r>
          </w:p>
          <w:p w14:paraId="74DDD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4752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674A89A">
            <w:pPr>
              <w:ind w:left="-107" w:firstLine="63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8FEA51E">
            <w:pPr>
              <w:ind w:left="-107" w:firstLine="63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91CCB76">
            <w:pPr>
              <w:ind w:left="-107" w:firstLine="63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30C2231">
            <w:pPr>
              <w:ind w:left="-107" w:firstLine="63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34782C6">
            <w:pPr>
              <w:ind w:left="-107" w:firstLine="63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E8876C4">
            <w:pPr>
              <w:ind w:left="-107" w:firstLine="63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F6BA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8400" w:type="dxa"/>
            <w:noWrap w:val="0"/>
            <w:vAlign w:val="center"/>
          </w:tcPr>
          <w:p w14:paraId="5E0F1721">
            <w:pPr>
              <w:spacing w:line="300" w:lineRule="exact"/>
              <w:ind w:left="113" w:right="113"/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承担单位意见</w:t>
            </w:r>
          </w:p>
          <w:p w14:paraId="6A03C003">
            <w:pPr>
              <w:spacing w:line="30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（如无具体文字意见，即视为“情况属实且符合有关规定”）</w:t>
            </w:r>
          </w:p>
        </w:tc>
      </w:tr>
      <w:tr w14:paraId="3060C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2" w:hRule="atLeast"/>
        </w:trPr>
        <w:tc>
          <w:tcPr>
            <w:tcW w:w="8400" w:type="dxa"/>
            <w:noWrap w:val="0"/>
            <w:vAlign w:val="top"/>
          </w:tcPr>
          <w:p w14:paraId="45694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138B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FBB7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818B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2981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97D2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7568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1BCE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CA6C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24ED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3FC5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3D3CE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69" w:firstLine="1050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公  章                  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</w:rPr>
              <w:t>年   月   日</w:t>
            </w:r>
          </w:p>
          <w:p w14:paraId="2CF0A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4752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701D6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4440" w:firstLineChars="1850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  <w:p w14:paraId="2CB92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4440" w:firstLineChars="18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02DF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4440" w:firstLineChars="18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0B44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4440" w:firstLineChars="18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BBF6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4440" w:firstLineChars="18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D9406A5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5C5352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107D2FF-15B7-4FBA-A2A6-21386C25D18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42DD73E-AE43-42A8-8480-4939226D94E5}"/>
  </w:font>
  <w:font w:name="楷体_GB2312">
    <w:altName w:val="楷体"/>
    <w:panose1 w:val="02010609030101010101"/>
    <w:charset w:val="00"/>
    <w:family w:val="modern"/>
    <w:pitch w:val="default"/>
    <w:sig w:usb0="00000000" w:usb1="00000000" w:usb2="00000000" w:usb3="00000000" w:csb0="00040000" w:csb1="00000000"/>
    <w:embedRegular r:id="rId3" w:fontKey="{E90EA751-DA3C-4B03-B79B-08084BEC38F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341651C-CB53-4EA6-A8E8-18A97F0F9BB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92F0A80A-D439-4C79-B312-65DF8E9BFB2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F8821C12-C244-4148-8A32-69A3539DB099}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BD7878"/>
    <w:rsid w:val="0FBD7878"/>
    <w:rsid w:val="3B0A18D3"/>
    <w:rsid w:val="3CE8143E"/>
    <w:rsid w:val="3D50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ascii="Calibri" w:hAnsi="Calibri" w:eastAsia="宋体" w:cs="Times New Roman"/>
      <w:sz w:val="44"/>
      <w:szCs w:val="24"/>
    </w:rPr>
  </w:style>
  <w:style w:type="paragraph" w:styleId="3">
    <w:name w:val="Body Text 2"/>
    <w:basedOn w:val="1"/>
    <w:next w:val="2"/>
    <w:qFormat/>
    <w:uiPriority w:val="0"/>
    <w:pPr>
      <w:adjustRightInd w:val="0"/>
      <w:spacing w:line="360" w:lineRule="auto"/>
      <w:textAlignment w:val="baseline"/>
    </w:pPr>
    <w:rPr>
      <w:rFonts w:ascii="楷体_GB2312" w:hAnsi="Calibri" w:eastAsia="楷体_GB2312" w:cs="Times New Roman"/>
      <w:kern w:val="44"/>
      <w:sz w:val="28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List"/>
    <w:basedOn w:val="1"/>
    <w:qFormat/>
    <w:uiPriority w:val="0"/>
    <w:pPr>
      <w:ind w:left="200" w:hanging="200" w:hangingChars="200"/>
    </w:p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page number"/>
    <w:basedOn w:val="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447</Words>
  <Characters>456</Characters>
  <Lines>0</Lines>
  <Paragraphs>0</Paragraphs>
  <TotalTime>2</TotalTime>
  <ScaleCrop>false</ScaleCrop>
  <LinksUpToDate>false</LinksUpToDate>
  <CharactersWithSpaces>736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2025-07-02T08:52:00Z</dcterms:created>
  <dc:creator>Faye</dc:creator>
  <cp:lastModifiedBy>溪头卧剥莲蓬</cp:lastModifiedBy>
  <dcterms:modified xsi:type="dcterms:W3CDTF">2026-09-29T08:11:53Z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22B3B6C41F64407EB3CB10648152E00F_13</vt:lpwstr>
  </property>
  <property fmtid="{D5CDD505-2E9C-101B-9397-08002B2CF9AE}" pid="4" name="KSOTemplateDocerSaveRecord">
    <vt:lpwstr>eyJoZGlkIjoiMjc5MTVjZTdiMmI5OGQ5OTUyMDZjODA5ZDZlZDlhNjAiLCJ1c2VySWQiOiI0NDk1Mzc1NTYifQ==</vt:lpwstr>
  </property>
</Properties>
</file>