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仿宋_GB2312" w:hAnsi="黑体" w:eastAsia="仿宋_GB2312" w:cs="宋体"/>
          <w:bCs/>
          <w:color w:val="auto"/>
          <w:kern w:val="0"/>
          <w:sz w:val="28"/>
          <w:szCs w:val="28"/>
        </w:rPr>
      </w:pPr>
      <w:r>
        <w:rPr>
          <w:rFonts w:hint="eastAsia" w:ascii="仿宋_GB2312" w:hAnsi="黑体" w:eastAsia="仿宋_GB2312" w:cs="宋体"/>
          <w:color w:val="auto"/>
          <w:kern w:val="0"/>
          <w:sz w:val="28"/>
          <w:szCs w:val="28"/>
        </w:rPr>
        <w:t>附件</w:t>
      </w:r>
      <w:r>
        <w:rPr>
          <w:rFonts w:hint="eastAsia" w:ascii="仿宋_GB2312" w:hAnsi="黑体" w:eastAsia="仿宋_GB2312"/>
          <w:color w:val="auto"/>
          <w:kern w:val="0"/>
          <w:sz w:val="28"/>
          <w:szCs w:val="28"/>
        </w:rPr>
        <w:t>1:</w:t>
      </w:r>
    </w:p>
    <w:p>
      <w:pPr>
        <w:snapToGrid w:val="0"/>
        <w:spacing w:line="520" w:lineRule="exact"/>
        <w:jc w:val="center"/>
        <w:rPr>
          <w:rFonts w:hint="eastAsia" w:ascii="黑体" w:hAnsi="黑体" w:eastAsia="黑体" w:cs="黑体"/>
          <w:b/>
          <w:bCs w:val="0"/>
          <w:color w:val="auto"/>
          <w:kern w:val="0"/>
          <w:sz w:val="32"/>
          <w:szCs w:val="32"/>
        </w:rPr>
      </w:pPr>
      <w:r>
        <w:rPr>
          <w:rFonts w:hint="eastAsia" w:ascii="黑体" w:hAnsi="黑体" w:eastAsia="黑体" w:cs="黑体"/>
          <w:b/>
          <w:bCs w:val="0"/>
          <w:color w:val="auto"/>
          <w:kern w:val="0"/>
          <w:sz w:val="32"/>
          <w:szCs w:val="32"/>
          <w:lang w:val="en-US" w:eastAsia="zh-CN"/>
        </w:rPr>
        <w:t>华南师范大学</w:t>
      </w:r>
      <w:r>
        <w:rPr>
          <w:rFonts w:hint="eastAsia" w:ascii="黑体" w:hAnsi="黑体" w:eastAsia="黑体" w:cs="黑体"/>
          <w:b/>
          <w:bCs w:val="0"/>
          <w:color w:val="auto"/>
          <w:kern w:val="0"/>
          <w:sz w:val="32"/>
          <w:szCs w:val="32"/>
        </w:rPr>
        <w:t>第</w:t>
      </w:r>
      <w:r>
        <w:rPr>
          <w:rFonts w:hint="eastAsia" w:ascii="黑体" w:hAnsi="黑体" w:eastAsia="黑体" w:cs="黑体"/>
          <w:b/>
          <w:bCs w:val="0"/>
          <w:color w:val="auto"/>
          <w:kern w:val="0"/>
          <w:sz w:val="32"/>
          <w:szCs w:val="32"/>
          <w:lang w:val="en-US" w:eastAsia="zh-CN"/>
        </w:rPr>
        <w:t>一</w:t>
      </w:r>
      <w:r>
        <w:rPr>
          <w:rFonts w:hint="eastAsia" w:ascii="黑体" w:hAnsi="黑体" w:eastAsia="黑体" w:cs="黑体"/>
          <w:b/>
          <w:bCs w:val="0"/>
          <w:color w:val="auto"/>
          <w:kern w:val="0"/>
          <w:sz w:val="32"/>
          <w:szCs w:val="32"/>
        </w:rPr>
        <w:t>届青年教师教学大赛</w:t>
      </w:r>
    </w:p>
    <w:p>
      <w:pPr>
        <w:snapToGrid w:val="0"/>
        <w:spacing w:line="520" w:lineRule="exact"/>
        <w:jc w:val="center"/>
        <w:rPr>
          <w:rFonts w:hint="eastAsia" w:ascii="黑体" w:hAnsi="黑体" w:eastAsia="黑体" w:cs="黑体"/>
          <w:b/>
          <w:bCs w:val="0"/>
          <w:color w:val="auto"/>
          <w:kern w:val="0"/>
          <w:sz w:val="32"/>
          <w:szCs w:val="32"/>
        </w:rPr>
      </w:pPr>
      <w:bookmarkStart w:id="0" w:name="_GoBack"/>
      <w:r>
        <w:rPr>
          <w:rFonts w:hint="eastAsia" w:ascii="黑体" w:hAnsi="黑体" w:eastAsia="黑体" w:cs="黑体"/>
          <w:b/>
          <w:bCs w:val="0"/>
          <w:color w:val="auto"/>
          <w:kern w:val="0"/>
          <w:sz w:val="32"/>
          <w:szCs w:val="32"/>
        </w:rPr>
        <w:t>选手报名及参赛承诺书</w:t>
      </w:r>
    </w:p>
    <w:bookmarkEnd w:id="0"/>
    <w:p>
      <w:pPr>
        <w:snapToGrid w:val="0"/>
        <w:spacing w:line="520" w:lineRule="exact"/>
        <w:jc w:val="center"/>
        <w:rPr>
          <w:rFonts w:hint="eastAsia" w:ascii="黑体" w:hAnsi="黑体" w:eastAsia="黑体" w:cs="黑体"/>
          <w:b/>
          <w:bCs w:val="0"/>
          <w:color w:val="auto"/>
          <w:kern w:val="0"/>
          <w:sz w:val="32"/>
          <w:szCs w:val="32"/>
        </w:rPr>
      </w:pP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1</w:t>
      </w:r>
      <w:r>
        <w:rPr>
          <w:rFonts w:hint="eastAsia" w:ascii="仿宋_GB2312" w:eastAsia="仿宋_GB2312"/>
          <w:color w:val="auto"/>
        </w:rPr>
        <w:t>.</w:t>
      </w:r>
      <w:r>
        <w:rPr>
          <w:rFonts w:hint="eastAsia" w:ascii="仿宋_GB2312" w:hAnsi="仿宋" w:eastAsia="仿宋_GB2312" w:cs="宋体"/>
          <w:color w:val="auto"/>
          <w:kern w:val="0"/>
          <w:sz w:val="28"/>
          <w:szCs w:val="28"/>
        </w:rPr>
        <w:t>严格遵守比赛规程，服从大赛组委会的安排；服从大赛组委会对报名人员的审查和遴选。如有任何违反大赛安排的行为给大赛造成的有形、无形损失，愿意承担相应责任。</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2.理解并同意赛事组委会享有以下权利：</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（1）检查承诺人的身份证明文件。</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（2）在承诺人违反本赛事规则或本承诺书时，有权取消承诺人的报名及参赛资格。</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（3）若有选手弃权，赛事组委会有权按顺序提前后面选手的比赛时间。</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3.在承诺人比赛前，不观摩其他选手的比赛。</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4.在提交给评委的教学设计及课堂教学节段PPT等文字材料中和比赛过程中不透露所在单位及本人姓名。</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5.同意并确认，承诺人在报名及参赛中出现的语言、文字和录像资料（包括教学设计方案、讲课语言、授课录像、教学幻灯片、教学反思等内容），主办单位享有出版权和文本影像使用权。</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6.大赛组委会可合理使用承诺人姓名、肖像及提交大赛的个人信息。</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7.不侵犯他人知识产权，由于侵犯知识产权引起的任何法律责任，由承诺人自行承担；由于侵犯他人知识产权引起大赛损失的，愿意承担相应法律责任。</w:t>
      </w: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8.报名及在赛事过程中填写的任何资料及呈交的相关资料与文件由赛事组委会保留，不再索回。</w:t>
      </w:r>
    </w:p>
    <w:p>
      <w:pPr>
        <w:spacing w:line="520" w:lineRule="exact"/>
        <w:ind w:firstLine="560" w:firstLineChars="200"/>
        <w:rPr>
          <w:rFonts w:hint="eastAsia" w:ascii="仿宋_GB2312" w:hAnsi="仿宋" w:eastAsia="仿宋_GB2312" w:cs="宋体"/>
          <w:color w:val="auto"/>
          <w:kern w:val="0"/>
          <w:sz w:val="28"/>
          <w:szCs w:val="28"/>
        </w:rPr>
      </w:pPr>
    </w:p>
    <w:p>
      <w:pPr>
        <w:spacing w:line="520" w:lineRule="exact"/>
        <w:ind w:firstLine="560" w:firstLineChars="2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承诺人：                    身份证号码：</w:t>
      </w:r>
    </w:p>
    <w:p>
      <w:pPr>
        <w:spacing w:line="520" w:lineRule="exact"/>
        <w:ind w:firstLine="560" w:firstLineChars="200"/>
        <w:rPr>
          <w:rFonts w:hint="eastAsia"/>
          <w:color w:val="auto"/>
        </w:rPr>
      </w:pPr>
      <w:r>
        <w:rPr>
          <w:rFonts w:hint="eastAsia" w:ascii="仿宋_GB2312" w:hAnsi="仿宋" w:eastAsia="仿宋_GB2312" w:cs="宋体"/>
          <w:color w:val="auto"/>
          <w:kern w:val="0"/>
          <w:sz w:val="28"/>
          <w:szCs w:val="28"/>
        </w:rPr>
        <w:t>签署日期：      年   月   日</w:t>
      </w:r>
    </w:p>
    <w:p/>
    <w:sectPr>
      <w:footerReference r:id="rId3" w:type="default"/>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12483"/>
    <w:rsid w:val="4B41248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bi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2018-05-22T08:24:00Z</dcterms:created>
  <dc:creator>wanbin</dc:creator>
  <cp:lastModifiedBy>wanbin</cp:lastModifiedBy>
  <dcterms:modified xsi:type="dcterms:W3CDTF">2018-05-22T08:29:00Z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