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大标宋简体" w:hAnsi="华文中宋" w:eastAsia="方正大标宋简体" w:cs="宋体-18030"/>
          <w:b/>
          <w:color w:val="FF4600"/>
          <w:spacing w:val="20"/>
          <w:w w:val="80"/>
          <w:sz w:val="72"/>
          <w:szCs w:val="72"/>
        </w:rPr>
      </w:pPr>
    </w:p>
    <w:p>
      <w:pPr>
        <w:spacing w:line="480" w:lineRule="auto"/>
        <w:jc w:val="center"/>
        <w:rPr>
          <w:spacing w:val="-20"/>
          <w:sz w:val="60"/>
          <w:szCs w:val="60"/>
        </w:rPr>
      </w:pPr>
      <w:r>
        <w:rPr>
          <w:rFonts w:hint="eastAsia" w:ascii="方正大标宋简体" w:hAnsi="华文中宋" w:eastAsia="方正大标宋简体" w:cs="宋体-18030"/>
          <w:b/>
          <w:color w:val="FF4600"/>
          <w:spacing w:val="20"/>
          <w:w w:val="80"/>
          <w:sz w:val="60"/>
          <w:szCs w:val="60"/>
        </w:rPr>
        <w:t>中国教育工会华南师范大学委员会文件</w:t>
      </w:r>
    </w:p>
    <w:p>
      <w:pPr>
        <w:spacing w:line="600" w:lineRule="exact"/>
        <w:jc w:val="center"/>
        <w:rPr>
          <w:rFonts w:ascii="仿宋_GB2312" w:hAnsi="仿宋" w:eastAsia="仿宋_GB2312"/>
          <w:sz w:val="30"/>
          <w:szCs w:val="30"/>
        </w:rPr>
      </w:pPr>
      <w:r>
        <w:rPr>
          <w:rFonts w:hint="eastAsia" w:ascii="仿宋_GB2312" w:hAnsi="仿宋" w:eastAsia="仿宋_GB2312"/>
          <w:sz w:val="30"/>
          <w:szCs w:val="30"/>
        </w:rPr>
        <w:t>华师工会[2020]3号</w:t>
      </w:r>
    </w:p>
    <w:p>
      <w:pPr>
        <w:spacing w:line="600" w:lineRule="exact"/>
        <w:jc w:val="center"/>
        <w:rPr>
          <w:rFonts w:ascii="楷体_GB2312" w:eastAsia="楷体_GB2312"/>
          <w:sz w:val="30"/>
        </w:rPr>
      </w:pPr>
      <w:r>
        <w:rPr>
          <w:rFonts w:hint="eastAsia" w:ascii="仿宋_GB2312"/>
          <w:b/>
          <w:sz w:val="44"/>
          <w:szCs w:val="44"/>
        </w:rPr>
        <w:t xml:space="preserve">   </w:t>
      </w:r>
      <w:r>
        <w:rPr>
          <w:rFonts w:ascii="楷体_GB2312" w:eastAsia="楷体_GB2312"/>
          <w:sz w:val="30"/>
        </w:rPr>
        <w:pict>
          <v:line id="Line 2" o:spid="_x0000_s1026" o:spt="20" style="position:absolute;left:0pt;flip:y;margin-left:-18pt;margin-top:1.8pt;height:0.05pt;width:459pt;z-index:251658240;mso-width-relative:page;mso-height-relative:page;" stroked="t" coordsize="21600,21600" o:gfxdata="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nwWY0dQAAAAHAQAA&#10;DwAAAAAAAAABACAAAAAiAAAAZHJzL2Rvd25yZXYueG1sUEsBAhQAFAAAAAgAh07iQLa7wVvkAQAA&#10;5gMAAA4AAAAAAAAAAQAgAAAAIwEAAGRycy9lMm9Eb2MueG1sUEsFBgAAAAAGAAYAWQEAAHkFAAAA&#10;AA==&#10;">
            <v:path arrowok="t"/>
            <v:fill focussize="0,0"/>
            <v:stroke weight="1.5pt" color="#FF4600"/>
            <v:imagedata o:title=""/>
            <o:lock v:ext="edit"/>
          </v:line>
        </w:pict>
      </w:r>
    </w:p>
    <w:p>
      <w:pPr>
        <w:spacing w:line="600" w:lineRule="exact"/>
        <w:jc w:val="center"/>
        <w:rPr>
          <w:rFonts w:ascii="楷体_GB2312" w:eastAsia="楷体_GB2312"/>
          <w:sz w:val="30"/>
        </w:rPr>
      </w:pPr>
    </w:p>
    <w:p>
      <w:pPr>
        <w:spacing w:line="600" w:lineRule="exact"/>
        <w:jc w:val="center"/>
        <w:rPr>
          <w:rFonts w:asciiTheme="majorEastAsia" w:hAnsiTheme="majorEastAsia" w:eastAsiaTheme="majorEastAsia"/>
          <w:b/>
          <w:sz w:val="36"/>
          <w:szCs w:val="36"/>
        </w:rPr>
      </w:pPr>
      <w:r>
        <w:rPr>
          <w:rFonts w:hint="eastAsia" w:asciiTheme="majorEastAsia" w:hAnsiTheme="majorEastAsia" w:eastAsiaTheme="majorEastAsia"/>
          <w:b/>
          <w:sz w:val="36"/>
          <w:szCs w:val="36"/>
        </w:rPr>
        <w:t>关于印发《华南师范大学部门工会换届选举</w:t>
      </w:r>
    </w:p>
    <w:p>
      <w:pPr>
        <w:spacing w:line="600" w:lineRule="exact"/>
        <w:jc w:val="center"/>
        <w:rPr>
          <w:rFonts w:asciiTheme="majorEastAsia" w:hAnsiTheme="majorEastAsia" w:eastAsiaTheme="majorEastAsia"/>
          <w:b/>
          <w:sz w:val="36"/>
          <w:szCs w:val="36"/>
        </w:rPr>
      </w:pPr>
      <w:r>
        <w:rPr>
          <w:rFonts w:hint="eastAsia" w:asciiTheme="majorEastAsia" w:hAnsiTheme="majorEastAsia" w:eastAsiaTheme="majorEastAsia"/>
          <w:b/>
          <w:sz w:val="36"/>
          <w:szCs w:val="36"/>
        </w:rPr>
        <w:t>工作实施方案》的通知</w:t>
      </w:r>
    </w:p>
    <w:p>
      <w:pPr>
        <w:spacing w:line="600" w:lineRule="exact"/>
        <w:jc w:val="left"/>
        <w:rPr>
          <w:rFonts w:asciiTheme="majorEastAsia" w:hAnsiTheme="majorEastAsia" w:eastAsiaTheme="majorEastAsia"/>
          <w:b/>
          <w:sz w:val="50"/>
          <w:szCs w:val="50"/>
        </w:rPr>
      </w:pPr>
    </w:p>
    <w:p>
      <w:pPr>
        <w:spacing w:line="600" w:lineRule="exact"/>
        <w:jc w:val="left"/>
        <w:rPr>
          <w:rFonts w:ascii="宋体" w:hAnsi="宋体"/>
          <w:bCs/>
          <w:sz w:val="30"/>
          <w:szCs w:val="30"/>
        </w:rPr>
      </w:pPr>
      <w:r>
        <w:rPr>
          <w:rFonts w:hint="eastAsia" w:ascii="宋体" w:hAnsi="宋体"/>
          <w:bCs/>
          <w:sz w:val="30"/>
          <w:szCs w:val="30"/>
        </w:rPr>
        <w:t>各部门工会：</w:t>
      </w:r>
    </w:p>
    <w:p>
      <w:pPr>
        <w:spacing w:line="600" w:lineRule="exact"/>
        <w:ind w:firstLine="615"/>
        <w:jc w:val="left"/>
        <w:rPr>
          <w:rFonts w:ascii="宋体"/>
          <w:b/>
          <w:sz w:val="30"/>
          <w:szCs w:val="30"/>
        </w:rPr>
      </w:pPr>
      <w:r>
        <w:rPr>
          <w:rFonts w:hint="eastAsia" w:ascii="宋体" w:hAnsi="宋体"/>
          <w:bCs/>
          <w:sz w:val="30"/>
          <w:szCs w:val="30"/>
        </w:rPr>
        <w:t>现将《华南师范大学部门工会换届选举工作实施方案》印发给你们，请遵照执行。</w:t>
      </w:r>
    </w:p>
    <w:p>
      <w:pPr>
        <w:spacing w:line="600" w:lineRule="exact"/>
        <w:jc w:val="left"/>
        <w:rPr>
          <w:rFonts w:ascii="宋体"/>
          <w:b/>
          <w:sz w:val="30"/>
          <w:szCs w:val="30"/>
        </w:rPr>
      </w:pPr>
    </w:p>
    <w:p>
      <w:pPr>
        <w:spacing w:line="600" w:lineRule="exact"/>
        <w:jc w:val="left"/>
        <w:rPr>
          <w:rFonts w:ascii="宋体"/>
          <w:b/>
          <w:sz w:val="30"/>
          <w:szCs w:val="30"/>
        </w:rPr>
      </w:pPr>
    </w:p>
    <w:p>
      <w:pPr>
        <w:spacing w:line="600" w:lineRule="exact"/>
        <w:ind w:left="4711" w:leftChars="2100" w:hanging="301" w:hangingChars="100"/>
        <w:rPr>
          <w:rFonts w:ascii="宋体" w:hAnsi="宋体"/>
          <w:b/>
          <w:sz w:val="30"/>
          <w:szCs w:val="30"/>
        </w:rPr>
      </w:pPr>
      <w:r>
        <w:rPr>
          <w:rFonts w:hint="eastAsia" w:ascii="宋体" w:hAnsi="宋体"/>
          <w:b/>
          <w:sz w:val="30"/>
          <w:szCs w:val="30"/>
        </w:rPr>
        <w:t>　　　　　　　　　　　　　</w:t>
      </w:r>
    </w:p>
    <w:p>
      <w:pPr>
        <w:spacing w:line="600" w:lineRule="exact"/>
        <w:ind w:left="4129" w:leftChars="1966"/>
        <w:rPr>
          <w:sz w:val="30"/>
          <w:szCs w:val="30"/>
        </w:rPr>
      </w:pPr>
      <w:r>
        <w:rPr>
          <w:rFonts w:hint="eastAsia"/>
          <w:sz w:val="30"/>
          <w:szCs w:val="30"/>
        </w:rPr>
        <w:t>中国教育工会华南师范大学委员会</w:t>
      </w:r>
    </w:p>
    <w:p>
      <w:pPr>
        <w:spacing w:line="600" w:lineRule="exact"/>
        <w:rPr>
          <w:sz w:val="30"/>
          <w:szCs w:val="30"/>
        </w:rPr>
      </w:pPr>
      <w:r>
        <w:rPr>
          <w:rFonts w:hint="eastAsia"/>
          <w:sz w:val="30"/>
          <w:szCs w:val="30"/>
        </w:rPr>
        <w:t>　　　　　　　　　　　　　　 二〇二〇年九月二十五日</w:t>
      </w:r>
    </w:p>
    <w:p>
      <w:pPr>
        <w:spacing w:line="600" w:lineRule="exact"/>
        <w:rPr>
          <w:sz w:val="30"/>
          <w:szCs w:val="30"/>
        </w:rPr>
      </w:pPr>
    </w:p>
    <w:p>
      <w:pPr>
        <w:spacing w:line="600" w:lineRule="exact"/>
        <w:rPr>
          <w:sz w:val="28"/>
          <w:szCs w:val="28"/>
        </w:rPr>
      </w:pPr>
    </w:p>
    <w:p>
      <w:pPr>
        <w:spacing w:line="600" w:lineRule="exact"/>
        <w:jc w:val="center"/>
        <w:rPr>
          <w:rFonts w:ascii="宋体" w:hAnsi="宋体"/>
          <w:b/>
          <w:sz w:val="32"/>
          <w:szCs w:val="32"/>
        </w:rPr>
      </w:pPr>
    </w:p>
    <w:p>
      <w:pPr>
        <w:spacing w:line="600" w:lineRule="exact"/>
        <w:jc w:val="center"/>
        <w:rPr>
          <w:rFonts w:ascii="宋体" w:hAnsi="宋体"/>
          <w:b/>
          <w:sz w:val="32"/>
          <w:szCs w:val="32"/>
        </w:rPr>
      </w:pPr>
    </w:p>
    <w:p>
      <w:pPr>
        <w:spacing w:line="600" w:lineRule="exact"/>
        <w:jc w:val="center"/>
        <w:rPr>
          <w:rFonts w:ascii="宋体" w:hAnsi="宋体"/>
          <w:b/>
          <w:sz w:val="32"/>
          <w:szCs w:val="32"/>
        </w:rPr>
      </w:pPr>
    </w:p>
    <w:p>
      <w:pPr>
        <w:spacing w:line="600" w:lineRule="exact"/>
        <w:jc w:val="center"/>
        <w:rPr>
          <w:rFonts w:ascii="宋体" w:hAnsi="宋体"/>
          <w:b/>
          <w:sz w:val="32"/>
          <w:szCs w:val="32"/>
        </w:rPr>
      </w:pPr>
    </w:p>
    <w:p>
      <w:pPr>
        <w:spacing w:line="600" w:lineRule="exact"/>
        <w:jc w:val="center"/>
        <w:rPr>
          <w:rFonts w:ascii="宋体" w:hAnsi="宋体"/>
          <w:b/>
          <w:sz w:val="32"/>
          <w:szCs w:val="32"/>
        </w:rPr>
      </w:pPr>
    </w:p>
    <w:p>
      <w:pPr>
        <w:spacing w:line="600" w:lineRule="exact"/>
        <w:jc w:val="center"/>
        <w:rPr>
          <w:rFonts w:ascii="宋体" w:hAnsi="宋体"/>
          <w:b/>
          <w:sz w:val="32"/>
          <w:szCs w:val="32"/>
        </w:rPr>
      </w:pPr>
    </w:p>
    <w:p>
      <w:pPr>
        <w:spacing w:line="600" w:lineRule="exact"/>
        <w:jc w:val="center"/>
        <w:rPr>
          <w:rFonts w:ascii="宋体" w:hAnsi="宋体"/>
          <w:b/>
          <w:sz w:val="32"/>
          <w:szCs w:val="32"/>
        </w:rPr>
      </w:pPr>
    </w:p>
    <w:p>
      <w:pPr>
        <w:spacing w:line="600" w:lineRule="exact"/>
        <w:jc w:val="center"/>
        <w:rPr>
          <w:rFonts w:ascii="宋体" w:hAnsi="宋体"/>
          <w:b/>
          <w:sz w:val="34"/>
          <w:szCs w:val="34"/>
        </w:rPr>
      </w:pPr>
      <w:r>
        <w:rPr>
          <w:rFonts w:hint="eastAsia" w:ascii="宋体" w:hAnsi="宋体"/>
          <w:b/>
          <w:sz w:val="34"/>
          <w:szCs w:val="34"/>
        </w:rPr>
        <w:t>华南师范大学部门工会换届选举工作实施方案</w:t>
      </w:r>
    </w:p>
    <w:p>
      <w:pPr>
        <w:spacing w:line="600" w:lineRule="exact"/>
        <w:ind w:firstLine="615"/>
        <w:rPr>
          <w:rFonts w:ascii="宋体" w:hAnsi="宋体"/>
          <w:bCs/>
          <w:sz w:val="28"/>
          <w:szCs w:val="30"/>
        </w:rPr>
      </w:pPr>
    </w:p>
    <w:p>
      <w:pPr>
        <w:spacing w:line="600" w:lineRule="exact"/>
        <w:ind w:firstLine="615"/>
        <w:rPr>
          <w:rFonts w:ascii="宋体" w:hAnsi="宋体"/>
          <w:bCs/>
          <w:sz w:val="28"/>
          <w:szCs w:val="30"/>
        </w:rPr>
      </w:pPr>
      <w:r>
        <w:rPr>
          <w:rFonts w:hint="eastAsia" w:ascii="宋体" w:hAnsi="宋体"/>
          <w:bCs/>
          <w:color w:val="000000" w:themeColor="text1"/>
          <w:sz w:val="28"/>
          <w:szCs w:val="30"/>
        </w:rPr>
        <w:t>我校第二十</w:t>
      </w:r>
      <w:r>
        <w:rPr>
          <w:rFonts w:hint="eastAsia" w:ascii="宋体" w:hAnsi="宋体"/>
          <w:bCs/>
          <w:color w:val="000000" w:themeColor="text1"/>
          <w:sz w:val="28"/>
          <w:szCs w:val="30"/>
          <w:lang w:val="en-US" w:eastAsia="zh-CN"/>
        </w:rPr>
        <w:t>三</w:t>
      </w:r>
      <w:bookmarkStart w:id="0" w:name="_GoBack"/>
      <w:bookmarkEnd w:id="0"/>
      <w:r>
        <w:rPr>
          <w:rFonts w:hint="eastAsia" w:ascii="宋体" w:hAnsi="宋体"/>
          <w:bCs/>
          <w:color w:val="000000" w:themeColor="text1"/>
          <w:sz w:val="28"/>
          <w:szCs w:val="30"/>
        </w:rPr>
        <w:t>届部门工会委员会总体任期为2015年11月—2020年11月。</w:t>
      </w:r>
      <w:r>
        <w:rPr>
          <w:rFonts w:hint="eastAsia" w:ascii="宋体" w:hAnsi="宋体"/>
          <w:bCs/>
          <w:sz w:val="28"/>
          <w:szCs w:val="30"/>
        </w:rPr>
        <w:t>为贯彻落实《中共中央关于加强和改进党的群团工作的意见》，进一步加强学校基层工会组织建设，根据《中国工会章程》、《工会基层组织选举工作暂行条例》以及学校有关规定和工作部署</w:t>
      </w:r>
      <w:r>
        <w:rPr>
          <w:rFonts w:hint="eastAsia" w:ascii="宋体" w:hAnsi="宋体"/>
          <w:bCs/>
          <w:color w:val="000000" w:themeColor="text1"/>
          <w:sz w:val="28"/>
          <w:szCs w:val="30"/>
        </w:rPr>
        <w:t>，经学校工会委员会研究，报学校党委批准，决定在2020年10月至11月，推</w:t>
      </w:r>
      <w:r>
        <w:rPr>
          <w:rFonts w:hint="eastAsia" w:ascii="宋体" w:hAnsi="宋体"/>
          <w:bCs/>
          <w:sz w:val="28"/>
          <w:szCs w:val="30"/>
        </w:rPr>
        <w:t>进我校新一届部门工会委员会换届选举工作。</w:t>
      </w:r>
    </w:p>
    <w:p>
      <w:pPr>
        <w:spacing w:line="600" w:lineRule="exact"/>
        <w:ind w:firstLine="615"/>
        <w:rPr>
          <w:rFonts w:ascii="宋体" w:hAnsi="宋体"/>
          <w:bCs/>
          <w:sz w:val="28"/>
          <w:szCs w:val="30"/>
        </w:rPr>
      </w:pPr>
      <w:r>
        <w:rPr>
          <w:rFonts w:hint="eastAsia" w:ascii="宋体" w:hAnsi="宋体"/>
          <w:bCs/>
          <w:sz w:val="28"/>
          <w:szCs w:val="30"/>
        </w:rPr>
        <w:t>一、指导思想</w:t>
      </w:r>
    </w:p>
    <w:p>
      <w:pPr>
        <w:spacing w:line="600" w:lineRule="exact"/>
        <w:ind w:firstLine="615"/>
        <w:rPr>
          <w:rFonts w:ascii="宋体" w:hAnsi="宋体"/>
          <w:bCs/>
          <w:sz w:val="28"/>
          <w:szCs w:val="30"/>
        </w:rPr>
      </w:pPr>
      <w:r>
        <w:rPr>
          <w:rFonts w:hint="eastAsia" w:ascii="宋体" w:hAnsi="宋体"/>
          <w:bCs/>
          <w:sz w:val="28"/>
          <w:szCs w:val="30"/>
        </w:rPr>
        <w:t>坚持以习近平新时代中国特色社会主义思想为指导，坚持工会组织“政治性、先进性、群众性”的原则，统筹兼顾，有序推进，努力建设一支素质优良、结构合理、团结坚强的部门工会干部队伍，积极发挥工会组织作为党联系职工群众的桥梁和纽带作用，助力学校民主建设进程，推进学校各项工作的顺利开展。</w:t>
      </w:r>
    </w:p>
    <w:p>
      <w:pPr>
        <w:spacing w:line="360" w:lineRule="auto"/>
        <w:ind w:firstLine="615"/>
        <w:rPr>
          <w:rFonts w:ascii="宋体" w:hAnsi="宋体"/>
          <w:bCs/>
          <w:sz w:val="28"/>
          <w:szCs w:val="30"/>
        </w:rPr>
      </w:pPr>
      <w:r>
        <w:rPr>
          <w:rFonts w:hint="eastAsia" w:ascii="宋体" w:hAnsi="宋体"/>
          <w:bCs/>
          <w:sz w:val="28"/>
          <w:szCs w:val="30"/>
        </w:rPr>
        <w:t>二、组织领导</w:t>
      </w:r>
    </w:p>
    <w:p>
      <w:pPr>
        <w:spacing w:line="360" w:lineRule="auto"/>
        <w:ind w:firstLine="615"/>
        <w:rPr>
          <w:rFonts w:ascii="宋体" w:hAnsi="宋体"/>
          <w:bCs/>
          <w:sz w:val="28"/>
          <w:szCs w:val="30"/>
        </w:rPr>
      </w:pPr>
      <w:r>
        <w:rPr>
          <w:rFonts w:hint="eastAsia" w:ascii="宋体" w:hAnsi="宋体"/>
          <w:bCs/>
          <w:sz w:val="28"/>
          <w:szCs w:val="30"/>
        </w:rPr>
        <w:t>部门工会换届选举工作在校工会的统一领导及各单位党组织的指导下进行，由上届部门工会委员会组织实施。</w:t>
      </w:r>
    </w:p>
    <w:p>
      <w:pPr>
        <w:spacing w:line="600" w:lineRule="exact"/>
        <w:ind w:firstLine="615"/>
        <w:rPr>
          <w:rFonts w:ascii="宋体" w:hAnsi="宋体"/>
          <w:bCs/>
          <w:sz w:val="28"/>
          <w:szCs w:val="30"/>
        </w:rPr>
      </w:pPr>
      <w:r>
        <w:rPr>
          <w:rFonts w:hint="eastAsia" w:ascii="宋体" w:hAnsi="宋体"/>
          <w:bCs/>
          <w:sz w:val="28"/>
          <w:szCs w:val="30"/>
        </w:rPr>
        <w:t>三、新一届部门工会委员会设置及要求</w:t>
      </w:r>
    </w:p>
    <w:p>
      <w:pPr>
        <w:spacing w:line="600" w:lineRule="exact"/>
        <w:ind w:firstLine="615"/>
        <w:rPr>
          <w:rFonts w:ascii="宋体" w:hAnsi="宋体"/>
          <w:bCs/>
          <w:sz w:val="28"/>
          <w:szCs w:val="30"/>
        </w:rPr>
      </w:pPr>
      <w:r>
        <w:rPr>
          <w:rFonts w:hint="eastAsia" w:ascii="宋体" w:hAnsi="宋体"/>
          <w:bCs/>
          <w:sz w:val="28"/>
          <w:szCs w:val="30"/>
        </w:rPr>
        <w:t>依据《中华人民共和国工会法》和《中国工会章程》的规定、党管工会的原则和学校党政建制的情况，凡已建立二级党组织的单位均应建立校工会直属的部门工会。部门工会委员会要根据本单位会员人数和工作需要组建。会员人数80人以上的原则上设委员7名（含主席1名，以下同），50-79人的设委员5或7名，25-49人的设委员3或5名，会员人数24人以下的原则上设委员3名。各部门工会可按照上述要求，并结合工作需要确定委员人数。任职年限不满一届（五年）的，一般不提名作为部门工会委员会委员候选人。</w:t>
      </w:r>
    </w:p>
    <w:p>
      <w:pPr>
        <w:spacing w:line="600" w:lineRule="exact"/>
        <w:ind w:firstLine="615"/>
        <w:rPr>
          <w:rFonts w:ascii="宋体" w:hAnsi="宋体"/>
          <w:bCs/>
          <w:sz w:val="28"/>
          <w:szCs w:val="30"/>
        </w:rPr>
      </w:pPr>
      <w:r>
        <w:rPr>
          <w:rFonts w:hint="eastAsia" w:ascii="宋体" w:hAnsi="宋体"/>
          <w:bCs/>
          <w:sz w:val="28"/>
          <w:szCs w:val="30"/>
        </w:rPr>
        <w:t>四、实施步骤</w:t>
      </w:r>
    </w:p>
    <w:p>
      <w:pPr>
        <w:spacing w:line="600" w:lineRule="exact"/>
        <w:ind w:firstLine="615"/>
        <w:rPr>
          <w:rFonts w:ascii="宋体" w:hAnsi="宋体"/>
          <w:bCs/>
          <w:sz w:val="28"/>
          <w:szCs w:val="30"/>
        </w:rPr>
      </w:pPr>
      <w:r>
        <w:rPr>
          <w:rFonts w:hint="eastAsia" w:ascii="宋体" w:hAnsi="宋体"/>
          <w:bCs/>
          <w:sz w:val="28"/>
          <w:szCs w:val="30"/>
        </w:rPr>
        <w:t>（一）学习动员</w:t>
      </w:r>
    </w:p>
    <w:p>
      <w:pPr>
        <w:spacing w:line="600" w:lineRule="exact"/>
        <w:ind w:firstLine="615"/>
        <w:rPr>
          <w:rFonts w:ascii="宋体" w:hAnsi="宋体"/>
          <w:bCs/>
          <w:sz w:val="28"/>
          <w:szCs w:val="30"/>
        </w:rPr>
      </w:pPr>
      <w:r>
        <w:rPr>
          <w:rFonts w:hint="eastAsia" w:ascii="宋体" w:hAnsi="宋体"/>
          <w:bCs/>
          <w:sz w:val="28"/>
          <w:szCs w:val="30"/>
        </w:rPr>
        <w:t>1.校工会于10月下旬召开换届工作会议，进行动员及工作布置，提高认识，统一思想，明确任务和要求。</w:t>
      </w:r>
    </w:p>
    <w:p>
      <w:pPr>
        <w:spacing w:line="600" w:lineRule="exact"/>
        <w:ind w:firstLine="615"/>
        <w:rPr>
          <w:rFonts w:ascii="宋体" w:hAnsi="宋体"/>
          <w:bCs/>
          <w:sz w:val="28"/>
          <w:szCs w:val="30"/>
        </w:rPr>
      </w:pPr>
      <w:r>
        <w:rPr>
          <w:rFonts w:hint="eastAsia" w:ascii="宋体" w:hAnsi="宋体"/>
          <w:bCs/>
          <w:sz w:val="28"/>
          <w:szCs w:val="30"/>
        </w:rPr>
        <w:t>2.各部门工会组织会员认真学习《中共中央关于加强和改进党的群团工作的意见》、《中国工会章程》及相关文件，掌握工会组织换届工作的基本政策和相关要求，正确行使民主权利。</w:t>
      </w:r>
    </w:p>
    <w:p>
      <w:pPr>
        <w:spacing w:line="600" w:lineRule="exact"/>
        <w:ind w:firstLine="615"/>
        <w:rPr>
          <w:rFonts w:ascii="宋体" w:hAnsi="宋体"/>
          <w:bCs/>
          <w:sz w:val="28"/>
          <w:szCs w:val="30"/>
        </w:rPr>
      </w:pPr>
      <w:r>
        <w:rPr>
          <w:rFonts w:hint="eastAsia" w:ascii="宋体" w:hAnsi="宋体"/>
          <w:bCs/>
          <w:sz w:val="28"/>
          <w:szCs w:val="30"/>
        </w:rPr>
        <w:t>（二）酝酿推荐新一届部门工会主席和委员候选人</w:t>
      </w:r>
    </w:p>
    <w:p>
      <w:pPr>
        <w:spacing w:line="600" w:lineRule="exact"/>
        <w:ind w:firstLine="615"/>
        <w:rPr>
          <w:rFonts w:ascii="宋体" w:hAnsi="宋体"/>
          <w:bCs/>
          <w:sz w:val="28"/>
          <w:szCs w:val="30"/>
        </w:rPr>
      </w:pPr>
      <w:r>
        <w:rPr>
          <w:rFonts w:hint="eastAsia" w:ascii="宋体" w:hAnsi="宋体"/>
          <w:bCs/>
          <w:sz w:val="28"/>
          <w:szCs w:val="30"/>
        </w:rPr>
        <w:t>1.酝酿推荐部门工会主席候选人</w:t>
      </w:r>
    </w:p>
    <w:p>
      <w:pPr>
        <w:spacing w:line="600" w:lineRule="exact"/>
        <w:ind w:firstLine="615"/>
        <w:rPr>
          <w:rFonts w:ascii="宋体" w:hAnsi="宋体"/>
          <w:bCs/>
          <w:sz w:val="28"/>
          <w:szCs w:val="30"/>
        </w:rPr>
      </w:pPr>
      <w:r>
        <w:rPr>
          <w:rFonts w:hint="eastAsia" w:ascii="宋体" w:hAnsi="宋体"/>
          <w:bCs/>
          <w:sz w:val="28"/>
          <w:szCs w:val="30"/>
        </w:rPr>
        <w:t>部门工会主席任职条件：</w:t>
      </w:r>
    </w:p>
    <w:p>
      <w:pPr>
        <w:spacing w:line="600" w:lineRule="exact"/>
        <w:ind w:firstLine="615"/>
        <w:rPr>
          <w:rFonts w:ascii="宋体" w:hAnsi="宋体"/>
          <w:bCs/>
          <w:sz w:val="28"/>
          <w:szCs w:val="30"/>
        </w:rPr>
      </w:pPr>
      <w:r>
        <w:rPr>
          <w:rFonts w:hint="eastAsia" w:ascii="宋体" w:hAnsi="宋体"/>
          <w:bCs/>
          <w:sz w:val="28"/>
          <w:szCs w:val="30"/>
        </w:rPr>
        <w:t>（1）坚持新时期工会工作的 “政治性、先进性、群众性”原则，遵守国家法律法规，执行党的基本路线和各项方针政策，有较高的思想政治觉悟和政策水平，熟悉学院情况，敢于和善于发表意见，有较强的参政议政能力和组织协调能力。</w:t>
      </w:r>
    </w:p>
    <w:p>
      <w:pPr>
        <w:spacing w:line="600" w:lineRule="exact"/>
        <w:ind w:firstLine="615"/>
        <w:rPr>
          <w:rFonts w:ascii="宋体" w:hAnsi="宋体"/>
          <w:bCs/>
          <w:sz w:val="28"/>
          <w:szCs w:val="30"/>
        </w:rPr>
      </w:pPr>
      <w:r>
        <w:rPr>
          <w:rFonts w:hint="eastAsia" w:ascii="宋体" w:hAnsi="宋体"/>
          <w:bCs/>
          <w:sz w:val="28"/>
          <w:szCs w:val="30"/>
        </w:rPr>
        <w:t>（2）热爱工会工作，愿意为教职工服务。能密切联系群众，作风民主，为人正直，教工信赖，在教职工中有较高的威信。</w:t>
      </w:r>
    </w:p>
    <w:p>
      <w:pPr>
        <w:spacing w:line="600" w:lineRule="exact"/>
        <w:ind w:firstLine="615"/>
        <w:rPr>
          <w:rFonts w:ascii="宋体" w:hAnsi="宋体"/>
          <w:bCs/>
          <w:sz w:val="28"/>
          <w:szCs w:val="30"/>
        </w:rPr>
      </w:pPr>
      <w:r>
        <w:rPr>
          <w:rFonts w:hint="eastAsia" w:ascii="宋体" w:hAnsi="宋体"/>
          <w:bCs/>
          <w:sz w:val="28"/>
          <w:szCs w:val="30"/>
        </w:rPr>
        <w:t>（3）教学单位部门工会主席一般应由副教授以上的教学人员担任，非教学单位部门工会主席由科级以上（或相应级别）的人员担任。</w:t>
      </w:r>
    </w:p>
    <w:p>
      <w:pPr>
        <w:spacing w:line="600" w:lineRule="exact"/>
        <w:ind w:firstLine="615"/>
        <w:rPr>
          <w:rFonts w:ascii="宋体" w:hAnsi="宋体"/>
          <w:bCs/>
          <w:sz w:val="28"/>
          <w:szCs w:val="30"/>
        </w:rPr>
      </w:pPr>
      <w:r>
        <w:rPr>
          <w:rFonts w:hint="eastAsia" w:ascii="宋体" w:hAnsi="宋体"/>
          <w:bCs/>
          <w:sz w:val="28"/>
          <w:szCs w:val="30"/>
        </w:rPr>
        <w:t>（4）具备学校教代会和二级单位教代会民主管理工作能力。根据学校规定，部门工会主席兼任校教代会本单位代表团团长或副团长；已建立二级教代会的单位，部门工会主席同时兼任教代会主任。</w:t>
      </w:r>
    </w:p>
    <w:p>
      <w:pPr>
        <w:spacing w:line="600" w:lineRule="exact"/>
        <w:ind w:firstLine="615"/>
        <w:rPr>
          <w:rFonts w:ascii="宋体" w:hAnsi="宋体"/>
          <w:bCs/>
          <w:sz w:val="28"/>
          <w:szCs w:val="30"/>
        </w:rPr>
      </w:pPr>
      <w:r>
        <w:rPr>
          <w:rFonts w:hint="eastAsia" w:ascii="宋体" w:hAnsi="宋体"/>
          <w:bCs/>
          <w:sz w:val="28"/>
          <w:szCs w:val="30"/>
        </w:rPr>
        <w:t>部门工会主席候选人的产生：</w:t>
      </w:r>
    </w:p>
    <w:p>
      <w:pPr>
        <w:spacing w:line="600" w:lineRule="exact"/>
        <w:ind w:firstLine="615"/>
        <w:rPr>
          <w:rFonts w:ascii="宋体" w:hAnsi="宋体"/>
          <w:bCs/>
          <w:sz w:val="28"/>
          <w:szCs w:val="30"/>
        </w:rPr>
      </w:pPr>
      <w:r>
        <w:rPr>
          <w:rFonts w:hint="eastAsia" w:ascii="宋体" w:hAnsi="宋体"/>
          <w:bCs/>
          <w:sz w:val="28"/>
          <w:szCs w:val="30"/>
        </w:rPr>
        <w:t>部门工会主席人选应在本单位党组织的指导下，经全体会员充分酝酿推荐，并与单位党政充分协商后产生。主席候选人应推荐确定2名进行差额选举。</w:t>
      </w:r>
    </w:p>
    <w:p>
      <w:pPr>
        <w:spacing w:line="600" w:lineRule="exact"/>
        <w:ind w:firstLine="615"/>
        <w:rPr>
          <w:rFonts w:ascii="宋体" w:hAnsi="宋体"/>
          <w:bCs/>
          <w:sz w:val="28"/>
          <w:szCs w:val="30"/>
        </w:rPr>
      </w:pPr>
      <w:r>
        <w:rPr>
          <w:rFonts w:hint="eastAsia" w:ascii="宋体" w:hAnsi="宋体"/>
          <w:bCs/>
          <w:sz w:val="28"/>
          <w:szCs w:val="30"/>
        </w:rPr>
        <w:t>2.酝酿推荐部门工会委员候选人</w:t>
      </w:r>
    </w:p>
    <w:p>
      <w:pPr>
        <w:spacing w:line="600" w:lineRule="exact"/>
        <w:ind w:firstLine="615"/>
        <w:rPr>
          <w:rFonts w:ascii="宋体" w:hAnsi="宋体"/>
          <w:bCs/>
          <w:sz w:val="28"/>
          <w:szCs w:val="30"/>
        </w:rPr>
      </w:pPr>
      <w:r>
        <w:rPr>
          <w:rFonts w:hint="eastAsia" w:ascii="宋体" w:hAnsi="宋体"/>
          <w:bCs/>
          <w:sz w:val="28"/>
          <w:szCs w:val="30"/>
        </w:rPr>
        <w:t>部门工会委员的任职条件：</w:t>
      </w:r>
    </w:p>
    <w:p>
      <w:pPr>
        <w:numPr>
          <w:ilvl w:val="0"/>
          <w:numId w:val="1"/>
        </w:numPr>
        <w:spacing w:line="600" w:lineRule="exact"/>
        <w:ind w:firstLine="615"/>
        <w:rPr>
          <w:rFonts w:ascii="宋体" w:hAnsi="宋体"/>
          <w:bCs/>
          <w:sz w:val="28"/>
          <w:szCs w:val="30"/>
        </w:rPr>
      </w:pPr>
      <w:r>
        <w:rPr>
          <w:rFonts w:hint="eastAsia" w:ascii="宋体" w:hAnsi="宋体"/>
          <w:bCs/>
          <w:sz w:val="28"/>
          <w:szCs w:val="30"/>
        </w:rPr>
        <w:t>坚持新时期工会工作的 “政治性、先进性、群众性”原则，遵守国家法律法规，执行党的基本路线和各项方针政策，有较高的思想政治觉悟，有一定的参政议政能力和组织协调能力。</w:t>
      </w:r>
    </w:p>
    <w:p>
      <w:pPr>
        <w:numPr>
          <w:ilvl w:val="0"/>
          <w:numId w:val="1"/>
        </w:numPr>
        <w:spacing w:line="600" w:lineRule="exact"/>
        <w:ind w:firstLine="615"/>
        <w:rPr>
          <w:rFonts w:ascii="宋体" w:hAnsi="宋体"/>
          <w:bCs/>
          <w:sz w:val="28"/>
          <w:szCs w:val="30"/>
        </w:rPr>
      </w:pPr>
      <w:r>
        <w:rPr>
          <w:rFonts w:hint="eastAsia" w:ascii="宋体" w:hAnsi="宋体"/>
          <w:bCs/>
          <w:sz w:val="28"/>
          <w:szCs w:val="30"/>
        </w:rPr>
        <w:t>热爱工会工作，热心为教职工服务，为人正直，乐于奉献，教工信赖。</w:t>
      </w:r>
    </w:p>
    <w:p>
      <w:pPr>
        <w:spacing w:line="600" w:lineRule="exact"/>
        <w:ind w:firstLine="615"/>
        <w:rPr>
          <w:rFonts w:ascii="宋体" w:hAnsi="宋体"/>
          <w:bCs/>
          <w:sz w:val="28"/>
          <w:szCs w:val="30"/>
        </w:rPr>
      </w:pPr>
      <w:r>
        <w:rPr>
          <w:rFonts w:hint="eastAsia" w:ascii="宋体" w:hAnsi="宋体"/>
          <w:bCs/>
          <w:sz w:val="28"/>
          <w:szCs w:val="30"/>
        </w:rPr>
        <w:t>（3）具有从事工会组织、宣传、文娱、体育、女工和福利等工作的相关特长与经验。</w:t>
      </w:r>
    </w:p>
    <w:p>
      <w:pPr>
        <w:spacing w:line="600" w:lineRule="exact"/>
        <w:ind w:firstLine="615"/>
        <w:rPr>
          <w:rFonts w:ascii="宋体" w:hAnsi="宋体"/>
          <w:bCs/>
          <w:sz w:val="28"/>
          <w:szCs w:val="30"/>
        </w:rPr>
      </w:pPr>
      <w:r>
        <w:rPr>
          <w:rFonts w:hint="eastAsia" w:ascii="宋体" w:hAnsi="宋体"/>
          <w:bCs/>
          <w:sz w:val="28"/>
          <w:szCs w:val="30"/>
        </w:rPr>
        <w:t>部门工会委员候选人的产生：</w:t>
      </w:r>
    </w:p>
    <w:p>
      <w:pPr>
        <w:spacing w:line="600" w:lineRule="exact"/>
        <w:ind w:firstLine="615"/>
        <w:rPr>
          <w:rFonts w:ascii="宋体" w:hAnsi="宋体"/>
          <w:bCs/>
          <w:sz w:val="28"/>
          <w:szCs w:val="30"/>
        </w:rPr>
      </w:pPr>
      <w:r>
        <w:rPr>
          <w:rFonts w:hint="eastAsia" w:ascii="宋体" w:hAnsi="宋体"/>
          <w:bCs/>
          <w:sz w:val="28"/>
          <w:szCs w:val="30"/>
        </w:rPr>
        <w:t>部门工会委员候选人与部门工会主席候选人的推荐工作同时进行，须经全体会员充分酝酿推荐产生。委员候选人总数应比应选委员数多1—2名（含落选的主席候选人），采取差额选举办法。</w:t>
      </w:r>
    </w:p>
    <w:p>
      <w:pPr>
        <w:spacing w:line="600" w:lineRule="exact"/>
        <w:ind w:firstLine="560" w:firstLineChars="200"/>
        <w:rPr>
          <w:rFonts w:ascii="宋体" w:hAnsi="宋体"/>
          <w:bCs/>
          <w:sz w:val="28"/>
          <w:szCs w:val="30"/>
        </w:rPr>
      </w:pPr>
      <w:r>
        <w:rPr>
          <w:rFonts w:hint="eastAsia" w:ascii="宋体" w:hAnsi="宋体"/>
          <w:bCs/>
          <w:sz w:val="28"/>
          <w:szCs w:val="30"/>
        </w:rPr>
        <w:t>3.部门工会主席及委员候选人预备人选的上报审批</w:t>
      </w:r>
    </w:p>
    <w:p>
      <w:pPr>
        <w:spacing w:line="600" w:lineRule="exact"/>
        <w:ind w:firstLine="560" w:firstLineChars="200"/>
        <w:rPr>
          <w:rFonts w:ascii="宋体" w:hAnsi="宋体"/>
          <w:bCs/>
          <w:sz w:val="28"/>
          <w:szCs w:val="30"/>
        </w:rPr>
      </w:pPr>
      <w:r>
        <w:rPr>
          <w:rFonts w:hint="eastAsia" w:ascii="宋体" w:hAnsi="宋体"/>
          <w:bCs/>
          <w:sz w:val="28"/>
          <w:szCs w:val="30"/>
        </w:rPr>
        <w:t>部门工会主席及委员候选人预备人选产生后，填写《XX部门工会委员会换届工作报告》（附件一），经二级党组织签署意见并盖章后，上报校工会审批。</w:t>
      </w:r>
    </w:p>
    <w:p>
      <w:pPr>
        <w:spacing w:line="600" w:lineRule="exact"/>
        <w:ind w:firstLine="615"/>
        <w:rPr>
          <w:rFonts w:ascii="宋体" w:hAnsi="宋体"/>
          <w:bCs/>
          <w:sz w:val="28"/>
          <w:szCs w:val="30"/>
        </w:rPr>
      </w:pPr>
      <w:r>
        <w:rPr>
          <w:rFonts w:hint="eastAsia" w:ascii="宋体" w:hAnsi="宋体"/>
          <w:bCs/>
          <w:sz w:val="28"/>
          <w:szCs w:val="30"/>
        </w:rPr>
        <w:t>（三）召开会员大会进行换届选举</w:t>
      </w:r>
    </w:p>
    <w:p>
      <w:pPr>
        <w:spacing w:line="600" w:lineRule="exact"/>
        <w:ind w:firstLine="615"/>
        <w:rPr>
          <w:rFonts w:ascii="宋体" w:hAnsi="宋体"/>
          <w:bCs/>
          <w:sz w:val="28"/>
          <w:szCs w:val="30"/>
        </w:rPr>
      </w:pPr>
      <w:r>
        <w:rPr>
          <w:rFonts w:hint="eastAsia" w:ascii="宋体" w:hAnsi="宋体"/>
          <w:bCs/>
          <w:sz w:val="28"/>
          <w:szCs w:val="30"/>
        </w:rPr>
        <w:t>会员选举大会由上届部门工会委员会主持。大会主要议程：</w:t>
      </w:r>
    </w:p>
    <w:p>
      <w:pPr>
        <w:spacing w:line="600" w:lineRule="exact"/>
        <w:ind w:firstLine="615"/>
        <w:rPr>
          <w:rFonts w:ascii="宋体" w:hAnsi="宋体"/>
          <w:bCs/>
          <w:sz w:val="28"/>
          <w:szCs w:val="30"/>
        </w:rPr>
      </w:pPr>
      <w:r>
        <w:rPr>
          <w:rFonts w:hint="eastAsia" w:ascii="宋体" w:hAnsi="宋体"/>
          <w:bCs/>
          <w:sz w:val="28"/>
          <w:szCs w:val="30"/>
        </w:rPr>
        <w:t>（1）由上届委员会向大会报告上届工会工作情况和工会经费收支情况。</w:t>
      </w:r>
    </w:p>
    <w:p>
      <w:pPr>
        <w:spacing w:line="600" w:lineRule="exact"/>
        <w:ind w:firstLine="615"/>
        <w:rPr>
          <w:rFonts w:ascii="宋体" w:hAnsi="宋体"/>
          <w:bCs/>
          <w:sz w:val="28"/>
          <w:szCs w:val="30"/>
        </w:rPr>
      </w:pPr>
      <w:r>
        <w:rPr>
          <w:rFonts w:hint="eastAsia" w:ascii="宋体" w:hAnsi="宋体"/>
          <w:bCs/>
          <w:sz w:val="28"/>
          <w:szCs w:val="30"/>
        </w:rPr>
        <w:t>（2）大会表决通过换届选举办法和监票人名单（草案）。选举办法由上届部门工会委员会根据《中国工会章程》和工会组织工作的相关规定制定。</w:t>
      </w:r>
    </w:p>
    <w:p>
      <w:pPr>
        <w:spacing w:line="600" w:lineRule="exact"/>
        <w:ind w:firstLine="615"/>
        <w:rPr>
          <w:rFonts w:ascii="宋体" w:hAnsi="宋体"/>
          <w:bCs/>
          <w:sz w:val="28"/>
          <w:szCs w:val="30"/>
        </w:rPr>
      </w:pPr>
      <w:r>
        <w:rPr>
          <w:rFonts w:hint="eastAsia" w:ascii="宋体" w:hAnsi="宋体"/>
          <w:bCs/>
          <w:sz w:val="28"/>
          <w:szCs w:val="30"/>
        </w:rPr>
        <w:t>（3）进行大会选举。首先差额选举主席1人，然后选举委员（委员候选人含落选的主席候选人1人）。大会选举前，应将候选人的名单、简历及有关情况向选举人介绍；大会选举时，参加选举的人数达到应到会人数的三分之二以上方可进行。工会主席和委员候选人必须获得本部门工会全体会员过半数的有效赞成票，始得当选。获得过半数选票的候选人名额超过应选名额时，以得票多的当选；如遇票数相同不能确定当选人时，应就票数相等的候选人重新投票，得票多的当选。</w:t>
      </w:r>
    </w:p>
    <w:p>
      <w:pPr>
        <w:spacing w:line="600" w:lineRule="exact"/>
        <w:ind w:firstLine="615"/>
        <w:rPr>
          <w:rFonts w:ascii="宋体" w:hAnsi="宋体"/>
          <w:bCs/>
          <w:sz w:val="28"/>
          <w:szCs w:val="30"/>
        </w:rPr>
      </w:pPr>
      <w:r>
        <w:rPr>
          <w:rFonts w:hint="eastAsia" w:ascii="宋体" w:hAnsi="宋体"/>
          <w:bCs/>
          <w:sz w:val="28"/>
          <w:szCs w:val="30"/>
        </w:rPr>
        <w:t>如因候选人得票未超过半数不能取足应选名额时，则从未当选的候选人中以得票多少为序，取与缺额数相等的候选人重新投票，进行等额选举。如果接近应选名额，也可以由大会征得多数会员的同意，减少名额，不再进行选举。</w:t>
      </w:r>
    </w:p>
    <w:p>
      <w:pPr>
        <w:spacing w:line="600" w:lineRule="exact"/>
        <w:ind w:firstLine="615"/>
        <w:rPr>
          <w:rFonts w:ascii="宋体" w:hAnsi="宋体"/>
          <w:bCs/>
          <w:sz w:val="28"/>
          <w:szCs w:val="30"/>
        </w:rPr>
      </w:pPr>
      <w:r>
        <w:rPr>
          <w:rFonts w:hint="eastAsia" w:ascii="宋体" w:hAnsi="宋体"/>
          <w:bCs/>
          <w:sz w:val="28"/>
          <w:szCs w:val="30"/>
        </w:rPr>
        <w:t>（四）举行新一届委员会全体会议</w:t>
      </w:r>
    </w:p>
    <w:p>
      <w:pPr>
        <w:spacing w:line="600" w:lineRule="exact"/>
        <w:ind w:firstLine="615"/>
        <w:rPr>
          <w:rFonts w:ascii="宋体" w:hAnsi="宋体"/>
          <w:bCs/>
          <w:sz w:val="28"/>
          <w:szCs w:val="30"/>
        </w:rPr>
      </w:pPr>
      <w:r>
        <w:rPr>
          <w:rFonts w:hint="eastAsia" w:ascii="宋体" w:hAnsi="宋体"/>
          <w:bCs/>
          <w:sz w:val="28"/>
          <w:szCs w:val="30"/>
        </w:rPr>
        <w:t>新一届部门工会主席和委员产生后，举行全体委员会议，由主席主持进行委员工作分工。委员会设组织、宣传、文娱、体育、女工、福利等委员（可兼任）；委员人数为7人的，可根据需要设副主席1人（兼任）。副主席由全体委员会议在当选的委员中推选产生。</w:t>
      </w:r>
    </w:p>
    <w:p>
      <w:pPr>
        <w:spacing w:line="600" w:lineRule="exact"/>
        <w:ind w:firstLine="615"/>
        <w:rPr>
          <w:rFonts w:ascii="宋体" w:hAnsi="宋体"/>
          <w:bCs/>
          <w:sz w:val="28"/>
          <w:szCs w:val="30"/>
        </w:rPr>
      </w:pPr>
      <w:r>
        <w:rPr>
          <w:rFonts w:hint="eastAsia" w:ascii="宋体" w:hAnsi="宋体"/>
          <w:bCs/>
          <w:sz w:val="28"/>
          <w:szCs w:val="30"/>
        </w:rPr>
        <w:t>（五）上报审批</w:t>
      </w:r>
    </w:p>
    <w:p>
      <w:pPr>
        <w:spacing w:line="600" w:lineRule="exact"/>
        <w:ind w:firstLine="615"/>
        <w:rPr>
          <w:rFonts w:ascii="宋体" w:hAnsi="宋体"/>
          <w:bCs/>
          <w:sz w:val="28"/>
          <w:szCs w:val="30"/>
        </w:rPr>
      </w:pPr>
      <w:r>
        <w:rPr>
          <w:rFonts w:hint="eastAsia" w:ascii="宋体" w:hAnsi="宋体"/>
          <w:bCs/>
          <w:sz w:val="28"/>
          <w:szCs w:val="30"/>
        </w:rPr>
        <w:t>新一届部门工会委员会产生后，应按规定填写《XX部门工会委员会换届选举情况及选举结果报告》（附件二），上报校工会审批，同时填写《XX部门工会委员会成员登记表》（附件三）报校工会备案。</w:t>
      </w:r>
    </w:p>
    <w:p>
      <w:pPr>
        <w:spacing w:line="600" w:lineRule="exact"/>
        <w:ind w:firstLine="615"/>
        <w:rPr>
          <w:rFonts w:ascii="宋体" w:hAnsi="宋体"/>
          <w:bCs/>
          <w:sz w:val="28"/>
          <w:szCs w:val="30"/>
        </w:rPr>
      </w:pPr>
      <w:r>
        <w:rPr>
          <w:rFonts w:hint="eastAsia" w:ascii="宋体" w:hAnsi="宋体"/>
          <w:bCs/>
          <w:sz w:val="28"/>
          <w:szCs w:val="30"/>
        </w:rPr>
        <w:t>（六）做好工作交接</w:t>
      </w:r>
    </w:p>
    <w:p>
      <w:pPr>
        <w:spacing w:line="600" w:lineRule="exact"/>
        <w:ind w:firstLine="615"/>
        <w:rPr>
          <w:rFonts w:ascii="宋体" w:hAnsi="宋体"/>
          <w:bCs/>
          <w:sz w:val="28"/>
          <w:szCs w:val="30"/>
        </w:rPr>
      </w:pPr>
      <w:r>
        <w:rPr>
          <w:rFonts w:hint="eastAsia" w:ascii="宋体" w:hAnsi="宋体"/>
          <w:bCs/>
          <w:sz w:val="28"/>
          <w:szCs w:val="30"/>
        </w:rPr>
        <w:t>校工会批复选举结果报告之后，部门工会新老委员应及时做好工作交接。校工会将适时开展新一届部门工会主席和委员工作培训。</w:t>
      </w:r>
    </w:p>
    <w:p>
      <w:pPr>
        <w:spacing w:line="600" w:lineRule="exact"/>
        <w:ind w:firstLine="615"/>
        <w:rPr>
          <w:rFonts w:ascii="宋体" w:hAnsi="宋体"/>
          <w:bCs/>
          <w:sz w:val="28"/>
          <w:szCs w:val="30"/>
        </w:rPr>
      </w:pPr>
      <w:r>
        <w:rPr>
          <w:rFonts w:hint="eastAsia" w:ascii="宋体" w:hAnsi="宋体"/>
          <w:bCs/>
          <w:sz w:val="28"/>
          <w:szCs w:val="30"/>
        </w:rPr>
        <w:t>（七）做好部门工会所属工会小组的换届选举工作</w:t>
      </w:r>
    </w:p>
    <w:p>
      <w:pPr>
        <w:spacing w:line="600" w:lineRule="exact"/>
        <w:ind w:firstLine="615"/>
        <w:rPr>
          <w:rFonts w:ascii="宋体" w:hAnsi="宋体"/>
          <w:bCs/>
          <w:sz w:val="28"/>
          <w:szCs w:val="30"/>
        </w:rPr>
      </w:pPr>
      <w:r>
        <w:rPr>
          <w:rFonts w:hint="eastAsia" w:ascii="宋体" w:hAnsi="宋体"/>
          <w:bCs/>
          <w:sz w:val="28"/>
          <w:szCs w:val="30"/>
        </w:rPr>
        <w:t>新一届部门工会委员会产生后，根据本单位实际情况，及时做好所属工会小组的换届选举工作，民主推荐和选举新的工会小组长。</w:t>
      </w:r>
    </w:p>
    <w:p>
      <w:pPr>
        <w:spacing w:line="600" w:lineRule="exact"/>
        <w:ind w:firstLine="615"/>
        <w:rPr>
          <w:rFonts w:ascii="宋体" w:hAnsi="宋体"/>
          <w:bCs/>
          <w:sz w:val="28"/>
          <w:szCs w:val="30"/>
        </w:rPr>
      </w:pPr>
      <w:r>
        <w:rPr>
          <w:rFonts w:hint="eastAsia" w:ascii="宋体" w:hAnsi="宋体"/>
          <w:bCs/>
          <w:sz w:val="28"/>
          <w:szCs w:val="30"/>
        </w:rPr>
        <w:t>五、具体要求</w:t>
      </w:r>
    </w:p>
    <w:p>
      <w:pPr>
        <w:spacing w:line="600" w:lineRule="exact"/>
        <w:ind w:firstLine="615"/>
        <w:rPr>
          <w:rFonts w:ascii="宋体" w:hAnsi="宋体"/>
          <w:bCs/>
          <w:sz w:val="28"/>
          <w:szCs w:val="30"/>
        </w:rPr>
      </w:pPr>
      <w:r>
        <w:rPr>
          <w:rFonts w:hint="eastAsia" w:ascii="宋体" w:hAnsi="宋体"/>
          <w:bCs/>
          <w:sz w:val="28"/>
          <w:szCs w:val="30"/>
        </w:rPr>
        <w:t>（一）新一届部门工会委员会换届选举工作从10月下旬起至11月底。各单位应按工作部署要求并结合本单位实际情况制定工作方案，作出具体安排，部门工会主席及委员候选人预备人选的民主推荐和上报工作于11月13日前完成。经校工会批复后，于11月27日前完成部门工会的换届选举工作。</w:t>
      </w:r>
    </w:p>
    <w:p>
      <w:pPr>
        <w:spacing w:line="600" w:lineRule="exact"/>
        <w:ind w:firstLine="615"/>
        <w:rPr>
          <w:rFonts w:ascii="宋体" w:hAnsi="宋体"/>
          <w:bCs/>
          <w:sz w:val="28"/>
          <w:szCs w:val="30"/>
        </w:rPr>
      </w:pPr>
      <w:r>
        <w:rPr>
          <w:rFonts w:hint="eastAsia" w:ascii="宋体" w:hAnsi="宋体"/>
          <w:bCs/>
          <w:sz w:val="28"/>
          <w:szCs w:val="30"/>
        </w:rPr>
        <w:t>（二）换届选举工作应尊重和保障会员的民主权利，充分发扬民主，体现选举人的意志。候选人名单要反复酝酿，充分讨论，报校工会审批后，方能进行正式选举。</w:t>
      </w:r>
    </w:p>
    <w:p>
      <w:pPr>
        <w:spacing w:line="600" w:lineRule="exact"/>
        <w:ind w:firstLine="560" w:firstLineChars="200"/>
        <w:rPr>
          <w:rFonts w:ascii="宋体" w:hAnsi="宋体"/>
          <w:bCs/>
          <w:sz w:val="28"/>
          <w:szCs w:val="30"/>
        </w:rPr>
      </w:pPr>
      <w:r>
        <w:rPr>
          <w:rFonts w:hint="eastAsia" w:ascii="宋体" w:hAnsi="宋体"/>
          <w:bCs/>
          <w:sz w:val="28"/>
          <w:szCs w:val="30"/>
        </w:rPr>
        <w:t>（三）各位会员应以严肃认真的态度参加本部门工会的换届选举工作。选举时，除特殊情况必须请假外，不得缺席。因故未出席会议的会员不得委托他人投票。</w:t>
      </w:r>
    </w:p>
    <w:p>
      <w:pPr>
        <w:spacing w:line="600" w:lineRule="exact"/>
        <w:ind w:firstLine="560" w:firstLineChars="200"/>
        <w:rPr>
          <w:rFonts w:ascii="宋体" w:hAnsi="宋体"/>
          <w:bCs/>
          <w:sz w:val="28"/>
          <w:szCs w:val="30"/>
        </w:rPr>
      </w:pPr>
      <w:r>
        <w:rPr>
          <w:rFonts w:hint="eastAsia" w:ascii="宋体" w:hAnsi="宋体"/>
          <w:bCs/>
          <w:sz w:val="28"/>
          <w:szCs w:val="30"/>
        </w:rPr>
        <w:t>（四）换届选举工作要认真贯彻新时期工会工作的 “政治性、先进性、群众性”原则，按照《中国工会章程》以及工会组织选举工作的相关规定和校工会的工作部署要求进行，绝不允许在选举中进行违法违规活动，并自觉接受全体会员监督。校工会成立换届选举投诉受理小组，负责受理投诉工作（投诉受理小组办公室设在校工会办公室，联系电话：85211040）。</w:t>
      </w:r>
    </w:p>
    <w:p>
      <w:pPr>
        <w:spacing w:line="600" w:lineRule="exact"/>
        <w:ind w:firstLine="615"/>
        <w:rPr>
          <w:rFonts w:ascii="宋体" w:hAnsi="宋体"/>
          <w:bCs/>
          <w:sz w:val="28"/>
          <w:szCs w:val="30"/>
        </w:rPr>
      </w:pPr>
      <w:r>
        <w:rPr>
          <w:rFonts w:hint="eastAsia" w:ascii="宋体" w:hAnsi="宋体"/>
          <w:bCs/>
          <w:sz w:val="28"/>
          <w:szCs w:val="30"/>
        </w:rPr>
        <w:t>六、关于二级教代会的换届工作</w:t>
      </w:r>
    </w:p>
    <w:p>
      <w:pPr>
        <w:spacing w:line="600" w:lineRule="exact"/>
        <w:ind w:firstLine="615"/>
        <w:rPr>
          <w:rFonts w:ascii="宋体" w:hAnsi="宋体"/>
          <w:bCs/>
          <w:sz w:val="28"/>
          <w:szCs w:val="30"/>
        </w:rPr>
      </w:pPr>
      <w:r>
        <w:rPr>
          <w:rFonts w:hint="eastAsia" w:ascii="宋体" w:hAnsi="宋体"/>
          <w:bCs/>
          <w:sz w:val="28"/>
          <w:szCs w:val="30"/>
        </w:rPr>
        <w:t>根据《华南师范大学二级单位教职工民主管理实施办法》（以下简称《实施办法》）的相关规定，二级教代会主任由部门工会主席兼任，二级教代会与部门工会同届产生，同期换届。因此，已建立二级教代会的单位，在部门工会换届选举工作完成之后，应适时做好本单位二级教代会的换届选举工作。此项工作由新一届部门工会委员会与上届教代会按照《实施办法》共同组织实施。</w:t>
      </w:r>
    </w:p>
    <w:p>
      <w:pPr>
        <w:spacing w:line="600" w:lineRule="exact"/>
        <w:ind w:firstLine="615"/>
        <w:rPr>
          <w:rFonts w:ascii="宋体" w:hAnsi="宋体"/>
          <w:bCs/>
          <w:sz w:val="28"/>
          <w:szCs w:val="30"/>
        </w:rPr>
      </w:pPr>
    </w:p>
    <w:p>
      <w:pPr>
        <w:spacing w:line="600" w:lineRule="exact"/>
        <w:rPr>
          <w:rFonts w:ascii="宋体" w:hAnsi="宋体"/>
          <w:bCs/>
          <w:sz w:val="28"/>
          <w:szCs w:val="30"/>
        </w:rPr>
      </w:pPr>
      <w:r>
        <w:rPr>
          <w:rFonts w:hint="eastAsia" w:ascii="宋体" w:hAnsi="宋体"/>
          <w:bCs/>
          <w:sz w:val="28"/>
          <w:szCs w:val="30"/>
        </w:rPr>
        <w:t>附件：一、《XX部门工会委员会换届工作报告》；</w:t>
      </w:r>
    </w:p>
    <w:p>
      <w:pPr>
        <w:spacing w:line="600" w:lineRule="exact"/>
        <w:ind w:firstLine="560" w:firstLineChars="200"/>
        <w:rPr>
          <w:rFonts w:ascii="宋体" w:hAnsi="宋体"/>
          <w:bCs/>
          <w:sz w:val="28"/>
          <w:szCs w:val="30"/>
        </w:rPr>
      </w:pPr>
      <w:r>
        <w:rPr>
          <w:rFonts w:hint="eastAsia" w:ascii="宋体" w:hAnsi="宋体"/>
          <w:bCs/>
          <w:sz w:val="28"/>
          <w:szCs w:val="30"/>
        </w:rPr>
        <w:t>　二、《XX部门工会委员会换届选举情况及选举结果报告》；</w:t>
      </w:r>
    </w:p>
    <w:p>
      <w:pPr>
        <w:spacing w:line="600" w:lineRule="exact"/>
        <w:rPr>
          <w:rFonts w:ascii="宋体" w:hAnsi="宋体"/>
          <w:bCs/>
          <w:sz w:val="28"/>
          <w:szCs w:val="30"/>
        </w:rPr>
      </w:pPr>
      <w:r>
        <w:rPr>
          <w:rFonts w:hint="eastAsia" w:ascii="宋体" w:hAnsi="宋体"/>
          <w:bCs/>
          <w:sz w:val="28"/>
          <w:szCs w:val="30"/>
        </w:rPr>
        <w:t>　　　三、《XX部门工会委员会成员登记表》。</w:t>
      </w:r>
    </w:p>
    <w:p>
      <w:pPr>
        <w:spacing w:line="600" w:lineRule="exact"/>
        <w:ind w:firstLine="615"/>
        <w:jc w:val="left"/>
        <w:rPr>
          <w:rFonts w:ascii="宋体" w:hAnsi="宋体"/>
          <w:bCs/>
          <w:sz w:val="28"/>
          <w:szCs w:val="30"/>
        </w:rPr>
      </w:pPr>
      <w:r>
        <w:rPr>
          <w:rFonts w:hint="eastAsia" w:ascii="宋体" w:hAnsi="宋体"/>
          <w:bCs/>
          <w:sz w:val="28"/>
          <w:szCs w:val="30"/>
        </w:rPr>
        <w:t>　　　　　　　　　　　　　　　　</w:t>
      </w:r>
    </w:p>
    <w:p>
      <w:pPr>
        <w:spacing w:line="600" w:lineRule="exact"/>
        <w:ind w:firstLine="615"/>
        <w:jc w:val="left"/>
        <w:rPr>
          <w:rFonts w:ascii="宋体" w:hAnsi="宋体"/>
          <w:bCs/>
          <w:sz w:val="28"/>
          <w:szCs w:val="30"/>
        </w:rPr>
      </w:pPr>
    </w:p>
    <w:p>
      <w:pPr>
        <w:spacing w:line="600" w:lineRule="exact"/>
        <w:ind w:left="4690" w:leftChars="2100" w:hanging="280" w:hangingChars="100"/>
        <w:rPr>
          <w:sz w:val="28"/>
          <w:szCs w:val="28"/>
        </w:rPr>
      </w:pPr>
      <w:r>
        <w:rPr>
          <w:rFonts w:hint="eastAsia"/>
          <w:sz w:val="28"/>
          <w:szCs w:val="28"/>
        </w:rPr>
        <w:t>中国教育工会华南师范大学委员会</w:t>
      </w:r>
    </w:p>
    <w:p>
      <w:pPr>
        <w:spacing w:line="600" w:lineRule="exact"/>
        <w:rPr>
          <w:sz w:val="28"/>
          <w:szCs w:val="28"/>
        </w:rPr>
      </w:pPr>
      <w:r>
        <w:rPr>
          <w:rFonts w:hint="eastAsia"/>
          <w:sz w:val="28"/>
          <w:szCs w:val="28"/>
        </w:rPr>
        <w:t>　　　　　　　　　　　　　　　　   二〇二〇年九月二十五日</w:t>
      </w:r>
    </w:p>
    <w:p>
      <w:pPr>
        <w:spacing w:line="600" w:lineRule="exact"/>
        <w:rPr>
          <w:sz w:val="28"/>
          <w:szCs w:val="28"/>
        </w:rPr>
      </w:pPr>
    </w:p>
    <w:p>
      <w:pPr>
        <w:spacing w:line="600" w:lineRule="exact"/>
        <w:jc w:val="left"/>
        <w:rPr>
          <w:rFonts w:ascii="宋体" w:hAnsi="宋体"/>
          <w:sz w:val="24"/>
        </w:rPr>
      </w:pPr>
    </w:p>
    <w:p>
      <w:pPr>
        <w:spacing w:line="600" w:lineRule="exact"/>
        <w:jc w:val="left"/>
        <w:rPr>
          <w:rFonts w:ascii="宋体" w:hAnsi="宋体"/>
          <w:sz w:val="24"/>
        </w:rPr>
      </w:pPr>
      <w:r>
        <w:rPr>
          <w:rFonts w:hint="eastAsia" w:ascii="宋体" w:hAnsi="宋体"/>
          <w:sz w:val="24"/>
        </w:rPr>
        <w:t>附件一：</w:t>
      </w:r>
    </w:p>
    <w:p>
      <w:pPr>
        <w:spacing w:line="560" w:lineRule="exact"/>
        <w:jc w:val="center"/>
        <w:rPr>
          <w:rFonts w:ascii="宋体" w:hAnsi="宋体"/>
          <w:b/>
          <w:sz w:val="32"/>
          <w:szCs w:val="32"/>
        </w:rPr>
      </w:pPr>
      <w:r>
        <w:rPr>
          <w:rFonts w:hint="eastAsia" w:ascii="宋体" w:hAnsi="宋体"/>
          <w:b/>
          <w:sz w:val="32"/>
          <w:szCs w:val="32"/>
        </w:rPr>
        <w:t>＿＿＿＿＿＿部门工会委员会换届工作报告</w:t>
      </w:r>
    </w:p>
    <w:p>
      <w:pPr>
        <w:spacing w:line="560" w:lineRule="exact"/>
        <w:rPr>
          <w:rFonts w:ascii="宋体" w:hAnsi="宋体"/>
          <w:sz w:val="24"/>
        </w:rPr>
      </w:pPr>
      <w:r>
        <w:rPr>
          <w:rFonts w:hint="eastAsia" w:ascii="宋体" w:hAnsi="宋体"/>
          <w:sz w:val="24"/>
        </w:rPr>
        <w:t>校工会：</w:t>
      </w:r>
    </w:p>
    <w:p>
      <w:pPr>
        <w:spacing w:line="560" w:lineRule="exact"/>
        <w:ind w:firstLine="480" w:firstLineChars="200"/>
        <w:rPr>
          <w:rFonts w:ascii="宋体" w:hAnsi="宋体"/>
          <w:sz w:val="24"/>
        </w:rPr>
      </w:pPr>
      <w:r>
        <w:rPr>
          <w:rFonts w:hint="eastAsia" w:ascii="宋体" w:hAnsi="宋体"/>
          <w:sz w:val="24"/>
        </w:rPr>
        <w:t>根据华南师范大学工会委员会的工作布署，在本单位党组织的指导下，本部门工会委员会换届选举工作拟在</w:t>
      </w:r>
      <w:r>
        <w:rPr>
          <w:rFonts w:hint="eastAsia" w:ascii="宋体" w:hAnsi="宋体"/>
          <w:sz w:val="24"/>
          <w:u w:val="single"/>
        </w:rPr>
        <w:t>　　  年　  月　　日于　　　　　　　　（地点）</w:t>
      </w:r>
      <w:r>
        <w:rPr>
          <w:rFonts w:hint="eastAsia" w:ascii="宋体" w:hAnsi="宋体"/>
          <w:sz w:val="24"/>
        </w:rPr>
        <w:t>召开。现将主席候选人及委员候选人情况报告如下,请批示。</w:t>
      </w:r>
    </w:p>
    <w:p>
      <w:pPr>
        <w:numPr>
          <w:ilvl w:val="0"/>
          <w:numId w:val="2"/>
        </w:numPr>
        <w:spacing w:line="560" w:lineRule="exact"/>
        <w:rPr>
          <w:rFonts w:ascii="宋体" w:hAnsi="宋体"/>
          <w:sz w:val="24"/>
        </w:rPr>
      </w:pPr>
      <w:r>
        <w:rPr>
          <w:rFonts w:hint="eastAsia" w:ascii="宋体" w:hAnsi="宋体"/>
          <w:sz w:val="24"/>
        </w:rPr>
        <w:t>部门工会主席候选人情况：</w:t>
      </w:r>
    </w:p>
    <w:tbl>
      <w:tblPr>
        <w:tblStyle w:val="6"/>
        <w:tblW w:w="89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3"/>
        <w:gridCol w:w="817"/>
        <w:gridCol w:w="1035"/>
        <w:gridCol w:w="555"/>
        <w:gridCol w:w="1005"/>
        <w:gridCol w:w="990"/>
        <w:gridCol w:w="1005"/>
        <w:gridCol w:w="1080"/>
        <w:gridCol w:w="1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303" w:type="dxa"/>
            <w:vAlign w:val="center"/>
          </w:tcPr>
          <w:p>
            <w:pPr>
              <w:spacing w:line="560" w:lineRule="exact"/>
              <w:jc w:val="center"/>
              <w:rPr>
                <w:sz w:val="24"/>
              </w:rPr>
            </w:pPr>
            <w:r>
              <w:rPr>
                <w:rFonts w:hint="eastAsia"/>
                <w:sz w:val="24"/>
              </w:rPr>
              <w:t>姓　名</w:t>
            </w:r>
          </w:p>
        </w:tc>
        <w:tc>
          <w:tcPr>
            <w:tcW w:w="817" w:type="dxa"/>
            <w:vAlign w:val="center"/>
          </w:tcPr>
          <w:p>
            <w:pPr>
              <w:spacing w:line="560" w:lineRule="exact"/>
              <w:jc w:val="center"/>
              <w:rPr>
                <w:sz w:val="24"/>
              </w:rPr>
            </w:pPr>
            <w:r>
              <w:rPr>
                <w:rFonts w:hint="eastAsia"/>
                <w:sz w:val="24"/>
              </w:rPr>
              <w:t>性别</w:t>
            </w:r>
          </w:p>
        </w:tc>
        <w:tc>
          <w:tcPr>
            <w:tcW w:w="1035" w:type="dxa"/>
            <w:vAlign w:val="center"/>
          </w:tcPr>
          <w:p>
            <w:pPr>
              <w:spacing w:line="560" w:lineRule="exact"/>
              <w:jc w:val="center"/>
              <w:rPr>
                <w:sz w:val="24"/>
              </w:rPr>
            </w:pPr>
            <w:r>
              <w:rPr>
                <w:rFonts w:hint="eastAsia"/>
                <w:sz w:val="24"/>
              </w:rPr>
              <w:t>出生</w:t>
            </w:r>
          </w:p>
          <w:p>
            <w:pPr>
              <w:spacing w:line="560" w:lineRule="exact"/>
              <w:jc w:val="center"/>
              <w:rPr>
                <w:sz w:val="24"/>
              </w:rPr>
            </w:pPr>
            <w:r>
              <w:rPr>
                <w:rFonts w:hint="eastAsia"/>
                <w:sz w:val="24"/>
              </w:rPr>
              <w:t>年月</w:t>
            </w:r>
          </w:p>
        </w:tc>
        <w:tc>
          <w:tcPr>
            <w:tcW w:w="555" w:type="dxa"/>
            <w:vAlign w:val="center"/>
          </w:tcPr>
          <w:p>
            <w:pPr>
              <w:spacing w:line="560" w:lineRule="exact"/>
              <w:jc w:val="center"/>
              <w:rPr>
                <w:sz w:val="24"/>
              </w:rPr>
            </w:pPr>
            <w:r>
              <w:rPr>
                <w:rFonts w:hint="eastAsia"/>
                <w:sz w:val="24"/>
              </w:rPr>
              <w:t>民族</w:t>
            </w:r>
          </w:p>
        </w:tc>
        <w:tc>
          <w:tcPr>
            <w:tcW w:w="1005" w:type="dxa"/>
            <w:vAlign w:val="center"/>
          </w:tcPr>
          <w:p>
            <w:pPr>
              <w:spacing w:line="560" w:lineRule="exact"/>
              <w:jc w:val="center"/>
              <w:rPr>
                <w:sz w:val="24"/>
              </w:rPr>
            </w:pPr>
            <w:r>
              <w:rPr>
                <w:rFonts w:hint="eastAsia"/>
                <w:sz w:val="24"/>
              </w:rPr>
              <w:t>党派</w:t>
            </w:r>
          </w:p>
        </w:tc>
        <w:tc>
          <w:tcPr>
            <w:tcW w:w="990" w:type="dxa"/>
            <w:vAlign w:val="center"/>
          </w:tcPr>
          <w:p>
            <w:pPr>
              <w:spacing w:line="560" w:lineRule="exact"/>
              <w:jc w:val="center"/>
              <w:rPr>
                <w:sz w:val="24"/>
              </w:rPr>
            </w:pPr>
            <w:r>
              <w:rPr>
                <w:rFonts w:hint="eastAsia"/>
                <w:sz w:val="24"/>
              </w:rPr>
              <w:t>学历</w:t>
            </w:r>
          </w:p>
        </w:tc>
        <w:tc>
          <w:tcPr>
            <w:tcW w:w="1005" w:type="dxa"/>
            <w:vAlign w:val="center"/>
          </w:tcPr>
          <w:p>
            <w:pPr>
              <w:spacing w:line="560" w:lineRule="exact"/>
              <w:jc w:val="center"/>
              <w:rPr>
                <w:sz w:val="24"/>
              </w:rPr>
            </w:pPr>
            <w:r>
              <w:rPr>
                <w:rFonts w:hint="eastAsia"/>
                <w:sz w:val="24"/>
              </w:rPr>
              <w:t>学位</w:t>
            </w:r>
          </w:p>
        </w:tc>
        <w:tc>
          <w:tcPr>
            <w:tcW w:w="1080" w:type="dxa"/>
            <w:vAlign w:val="center"/>
          </w:tcPr>
          <w:p>
            <w:pPr>
              <w:spacing w:line="560" w:lineRule="exact"/>
              <w:jc w:val="center"/>
              <w:rPr>
                <w:sz w:val="24"/>
              </w:rPr>
            </w:pPr>
            <w:r>
              <w:rPr>
                <w:rFonts w:hint="eastAsia"/>
                <w:sz w:val="24"/>
              </w:rPr>
              <w:t>职称</w:t>
            </w:r>
          </w:p>
        </w:tc>
        <w:tc>
          <w:tcPr>
            <w:tcW w:w="1200" w:type="dxa"/>
            <w:vAlign w:val="center"/>
          </w:tcPr>
          <w:p>
            <w:pPr>
              <w:spacing w:line="560" w:lineRule="exact"/>
              <w:jc w:val="center"/>
              <w:rPr>
                <w:sz w:val="24"/>
              </w:rPr>
            </w:pPr>
            <w:r>
              <w:rPr>
                <w:rFonts w:hint="eastAsia"/>
                <w:sz w:val="24"/>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303" w:type="dxa"/>
          </w:tcPr>
          <w:p>
            <w:pPr>
              <w:spacing w:line="560" w:lineRule="exact"/>
              <w:rPr>
                <w:sz w:val="24"/>
              </w:rPr>
            </w:pPr>
          </w:p>
        </w:tc>
        <w:tc>
          <w:tcPr>
            <w:tcW w:w="817" w:type="dxa"/>
          </w:tcPr>
          <w:p>
            <w:pPr>
              <w:spacing w:line="560" w:lineRule="exact"/>
              <w:rPr>
                <w:sz w:val="24"/>
              </w:rPr>
            </w:pPr>
          </w:p>
        </w:tc>
        <w:tc>
          <w:tcPr>
            <w:tcW w:w="1035" w:type="dxa"/>
          </w:tcPr>
          <w:p>
            <w:pPr>
              <w:spacing w:line="560" w:lineRule="exact"/>
              <w:rPr>
                <w:sz w:val="24"/>
              </w:rPr>
            </w:pPr>
          </w:p>
        </w:tc>
        <w:tc>
          <w:tcPr>
            <w:tcW w:w="555" w:type="dxa"/>
          </w:tcPr>
          <w:p>
            <w:pPr>
              <w:spacing w:line="560" w:lineRule="exact"/>
              <w:rPr>
                <w:sz w:val="24"/>
              </w:rPr>
            </w:pPr>
          </w:p>
        </w:tc>
        <w:tc>
          <w:tcPr>
            <w:tcW w:w="1005" w:type="dxa"/>
          </w:tcPr>
          <w:p>
            <w:pPr>
              <w:spacing w:line="560" w:lineRule="exact"/>
              <w:rPr>
                <w:sz w:val="24"/>
              </w:rPr>
            </w:pPr>
          </w:p>
        </w:tc>
        <w:tc>
          <w:tcPr>
            <w:tcW w:w="990" w:type="dxa"/>
          </w:tcPr>
          <w:p>
            <w:pPr>
              <w:spacing w:line="560" w:lineRule="exact"/>
              <w:rPr>
                <w:sz w:val="24"/>
              </w:rPr>
            </w:pPr>
          </w:p>
        </w:tc>
        <w:tc>
          <w:tcPr>
            <w:tcW w:w="1005" w:type="dxa"/>
          </w:tcPr>
          <w:p>
            <w:pPr>
              <w:spacing w:line="560" w:lineRule="exact"/>
              <w:rPr>
                <w:sz w:val="24"/>
              </w:rPr>
            </w:pPr>
          </w:p>
        </w:tc>
        <w:tc>
          <w:tcPr>
            <w:tcW w:w="1080" w:type="dxa"/>
          </w:tcPr>
          <w:p>
            <w:pPr>
              <w:spacing w:line="560" w:lineRule="exact"/>
              <w:rPr>
                <w:sz w:val="24"/>
              </w:rPr>
            </w:pPr>
          </w:p>
        </w:tc>
        <w:tc>
          <w:tcPr>
            <w:tcW w:w="1200" w:type="dxa"/>
          </w:tcPr>
          <w:p>
            <w:pPr>
              <w:spacing w:line="56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303" w:type="dxa"/>
          </w:tcPr>
          <w:p>
            <w:pPr>
              <w:spacing w:line="560" w:lineRule="exact"/>
              <w:rPr>
                <w:sz w:val="24"/>
              </w:rPr>
            </w:pPr>
          </w:p>
        </w:tc>
        <w:tc>
          <w:tcPr>
            <w:tcW w:w="817" w:type="dxa"/>
          </w:tcPr>
          <w:p>
            <w:pPr>
              <w:spacing w:line="560" w:lineRule="exact"/>
              <w:rPr>
                <w:sz w:val="24"/>
              </w:rPr>
            </w:pPr>
          </w:p>
        </w:tc>
        <w:tc>
          <w:tcPr>
            <w:tcW w:w="1035" w:type="dxa"/>
          </w:tcPr>
          <w:p>
            <w:pPr>
              <w:spacing w:line="560" w:lineRule="exact"/>
              <w:rPr>
                <w:sz w:val="24"/>
              </w:rPr>
            </w:pPr>
          </w:p>
        </w:tc>
        <w:tc>
          <w:tcPr>
            <w:tcW w:w="555" w:type="dxa"/>
          </w:tcPr>
          <w:p>
            <w:pPr>
              <w:spacing w:line="560" w:lineRule="exact"/>
              <w:rPr>
                <w:sz w:val="24"/>
              </w:rPr>
            </w:pPr>
          </w:p>
        </w:tc>
        <w:tc>
          <w:tcPr>
            <w:tcW w:w="1005" w:type="dxa"/>
          </w:tcPr>
          <w:p>
            <w:pPr>
              <w:spacing w:line="560" w:lineRule="exact"/>
              <w:rPr>
                <w:sz w:val="24"/>
              </w:rPr>
            </w:pPr>
          </w:p>
        </w:tc>
        <w:tc>
          <w:tcPr>
            <w:tcW w:w="990" w:type="dxa"/>
          </w:tcPr>
          <w:p>
            <w:pPr>
              <w:spacing w:line="560" w:lineRule="exact"/>
              <w:rPr>
                <w:sz w:val="24"/>
              </w:rPr>
            </w:pPr>
          </w:p>
        </w:tc>
        <w:tc>
          <w:tcPr>
            <w:tcW w:w="1005" w:type="dxa"/>
          </w:tcPr>
          <w:p>
            <w:pPr>
              <w:spacing w:line="560" w:lineRule="exact"/>
              <w:rPr>
                <w:sz w:val="24"/>
              </w:rPr>
            </w:pPr>
          </w:p>
        </w:tc>
        <w:tc>
          <w:tcPr>
            <w:tcW w:w="1080" w:type="dxa"/>
          </w:tcPr>
          <w:p>
            <w:pPr>
              <w:spacing w:line="560" w:lineRule="exact"/>
              <w:rPr>
                <w:sz w:val="24"/>
              </w:rPr>
            </w:pPr>
          </w:p>
        </w:tc>
        <w:tc>
          <w:tcPr>
            <w:tcW w:w="1200" w:type="dxa"/>
          </w:tcPr>
          <w:p>
            <w:pPr>
              <w:spacing w:line="560" w:lineRule="exact"/>
              <w:rPr>
                <w:sz w:val="24"/>
              </w:rPr>
            </w:pPr>
          </w:p>
        </w:tc>
      </w:tr>
    </w:tbl>
    <w:p>
      <w:pPr>
        <w:spacing w:line="560" w:lineRule="exact"/>
        <w:rPr>
          <w:rFonts w:ascii="宋体" w:hAnsi="宋体"/>
          <w:sz w:val="24"/>
        </w:rPr>
      </w:pPr>
      <w:r>
        <w:rPr>
          <w:rFonts w:hint="eastAsia" w:ascii="宋体" w:hAnsi="宋体"/>
          <w:sz w:val="24"/>
        </w:rPr>
        <w:t>二、部门工会委员候选人情况：</w:t>
      </w:r>
    </w:p>
    <w:tbl>
      <w:tblPr>
        <w:tblStyle w:val="6"/>
        <w:tblW w:w="89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6"/>
        <w:gridCol w:w="812"/>
        <w:gridCol w:w="1029"/>
        <w:gridCol w:w="552"/>
        <w:gridCol w:w="1000"/>
        <w:gridCol w:w="984"/>
        <w:gridCol w:w="1000"/>
        <w:gridCol w:w="1074"/>
        <w:gridCol w:w="11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296" w:type="dxa"/>
            <w:vAlign w:val="center"/>
          </w:tcPr>
          <w:p>
            <w:pPr>
              <w:spacing w:line="560" w:lineRule="exact"/>
              <w:jc w:val="center"/>
              <w:rPr>
                <w:sz w:val="24"/>
              </w:rPr>
            </w:pPr>
            <w:r>
              <w:rPr>
                <w:rFonts w:hint="eastAsia"/>
                <w:sz w:val="24"/>
              </w:rPr>
              <w:t>姓　名</w:t>
            </w:r>
          </w:p>
        </w:tc>
        <w:tc>
          <w:tcPr>
            <w:tcW w:w="812" w:type="dxa"/>
            <w:vAlign w:val="center"/>
          </w:tcPr>
          <w:p>
            <w:pPr>
              <w:spacing w:line="560" w:lineRule="exact"/>
              <w:jc w:val="center"/>
              <w:rPr>
                <w:sz w:val="24"/>
              </w:rPr>
            </w:pPr>
            <w:r>
              <w:rPr>
                <w:rFonts w:hint="eastAsia"/>
                <w:sz w:val="24"/>
              </w:rPr>
              <w:t>性别</w:t>
            </w:r>
          </w:p>
        </w:tc>
        <w:tc>
          <w:tcPr>
            <w:tcW w:w="1029" w:type="dxa"/>
            <w:vAlign w:val="center"/>
          </w:tcPr>
          <w:p>
            <w:pPr>
              <w:spacing w:line="560" w:lineRule="exact"/>
              <w:jc w:val="center"/>
              <w:rPr>
                <w:sz w:val="24"/>
              </w:rPr>
            </w:pPr>
            <w:r>
              <w:rPr>
                <w:rFonts w:hint="eastAsia"/>
                <w:sz w:val="24"/>
              </w:rPr>
              <w:t>出生</w:t>
            </w:r>
          </w:p>
          <w:p>
            <w:pPr>
              <w:spacing w:line="560" w:lineRule="exact"/>
              <w:jc w:val="center"/>
              <w:rPr>
                <w:sz w:val="24"/>
              </w:rPr>
            </w:pPr>
            <w:r>
              <w:rPr>
                <w:rFonts w:hint="eastAsia"/>
                <w:sz w:val="24"/>
              </w:rPr>
              <w:t>年月</w:t>
            </w:r>
          </w:p>
        </w:tc>
        <w:tc>
          <w:tcPr>
            <w:tcW w:w="552" w:type="dxa"/>
            <w:vAlign w:val="center"/>
          </w:tcPr>
          <w:p>
            <w:pPr>
              <w:spacing w:line="560" w:lineRule="exact"/>
              <w:jc w:val="center"/>
              <w:rPr>
                <w:sz w:val="24"/>
              </w:rPr>
            </w:pPr>
            <w:r>
              <w:rPr>
                <w:rFonts w:hint="eastAsia"/>
                <w:sz w:val="24"/>
              </w:rPr>
              <w:t>民族</w:t>
            </w:r>
          </w:p>
        </w:tc>
        <w:tc>
          <w:tcPr>
            <w:tcW w:w="1000" w:type="dxa"/>
            <w:vAlign w:val="center"/>
          </w:tcPr>
          <w:p>
            <w:pPr>
              <w:spacing w:line="560" w:lineRule="exact"/>
              <w:jc w:val="center"/>
              <w:rPr>
                <w:sz w:val="24"/>
              </w:rPr>
            </w:pPr>
            <w:r>
              <w:rPr>
                <w:rFonts w:hint="eastAsia"/>
                <w:sz w:val="24"/>
              </w:rPr>
              <w:t>党派</w:t>
            </w:r>
          </w:p>
        </w:tc>
        <w:tc>
          <w:tcPr>
            <w:tcW w:w="984" w:type="dxa"/>
            <w:vAlign w:val="center"/>
          </w:tcPr>
          <w:p>
            <w:pPr>
              <w:spacing w:line="560" w:lineRule="exact"/>
              <w:jc w:val="center"/>
              <w:rPr>
                <w:sz w:val="24"/>
              </w:rPr>
            </w:pPr>
            <w:r>
              <w:rPr>
                <w:rFonts w:hint="eastAsia"/>
                <w:sz w:val="24"/>
              </w:rPr>
              <w:t>学历</w:t>
            </w:r>
          </w:p>
        </w:tc>
        <w:tc>
          <w:tcPr>
            <w:tcW w:w="1000" w:type="dxa"/>
            <w:vAlign w:val="center"/>
          </w:tcPr>
          <w:p>
            <w:pPr>
              <w:spacing w:line="560" w:lineRule="exact"/>
              <w:jc w:val="center"/>
              <w:rPr>
                <w:sz w:val="24"/>
              </w:rPr>
            </w:pPr>
            <w:r>
              <w:rPr>
                <w:rFonts w:hint="eastAsia"/>
                <w:sz w:val="24"/>
              </w:rPr>
              <w:t>学位</w:t>
            </w:r>
          </w:p>
        </w:tc>
        <w:tc>
          <w:tcPr>
            <w:tcW w:w="1074" w:type="dxa"/>
            <w:vAlign w:val="center"/>
          </w:tcPr>
          <w:p>
            <w:pPr>
              <w:spacing w:line="560" w:lineRule="exact"/>
              <w:jc w:val="center"/>
              <w:rPr>
                <w:sz w:val="24"/>
              </w:rPr>
            </w:pPr>
            <w:r>
              <w:rPr>
                <w:rFonts w:hint="eastAsia"/>
                <w:sz w:val="24"/>
              </w:rPr>
              <w:t>职称</w:t>
            </w:r>
          </w:p>
        </w:tc>
        <w:tc>
          <w:tcPr>
            <w:tcW w:w="1193" w:type="dxa"/>
            <w:vAlign w:val="center"/>
          </w:tcPr>
          <w:p>
            <w:pPr>
              <w:spacing w:line="560" w:lineRule="exact"/>
              <w:jc w:val="center"/>
              <w:rPr>
                <w:sz w:val="24"/>
              </w:rPr>
            </w:pPr>
            <w:r>
              <w:rPr>
                <w:rFonts w:hint="eastAsia"/>
                <w:sz w:val="24"/>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1296" w:type="dxa"/>
          </w:tcPr>
          <w:p>
            <w:pPr>
              <w:spacing w:line="560" w:lineRule="exact"/>
              <w:rPr>
                <w:sz w:val="24"/>
              </w:rPr>
            </w:pPr>
          </w:p>
        </w:tc>
        <w:tc>
          <w:tcPr>
            <w:tcW w:w="812" w:type="dxa"/>
          </w:tcPr>
          <w:p>
            <w:pPr>
              <w:spacing w:line="560" w:lineRule="exact"/>
              <w:rPr>
                <w:sz w:val="24"/>
              </w:rPr>
            </w:pPr>
          </w:p>
        </w:tc>
        <w:tc>
          <w:tcPr>
            <w:tcW w:w="1029" w:type="dxa"/>
          </w:tcPr>
          <w:p>
            <w:pPr>
              <w:spacing w:line="560" w:lineRule="exact"/>
              <w:rPr>
                <w:sz w:val="24"/>
              </w:rPr>
            </w:pPr>
          </w:p>
        </w:tc>
        <w:tc>
          <w:tcPr>
            <w:tcW w:w="552" w:type="dxa"/>
          </w:tcPr>
          <w:p>
            <w:pPr>
              <w:spacing w:line="560" w:lineRule="exact"/>
              <w:rPr>
                <w:sz w:val="24"/>
              </w:rPr>
            </w:pPr>
          </w:p>
        </w:tc>
        <w:tc>
          <w:tcPr>
            <w:tcW w:w="1000" w:type="dxa"/>
          </w:tcPr>
          <w:p>
            <w:pPr>
              <w:spacing w:line="560" w:lineRule="exact"/>
              <w:rPr>
                <w:sz w:val="24"/>
              </w:rPr>
            </w:pPr>
          </w:p>
        </w:tc>
        <w:tc>
          <w:tcPr>
            <w:tcW w:w="984" w:type="dxa"/>
          </w:tcPr>
          <w:p>
            <w:pPr>
              <w:spacing w:line="560" w:lineRule="exact"/>
              <w:rPr>
                <w:sz w:val="24"/>
              </w:rPr>
            </w:pPr>
          </w:p>
        </w:tc>
        <w:tc>
          <w:tcPr>
            <w:tcW w:w="1000" w:type="dxa"/>
          </w:tcPr>
          <w:p>
            <w:pPr>
              <w:spacing w:line="560" w:lineRule="exact"/>
              <w:rPr>
                <w:sz w:val="24"/>
              </w:rPr>
            </w:pPr>
          </w:p>
        </w:tc>
        <w:tc>
          <w:tcPr>
            <w:tcW w:w="1074" w:type="dxa"/>
          </w:tcPr>
          <w:p>
            <w:pPr>
              <w:spacing w:line="560" w:lineRule="exact"/>
              <w:rPr>
                <w:sz w:val="24"/>
              </w:rPr>
            </w:pPr>
          </w:p>
        </w:tc>
        <w:tc>
          <w:tcPr>
            <w:tcW w:w="1193" w:type="dxa"/>
          </w:tcPr>
          <w:p>
            <w:pPr>
              <w:spacing w:line="56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1296" w:type="dxa"/>
          </w:tcPr>
          <w:p>
            <w:pPr>
              <w:spacing w:line="560" w:lineRule="exact"/>
              <w:rPr>
                <w:sz w:val="24"/>
              </w:rPr>
            </w:pPr>
          </w:p>
        </w:tc>
        <w:tc>
          <w:tcPr>
            <w:tcW w:w="812" w:type="dxa"/>
          </w:tcPr>
          <w:p>
            <w:pPr>
              <w:spacing w:line="560" w:lineRule="exact"/>
              <w:rPr>
                <w:sz w:val="24"/>
              </w:rPr>
            </w:pPr>
          </w:p>
        </w:tc>
        <w:tc>
          <w:tcPr>
            <w:tcW w:w="1029" w:type="dxa"/>
          </w:tcPr>
          <w:p>
            <w:pPr>
              <w:spacing w:line="560" w:lineRule="exact"/>
              <w:rPr>
                <w:sz w:val="24"/>
              </w:rPr>
            </w:pPr>
          </w:p>
        </w:tc>
        <w:tc>
          <w:tcPr>
            <w:tcW w:w="552" w:type="dxa"/>
          </w:tcPr>
          <w:p>
            <w:pPr>
              <w:spacing w:line="560" w:lineRule="exact"/>
              <w:rPr>
                <w:sz w:val="24"/>
              </w:rPr>
            </w:pPr>
          </w:p>
        </w:tc>
        <w:tc>
          <w:tcPr>
            <w:tcW w:w="1000" w:type="dxa"/>
          </w:tcPr>
          <w:p>
            <w:pPr>
              <w:spacing w:line="560" w:lineRule="exact"/>
              <w:rPr>
                <w:sz w:val="24"/>
              </w:rPr>
            </w:pPr>
          </w:p>
        </w:tc>
        <w:tc>
          <w:tcPr>
            <w:tcW w:w="984" w:type="dxa"/>
          </w:tcPr>
          <w:p>
            <w:pPr>
              <w:spacing w:line="560" w:lineRule="exact"/>
              <w:rPr>
                <w:sz w:val="24"/>
              </w:rPr>
            </w:pPr>
          </w:p>
        </w:tc>
        <w:tc>
          <w:tcPr>
            <w:tcW w:w="1000" w:type="dxa"/>
          </w:tcPr>
          <w:p>
            <w:pPr>
              <w:spacing w:line="560" w:lineRule="exact"/>
              <w:rPr>
                <w:sz w:val="24"/>
              </w:rPr>
            </w:pPr>
          </w:p>
        </w:tc>
        <w:tc>
          <w:tcPr>
            <w:tcW w:w="1074" w:type="dxa"/>
          </w:tcPr>
          <w:p>
            <w:pPr>
              <w:spacing w:line="560" w:lineRule="exact"/>
              <w:rPr>
                <w:sz w:val="24"/>
              </w:rPr>
            </w:pPr>
          </w:p>
        </w:tc>
        <w:tc>
          <w:tcPr>
            <w:tcW w:w="1193" w:type="dxa"/>
          </w:tcPr>
          <w:p>
            <w:pPr>
              <w:spacing w:line="56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1296" w:type="dxa"/>
          </w:tcPr>
          <w:p>
            <w:pPr>
              <w:spacing w:line="560" w:lineRule="exact"/>
              <w:rPr>
                <w:sz w:val="24"/>
              </w:rPr>
            </w:pPr>
          </w:p>
        </w:tc>
        <w:tc>
          <w:tcPr>
            <w:tcW w:w="812" w:type="dxa"/>
          </w:tcPr>
          <w:p>
            <w:pPr>
              <w:spacing w:line="560" w:lineRule="exact"/>
              <w:rPr>
                <w:sz w:val="24"/>
              </w:rPr>
            </w:pPr>
          </w:p>
        </w:tc>
        <w:tc>
          <w:tcPr>
            <w:tcW w:w="1029" w:type="dxa"/>
          </w:tcPr>
          <w:p>
            <w:pPr>
              <w:spacing w:line="560" w:lineRule="exact"/>
              <w:rPr>
                <w:sz w:val="24"/>
              </w:rPr>
            </w:pPr>
          </w:p>
        </w:tc>
        <w:tc>
          <w:tcPr>
            <w:tcW w:w="552" w:type="dxa"/>
          </w:tcPr>
          <w:p>
            <w:pPr>
              <w:spacing w:line="560" w:lineRule="exact"/>
              <w:rPr>
                <w:sz w:val="24"/>
              </w:rPr>
            </w:pPr>
          </w:p>
        </w:tc>
        <w:tc>
          <w:tcPr>
            <w:tcW w:w="1000" w:type="dxa"/>
          </w:tcPr>
          <w:p>
            <w:pPr>
              <w:spacing w:line="560" w:lineRule="exact"/>
              <w:rPr>
                <w:sz w:val="24"/>
              </w:rPr>
            </w:pPr>
          </w:p>
        </w:tc>
        <w:tc>
          <w:tcPr>
            <w:tcW w:w="984" w:type="dxa"/>
          </w:tcPr>
          <w:p>
            <w:pPr>
              <w:spacing w:line="560" w:lineRule="exact"/>
              <w:rPr>
                <w:sz w:val="24"/>
              </w:rPr>
            </w:pPr>
          </w:p>
        </w:tc>
        <w:tc>
          <w:tcPr>
            <w:tcW w:w="1000" w:type="dxa"/>
          </w:tcPr>
          <w:p>
            <w:pPr>
              <w:spacing w:line="560" w:lineRule="exact"/>
              <w:rPr>
                <w:sz w:val="24"/>
              </w:rPr>
            </w:pPr>
          </w:p>
        </w:tc>
        <w:tc>
          <w:tcPr>
            <w:tcW w:w="1074" w:type="dxa"/>
          </w:tcPr>
          <w:p>
            <w:pPr>
              <w:spacing w:line="560" w:lineRule="exact"/>
              <w:rPr>
                <w:sz w:val="24"/>
              </w:rPr>
            </w:pPr>
          </w:p>
        </w:tc>
        <w:tc>
          <w:tcPr>
            <w:tcW w:w="1193" w:type="dxa"/>
          </w:tcPr>
          <w:p>
            <w:pPr>
              <w:spacing w:line="56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1296" w:type="dxa"/>
          </w:tcPr>
          <w:p>
            <w:pPr>
              <w:spacing w:line="560" w:lineRule="exact"/>
              <w:rPr>
                <w:sz w:val="24"/>
              </w:rPr>
            </w:pPr>
          </w:p>
        </w:tc>
        <w:tc>
          <w:tcPr>
            <w:tcW w:w="812" w:type="dxa"/>
          </w:tcPr>
          <w:p>
            <w:pPr>
              <w:spacing w:line="560" w:lineRule="exact"/>
              <w:rPr>
                <w:sz w:val="24"/>
              </w:rPr>
            </w:pPr>
          </w:p>
        </w:tc>
        <w:tc>
          <w:tcPr>
            <w:tcW w:w="1029" w:type="dxa"/>
          </w:tcPr>
          <w:p>
            <w:pPr>
              <w:spacing w:line="560" w:lineRule="exact"/>
              <w:rPr>
                <w:sz w:val="24"/>
              </w:rPr>
            </w:pPr>
          </w:p>
        </w:tc>
        <w:tc>
          <w:tcPr>
            <w:tcW w:w="552" w:type="dxa"/>
          </w:tcPr>
          <w:p>
            <w:pPr>
              <w:spacing w:line="560" w:lineRule="exact"/>
              <w:rPr>
                <w:sz w:val="24"/>
              </w:rPr>
            </w:pPr>
          </w:p>
        </w:tc>
        <w:tc>
          <w:tcPr>
            <w:tcW w:w="1000" w:type="dxa"/>
          </w:tcPr>
          <w:p>
            <w:pPr>
              <w:spacing w:line="560" w:lineRule="exact"/>
              <w:rPr>
                <w:sz w:val="24"/>
              </w:rPr>
            </w:pPr>
          </w:p>
        </w:tc>
        <w:tc>
          <w:tcPr>
            <w:tcW w:w="984" w:type="dxa"/>
          </w:tcPr>
          <w:p>
            <w:pPr>
              <w:spacing w:line="560" w:lineRule="exact"/>
              <w:rPr>
                <w:sz w:val="24"/>
              </w:rPr>
            </w:pPr>
          </w:p>
        </w:tc>
        <w:tc>
          <w:tcPr>
            <w:tcW w:w="1000" w:type="dxa"/>
          </w:tcPr>
          <w:p>
            <w:pPr>
              <w:spacing w:line="560" w:lineRule="exact"/>
              <w:rPr>
                <w:sz w:val="24"/>
              </w:rPr>
            </w:pPr>
          </w:p>
        </w:tc>
        <w:tc>
          <w:tcPr>
            <w:tcW w:w="1074" w:type="dxa"/>
          </w:tcPr>
          <w:p>
            <w:pPr>
              <w:spacing w:line="560" w:lineRule="exact"/>
              <w:rPr>
                <w:sz w:val="24"/>
              </w:rPr>
            </w:pPr>
          </w:p>
        </w:tc>
        <w:tc>
          <w:tcPr>
            <w:tcW w:w="1193" w:type="dxa"/>
          </w:tcPr>
          <w:p>
            <w:pPr>
              <w:spacing w:line="56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1296" w:type="dxa"/>
          </w:tcPr>
          <w:p>
            <w:pPr>
              <w:spacing w:line="560" w:lineRule="exact"/>
              <w:rPr>
                <w:sz w:val="24"/>
              </w:rPr>
            </w:pPr>
          </w:p>
        </w:tc>
        <w:tc>
          <w:tcPr>
            <w:tcW w:w="812" w:type="dxa"/>
          </w:tcPr>
          <w:p>
            <w:pPr>
              <w:spacing w:line="560" w:lineRule="exact"/>
              <w:rPr>
                <w:sz w:val="24"/>
              </w:rPr>
            </w:pPr>
          </w:p>
        </w:tc>
        <w:tc>
          <w:tcPr>
            <w:tcW w:w="1029" w:type="dxa"/>
          </w:tcPr>
          <w:p>
            <w:pPr>
              <w:spacing w:line="560" w:lineRule="exact"/>
              <w:rPr>
                <w:sz w:val="24"/>
              </w:rPr>
            </w:pPr>
          </w:p>
        </w:tc>
        <w:tc>
          <w:tcPr>
            <w:tcW w:w="552" w:type="dxa"/>
          </w:tcPr>
          <w:p>
            <w:pPr>
              <w:spacing w:line="560" w:lineRule="exact"/>
              <w:rPr>
                <w:sz w:val="24"/>
              </w:rPr>
            </w:pPr>
          </w:p>
        </w:tc>
        <w:tc>
          <w:tcPr>
            <w:tcW w:w="1000" w:type="dxa"/>
          </w:tcPr>
          <w:p>
            <w:pPr>
              <w:spacing w:line="560" w:lineRule="exact"/>
              <w:rPr>
                <w:sz w:val="24"/>
              </w:rPr>
            </w:pPr>
          </w:p>
        </w:tc>
        <w:tc>
          <w:tcPr>
            <w:tcW w:w="984" w:type="dxa"/>
          </w:tcPr>
          <w:p>
            <w:pPr>
              <w:spacing w:line="560" w:lineRule="exact"/>
              <w:rPr>
                <w:sz w:val="24"/>
              </w:rPr>
            </w:pPr>
          </w:p>
        </w:tc>
        <w:tc>
          <w:tcPr>
            <w:tcW w:w="1000" w:type="dxa"/>
          </w:tcPr>
          <w:p>
            <w:pPr>
              <w:spacing w:line="560" w:lineRule="exact"/>
              <w:rPr>
                <w:sz w:val="24"/>
              </w:rPr>
            </w:pPr>
          </w:p>
        </w:tc>
        <w:tc>
          <w:tcPr>
            <w:tcW w:w="1074" w:type="dxa"/>
          </w:tcPr>
          <w:p>
            <w:pPr>
              <w:spacing w:line="560" w:lineRule="exact"/>
              <w:rPr>
                <w:sz w:val="24"/>
              </w:rPr>
            </w:pPr>
          </w:p>
        </w:tc>
        <w:tc>
          <w:tcPr>
            <w:tcW w:w="1193" w:type="dxa"/>
          </w:tcPr>
          <w:p>
            <w:pPr>
              <w:spacing w:line="56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1296" w:type="dxa"/>
          </w:tcPr>
          <w:p>
            <w:pPr>
              <w:spacing w:line="560" w:lineRule="exact"/>
              <w:rPr>
                <w:sz w:val="24"/>
              </w:rPr>
            </w:pPr>
          </w:p>
        </w:tc>
        <w:tc>
          <w:tcPr>
            <w:tcW w:w="812" w:type="dxa"/>
          </w:tcPr>
          <w:p>
            <w:pPr>
              <w:spacing w:line="560" w:lineRule="exact"/>
              <w:rPr>
                <w:sz w:val="24"/>
              </w:rPr>
            </w:pPr>
          </w:p>
        </w:tc>
        <w:tc>
          <w:tcPr>
            <w:tcW w:w="1029" w:type="dxa"/>
          </w:tcPr>
          <w:p>
            <w:pPr>
              <w:spacing w:line="560" w:lineRule="exact"/>
              <w:rPr>
                <w:sz w:val="24"/>
              </w:rPr>
            </w:pPr>
          </w:p>
        </w:tc>
        <w:tc>
          <w:tcPr>
            <w:tcW w:w="552" w:type="dxa"/>
          </w:tcPr>
          <w:p>
            <w:pPr>
              <w:spacing w:line="560" w:lineRule="exact"/>
              <w:rPr>
                <w:sz w:val="24"/>
              </w:rPr>
            </w:pPr>
          </w:p>
        </w:tc>
        <w:tc>
          <w:tcPr>
            <w:tcW w:w="1000" w:type="dxa"/>
          </w:tcPr>
          <w:p>
            <w:pPr>
              <w:spacing w:line="560" w:lineRule="exact"/>
              <w:rPr>
                <w:sz w:val="24"/>
              </w:rPr>
            </w:pPr>
          </w:p>
        </w:tc>
        <w:tc>
          <w:tcPr>
            <w:tcW w:w="984" w:type="dxa"/>
          </w:tcPr>
          <w:p>
            <w:pPr>
              <w:spacing w:line="560" w:lineRule="exact"/>
              <w:rPr>
                <w:sz w:val="24"/>
              </w:rPr>
            </w:pPr>
          </w:p>
        </w:tc>
        <w:tc>
          <w:tcPr>
            <w:tcW w:w="1000" w:type="dxa"/>
          </w:tcPr>
          <w:p>
            <w:pPr>
              <w:spacing w:line="560" w:lineRule="exact"/>
              <w:rPr>
                <w:sz w:val="24"/>
              </w:rPr>
            </w:pPr>
          </w:p>
        </w:tc>
        <w:tc>
          <w:tcPr>
            <w:tcW w:w="1074" w:type="dxa"/>
          </w:tcPr>
          <w:p>
            <w:pPr>
              <w:spacing w:line="560" w:lineRule="exact"/>
              <w:rPr>
                <w:sz w:val="24"/>
              </w:rPr>
            </w:pPr>
          </w:p>
        </w:tc>
        <w:tc>
          <w:tcPr>
            <w:tcW w:w="1193" w:type="dxa"/>
          </w:tcPr>
          <w:p>
            <w:pPr>
              <w:spacing w:line="56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1296" w:type="dxa"/>
          </w:tcPr>
          <w:p>
            <w:pPr>
              <w:spacing w:line="560" w:lineRule="exact"/>
              <w:rPr>
                <w:sz w:val="24"/>
              </w:rPr>
            </w:pPr>
          </w:p>
        </w:tc>
        <w:tc>
          <w:tcPr>
            <w:tcW w:w="812" w:type="dxa"/>
          </w:tcPr>
          <w:p>
            <w:pPr>
              <w:spacing w:line="560" w:lineRule="exact"/>
              <w:rPr>
                <w:sz w:val="24"/>
              </w:rPr>
            </w:pPr>
          </w:p>
        </w:tc>
        <w:tc>
          <w:tcPr>
            <w:tcW w:w="1029" w:type="dxa"/>
          </w:tcPr>
          <w:p>
            <w:pPr>
              <w:spacing w:line="560" w:lineRule="exact"/>
              <w:rPr>
                <w:sz w:val="24"/>
              </w:rPr>
            </w:pPr>
          </w:p>
        </w:tc>
        <w:tc>
          <w:tcPr>
            <w:tcW w:w="552" w:type="dxa"/>
          </w:tcPr>
          <w:p>
            <w:pPr>
              <w:spacing w:line="560" w:lineRule="exact"/>
              <w:rPr>
                <w:sz w:val="24"/>
              </w:rPr>
            </w:pPr>
          </w:p>
        </w:tc>
        <w:tc>
          <w:tcPr>
            <w:tcW w:w="1000" w:type="dxa"/>
          </w:tcPr>
          <w:p>
            <w:pPr>
              <w:spacing w:line="560" w:lineRule="exact"/>
              <w:rPr>
                <w:sz w:val="24"/>
              </w:rPr>
            </w:pPr>
          </w:p>
        </w:tc>
        <w:tc>
          <w:tcPr>
            <w:tcW w:w="984" w:type="dxa"/>
          </w:tcPr>
          <w:p>
            <w:pPr>
              <w:spacing w:line="560" w:lineRule="exact"/>
              <w:rPr>
                <w:sz w:val="24"/>
              </w:rPr>
            </w:pPr>
          </w:p>
        </w:tc>
        <w:tc>
          <w:tcPr>
            <w:tcW w:w="1000" w:type="dxa"/>
          </w:tcPr>
          <w:p>
            <w:pPr>
              <w:spacing w:line="560" w:lineRule="exact"/>
              <w:rPr>
                <w:sz w:val="24"/>
              </w:rPr>
            </w:pPr>
          </w:p>
        </w:tc>
        <w:tc>
          <w:tcPr>
            <w:tcW w:w="1074" w:type="dxa"/>
          </w:tcPr>
          <w:p>
            <w:pPr>
              <w:spacing w:line="560" w:lineRule="exact"/>
              <w:rPr>
                <w:sz w:val="24"/>
              </w:rPr>
            </w:pPr>
          </w:p>
        </w:tc>
        <w:tc>
          <w:tcPr>
            <w:tcW w:w="1193" w:type="dxa"/>
          </w:tcPr>
          <w:p>
            <w:pPr>
              <w:spacing w:line="560" w:lineRule="exact"/>
              <w:rPr>
                <w:sz w:val="24"/>
              </w:rPr>
            </w:pPr>
          </w:p>
        </w:tc>
      </w:tr>
    </w:tbl>
    <w:p>
      <w:pPr>
        <w:spacing w:line="560" w:lineRule="exact"/>
        <w:ind w:firstLine="4440" w:firstLineChars="1850"/>
        <w:rPr>
          <w:sz w:val="24"/>
        </w:rPr>
      </w:pPr>
      <w:r>
        <w:rPr>
          <w:rFonts w:hint="eastAsia"/>
          <w:sz w:val="24"/>
        </w:rPr>
        <w:t>＿＿＿＿＿＿＿＿＿　　部门工会委员会</w:t>
      </w:r>
    </w:p>
    <w:p>
      <w:pPr>
        <w:spacing w:line="560" w:lineRule="exact"/>
        <w:ind w:firstLine="420"/>
        <w:rPr>
          <w:sz w:val="24"/>
        </w:rPr>
      </w:pPr>
      <w:r>
        <w:rPr>
          <w:rFonts w:hint="eastAsia"/>
          <w:sz w:val="24"/>
        </w:rPr>
        <w:t>　　　　　　　　　　　　　　　　　　　　　　　　　年　　月　　日</w:t>
      </w:r>
    </w:p>
    <w:p>
      <w:pPr>
        <w:spacing w:line="560" w:lineRule="exact"/>
        <w:rPr>
          <w:sz w:val="24"/>
        </w:rPr>
      </w:pPr>
      <w:r>
        <w:rPr>
          <w:rFonts w:hint="eastAsia"/>
          <w:sz w:val="24"/>
        </w:rPr>
        <w:t>单位党组织意见并签章：</w:t>
      </w:r>
    </w:p>
    <w:p>
      <w:pPr>
        <w:spacing w:line="600" w:lineRule="exact"/>
        <w:rPr>
          <w:sz w:val="24"/>
        </w:rPr>
        <w:sectPr>
          <w:footerReference r:id="rId3" w:type="default"/>
          <w:footerReference r:id="rId4" w:type="even"/>
          <w:pgSz w:w="11906" w:h="16838"/>
          <w:pgMar w:top="1440" w:right="1519" w:bottom="1440" w:left="1519" w:header="851" w:footer="992" w:gutter="0"/>
          <w:pgNumType w:start="1"/>
          <w:cols w:space="720" w:num="1"/>
          <w:docGrid w:type="lines" w:linePitch="312" w:charSpace="0"/>
        </w:sectPr>
      </w:pPr>
    </w:p>
    <w:p>
      <w:pPr>
        <w:spacing w:line="520" w:lineRule="exact"/>
        <w:rPr>
          <w:rFonts w:ascii="宋体" w:hAnsi="宋体"/>
          <w:sz w:val="24"/>
        </w:rPr>
      </w:pPr>
      <w:r>
        <w:rPr>
          <w:rFonts w:hint="eastAsia" w:ascii="宋体" w:hAnsi="宋体"/>
          <w:sz w:val="24"/>
        </w:rPr>
        <w:t>附件二：</w:t>
      </w:r>
    </w:p>
    <w:p>
      <w:pPr>
        <w:spacing w:line="520" w:lineRule="exact"/>
        <w:jc w:val="center"/>
        <w:rPr>
          <w:rFonts w:ascii="宋体" w:hAnsi="宋体"/>
          <w:b/>
          <w:sz w:val="32"/>
          <w:szCs w:val="32"/>
        </w:rPr>
      </w:pPr>
      <w:r>
        <w:rPr>
          <w:rFonts w:hint="eastAsia" w:ascii="宋体" w:hAnsi="宋体"/>
          <w:b/>
          <w:sz w:val="32"/>
          <w:szCs w:val="32"/>
        </w:rPr>
        <w:t>＿＿＿＿＿＿部门工会委员会换届选举情况及选举结果报告</w:t>
      </w:r>
    </w:p>
    <w:p>
      <w:pPr>
        <w:spacing w:line="520" w:lineRule="exact"/>
        <w:rPr>
          <w:rFonts w:ascii="宋体" w:hAnsi="宋体"/>
          <w:sz w:val="24"/>
        </w:rPr>
      </w:pPr>
    </w:p>
    <w:p>
      <w:pPr>
        <w:spacing w:line="520" w:lineRule="exact"/>
        <w:rPr>
          <w:rFonts w:ascii="宋体" w:hAnsi="宋体"/>
          <w:sz w:val="24"/>
        </w:rPr>
      </w:pPr>
      <w:r>
        <w:rPr>
          <w:rFonts w:hint="eastAsia" w:ascii="宋体" w:hAnsi="宋体"/>
          <w:sz w:val="24"/>
        </w:rPr>
        <w:t>校工会：</w:t>
      </w:r>
    </w:p>
    <w:p>
      <w:pPr>
        <w:spacing w:line="520" w:lineRule="exact"/>
        <w:ind w:firstLine="420"/>
        <w:rPr>
          <w:rFonts w:ascii="宋体" w:hAnsi="宋体"/>
          <w:sz w:val="24"/>
        </w:rPr>
      </w:pPr>
      <w:r>
        <w:rPr>
          <w:rFonts w:hint="eastAsia" w:ascii="宋体" w:hAnsi="宋体"/>
          <w:sz w:val="24"/>
        </w:rPr>
        <w:t>根据华南师范大学工会委员会的工作布署，在本单位党组织的指导下，本部门工会委员会换届选举工作于　　年　　月　　日按程序完成。现将选举情况及选举结果报告如下：</w:t>
      </w:r>
    </w:p>
    <w:p>
      <w:pPr>
        <w:spacing w:line="520" w:lineRule="exact"/>
        <w:ind w:firstLine="480" w:firstLineChars="200"/>
        <w:rPr>
          <w:rFonts w:ascii="宋体" w:hAnsi="宋体"/>
          <w:sz w:val="24"/>
        </w:rPr>
      </w:pPr>
      <w:r>
        <w:rPr>
          <w:rFonts w:hint="eastAsia" w:ascii="宋体" w:hAnsi="宋体"/>
          <w:sz w:val="24"/>
        </w:rPr>
        <w:t>单位工会会员人数：　　　　　　　　　　　参加选举大会人数：</w:t>
      </w:r>
    </w:p>
    <w:p>
      <w:pPr>
        <w:spacing w:line="520" w:lineRule="exact"/>
        <w:ind w:firstLine="420"/>
        <w:rPr>
          <w:rFonts w:ascii="宋体" w:hAnsi="宋体"/>
          <w:sz w:val="24"/>
        </w:rPr>
      </w:pPr>
    </w:p>
    <w:p>
      <w:pPr>
        <w:spacing w:line="520" w:lineRule="exact"/>
        <w:ind w:firstLine="420"/>
        <w:rPr>
          <w:rFonts w:ascii="宋体" w:hAnsi="宋体"/>
          <w:sz w:val="24"/>
        </w:rPr>
      </w:pPr>
      <w:r>
        <w:rPr>
          <w:rFonts w:hint="eastAsia" w:ascii="宋体" w:hAnsi="宋体"/>
          <w:sz w:val="24"/>
        </w:rPr>
        <w:t>投票结果（候选人获得的有效票数）：</w:t>
      </w:r>
    </w:p>
    <w:tbl>
      <w:tblPr>
        <w:tblStyle w:val="6"/>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597"/>
        <w:gridCol w:w="483"/>
        <w:gridCol w:w="1080"/>
        <w:gridCol w:w="403"/>
        <w:gridCol w:w="677"/>
        <w:gridCol w:w="1080"/>
        <w:gridCol w:w="208"/>
        <w:gridCol w:w="872"/>
        <w:gridCol w:w="1094"/>
        <w:gridCol w:w="1066"/>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5" w:type="dxa"/>
            <w:gridSpan w:val="2"/>
            <w:vAlign w:val="center"/>
          </w:tcPr>
          <w:p>
            <w:pPr>
              <w:spacing w:line="520" w:lineRule="exact"/>
              <w:jc w:val="center"/>
              <w:rPr>
                <w:rFonts w:ascii="宋体" w:hAnsi="宋体"/>
                <w:sz w:val="24"/>
              </w:rPr>
            </w:pPr>
            <w:r>
              <w:rPr>
                <w:rFonts w:hint="eastAsia" w:ascii="宋体" w:hAnsi="宋体"/>
                <w:sz w:val="24"/>
              </w:rPr>
              <w:t>主席候选人</w:t>
            </w:r>
          </w:p>
        </w:tc>
        <w:tc>
          <w:tcPr>
            <w:tcW w:w="1966" w:type="dxa"/>
            <w:gridSpan w:val="3"/>
            <w:vAlign w:val="center"/>
          </w:tcPr>
          <w:p>
            <w:pPr>
              <w:spacing w:line="520" w:lineRule="exact"/>
              <w:rPr>
                <w:rFonts w:ascii="宋体" w:hAnsi="宋体"/>
                <w:sz w:val="24"/>
              </w:rPr>
            </w:pPr>
          </w:p>
        </w:tc>
        <w:tc>
          <w:tcPr>
            <w:tcW w:w="1965" w:type="dxa"/>
            <w:gridSpan w:val="3"/>
            <w:vAlign w:val="center"/>
          </w:tcPr>
          <w:p>
            <w:pPr>
              <w:spacing w:line="520" w:lineRule="exact"/>
              <w:rPr>
                <w:rFonts w:ascii="宋体" w:hAnsi="宋体"/>
                <w:sz w:val="24"/>
              </w:rPr>
            </w:pPr>
          </w:p>
        </w:tc>
        <w:tc>
          <w:tcPr>
            <w:tcW w:w="1966" w:type="dxa"/>
            <w:gridSpan w:val="2"/>
            <w:vAlign w:val="center"/>
          </w:tcPr>
          <w:p>
            <w:pPr>
              <w:spacing w:line="520" w:lineRule="exact"/>
              <w:rPr>
                <w:rFonts w:ascii="宋体" w:hAnsi="宋体"/>
                <w:sz w:val="24"/>
              </w:rPr>
            </w:pPr>
          </w:p>
        </w:tc>
        <w:tc>
          <w:tcPr>
            <w:tcW w:w="1966" w:type="dxa"/>
            <w:gridSpan w:val="2"/>
          </w:tcPr>
          <w:p>
            <w:pPr>
              <w:spacing w:line="52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5" w:type="dxa"/>
            <w:gridSpan w:val="2"/>
            <w:vAlign w:val="center"/>
          </w:tcPr>
          <w:p>
            <w:pPr>
              <w:spacing w:line="520" w:lineRule="exact"/>
              <w:jc w:val="center"/>
              <w:rPr>
                <w:rFonts w:ascii="宋体" w:hAnsi="宋体"/>
                <w:sz w:val="24"/>
              </w:rPr>
            </w:pPr>
            <w:r>
              <w:rPr>
                <w:rFonts w:hint="eastAsia" w:ascii="宋体" w:hAnsi="宋体"/>
                <w:sz w:val="24"/>
              </w:rPr>
              <w:t>有效票数</w:t>
            </w:r>
          </w:p>
        </w:tc>
        <w:tc>
          <w:tcPr>
            <w:tcW w:w="1966" w:type="dxa"/>
            <w:gridSpan w:val="3"/>
            <w:vAlign w:val="center"/>
          </w:tcPr>
          <w:p>
            <w:pPr>
              <w:spacing w:line="520" w:lineRule="exact"/>
              <w:rPr>
                <w:rFonts w:ascii="宋体" w:hAnsi="宋体"/>
                <w:sz w:val="24"/>
              </w:rPr>
            </w:pPr>
          </w:p>
        </w:tc>
        <w:tc>
          <w:tcPr>
            <w:tcW w:w="1965" w:type="dxa"/>
            <w:gridSpan w:val="3"/>
            <w:vAlign w:val="center"/>
          </w:tcPr>
          <w:p>
            <w:pPr>
              <w:spacing w:line="520" w:lineRule="exact"/>
              <w:rPr>
                <w:rFonts w:ascii="宋体" w:hAnsi="宋体"/>
                <w:sz w:val="24"/>
              </w:rPr>
            </w:pPr>
          </w:p>
        </w:tc>
        <w:tc>
          <w:tcPr>
            <w:tcW w:w="1966" w:type="dxa"/>
            <w:gridSpan w:val="2"/>
            <w:vAlign w:val="center"/>
          </w:tcPr>
          <w:p>
            <w:pPr>
              <w:spacing w:line="520" w:lineRule="exact"/>
              <w:rPr>
                <w:rFonts w:ascii="宋体" w:hAnsi="宋体"/>
                <w:sz w:val="24"/>
              </w:rPr>
            </w:pPr>
          </w:p>
        </w:tc>
        <w:tc>
          <w:tcPr>
            <w:tcW w:w="1966" w:type="dxa"/>
            <w:gridSpan w:val="2"/>
          </w:tcPr>
          <w:p>
            <w:pPr>
              <w:spacing w:line="52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28" w:type="dxa"/>
            <w:gridSpan w:val="12"/>
            <w:tcBorders>
              <w:left w:val="nil"/>
              <w:right w:val="nil"/>
            </w:tcBorders>
            <w:vAlign w:val="center"/>
          </w:tcPr>
          <w:p>
            <w:pPr>
              <w:spacing w:line="52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vAlign w:val="center"/>
          </w:tcPr>
          <w:p>
            <w:pPr>
              <w:spacing w:line="520" w:lineRule="exact"/>
              <w:jc w:val="center"/>
              <w:rPr>
                <w:rFonts w:ascii="宋体" w:hAnsi="宋体"/>
                <w:szCs w:val="21"/>
              </w:rPr>
            </w:pPr>
            <w:r>
              <w:rPr>
                <w:rFonts w:hint="eastAsia" w:ascii="宋体" w:hAnsi="宋体"/>
                <w:szCs w:val="21"/>
              </w:rPr>
              <w:t>委员候选人</w:t>
            </w:r>
          </w:p>
        </w:tc>
        <w:tc>
          <w:tcPr>
            <w:tcW w:w="1080" w:type="dxa"/>
            <w:gridSpan w:val="2"/>
          </w:tcPr>
          <w:p>
            <w:pPr>
              <w:spacing w:line="520" w:lineRule="exact"/>
              <w:rPr>
                <w:rFonts w:ascii="宋体" w:hAnsi="宋体"/>
                <w:sz w:val="24"/>
              </w:rPr>
            </w:pPr>
          </w:p>
        </w:tc>
        <w:tc>
          <w:tcPr>
            <w:tcW w:w="1080" w:type="dxa"/>
          </w:tcPr>
          <w:p>
            <w:pPr>
              <w:spacing w:line="520" w:lineRule="exact"/>
              <w:rPr>
                <w:rFonts w:ascii="宋体" w:hAnsi="宋体"/>
                <w:sz w:val="24"/>
              </w:rPr>
            </w:pPr>
          </w:p>
        </w:tc>
        <w:tc>
          <w:tcPr>
            <w:tcW w:w="1080" w:type="dxa"/>
            <w:gridSpan w:val="2"/>
          </w:tcPr>
          <w:p>
            <w:pPr>
              <w:spacing w:line="520" w:lineRule="exact"/>
              <w:rPr>
                <w:rFonts w:ascii="宋体" w:hAnsi="宋体"/>
                <w:sz w:val="24"/>
              </w:rPr>
            </w:pPr>
          </w:p>
        </w:tc>
        <w:tc>
          <w:tcPr>
            <w:tcW w:w="1080" w:type="dxa"/>
          </w:tcPr>
          <w:p>
            <w:pPr>
              <w:spacing w:line="520" w:lineRule="exact"/>
              <w:rPr>
                <w:rFonts w:ascii="宋体" w:hAnsi="宋体"/>
                <w:sz w:val="24"/>
              </w:rPr>
            </w:pPr>
          </w:p>
        </w:tc>
        <w:tc>
          <w:tcPr>
            <w:tcW w:w="1080" w:type="dxa"/>
            <w:gridSpan w:val="2"/>
          </w:tcPr>
          <w:p>
            <w:pPr>
              <w:spacing w:line="520" w:lineRule="exact"/>
              <w:rPr>
                <w:rFonts w:ascii="宋体" w:hAnsi="宋体"/>
                <w:sz w:val="24"/>
              </w:rPr>
            </w:pPr>
          </w:p>
        </w:tc>
        <w:tc>
          <w:tcPr>
            <w:tcW w:w="1094" w:type="dxa"/>
          </w:tcPr>
          <w:p>
            <w:pPr>
              <w:spacing w:line="520" w:lineRule="exact"/>
              <w:rPr>
                <w:rFonts w:ascii="宋体" w:hAnsi="宋体"/>
                <w:sz w:val="24"/>
              </w:rPr>
            </w:pPr>
          </w:p>
        </w:tc>
        <w:tc>
          <w:tcPr>
            <w:tcW w:w="1066" w:type="dxa"/>
          </w:tcPr>
          <w:p>
            <w:pPr>
              <w:spacing w:line="520" w:lineRule="exact"/>
              <w:rPr>
                <w:rFonts w:ascii="宋体" w:hAnsi="宋体"/>
                <w:sz w:val="24"/>
              </w:rPr>
            </w:pPr>
          </w:p>
        </w:tc>
        <w:tc>
          <w:tcPr>
            <w:tcW w:w="900" w:type="dxa"/>
          </w:tcPr>
          <w:p>
            <w:pPr>
              <w:spacing w:line="52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vAlign w:val="center"/>
          </w:tcPr>
          <w:p>
            <w:pPr>
              <w:spacing w:line="520" w:lineRule="exact"/>
              <w:jc w:val="center"/>
              <w:rPr>
                <w:rFonts w:ascii="宋体" w:hAnsi="宋体"/>
                <w:szCs w:val="21"/>
              </w:rPr>
            </w:pPr>
            <w:r>
              <w:rPr>
                <w:rFonts w:hint="eastAsia" w:ascii="宋体" w:hAnsi="宋体"/>
                <w:szCs w:val="21"/>
              </w:rPr>
              <w:t>有效票数</w:t>
            </w:r>
          </w:p>
        </w:tc>
        <w:tc>
          <w:tcPr>
            <w:tcW w:w="1080" w:type="dxa"/>
            <w:gridSpan w:val="2"/>
          </w:tcPr>
          <w:p>
            <w:pPr>
              <w:spacing w:line="520" w:lineRule="exact"/>
              <w:rPr>
                <w:rFonts w:ascii="宋体" w:hAnsi="宋体"/>
                <w:sz w:val="24"/>
              </w:rPr>
            </w:pPr>
          </w:p>
        </w:tc>
        <w:tc>
          <w:tcPr>
            <w:tcW w:w="1080" w:type="dxa"/>
          </w:tcPr>
          <w:p>
            <w:pPr>
              <w:spacing w:line="520" w:lineRule="exact"/>
              <w:rPr>
                <w:rFonts w:ascii="宋体" w:hAnsi="宋体"/>
                <w:sz w:val="24"/>
              </w:rPr>
            </w:pPr>
          </w:p>
        </w:tc>
        <w:tc>
          <w:tcPr>
            <w:tcW w:w="1080" w:type="dxa"/>
            <w:gridSpan w:val="2"/>
          </w:tcPr>
          <w:p>
            <w:pPr>
              <w:spacing w:line="520" w:lineRule="exact"/>
              <w:rPr>
                <w:rFonts w:ascii="宋体" w:hAnsi="宋体"/>
                <w:sz w:val="24"/>
              </w:rPr>
            </w:pPr>
          </w:p>
        </w:tc>
        <w:tc>
          <w:tcPr>
            <w:tcW w:w="1080" w:type="dxa"/>
          </w:tcPr>
          <w:p>
            <w:pPr>
              <w:spacing w:line="520" w:lineRule="exact"/>
              <w:rPr>
                <w:rFonts w:ascii="宋体" w:hAnsi="宋体"/>
                <w:sz w:val="24"/>
              </w:rPr>
            </w:pPr>
          </w:p>
        </w:tc>
        <w:tc>
          <w:tcPr>
            <w:tcW w:w="1080" w:type="dxa"/>
            <w:gridSpan w:val="2"/>
          </w:tcPr>
          <w:p>
            <w:pPr>
              <w:spacing w:line="520" w:lineRule="exact"/>
              <w:rPr>
                <w:rFonts w:ascii="宋体" w:hAnsi="宋体"/>
                <w:sz w:val="24"/>
              </w:rPr>
            </w:pPr>
          </w:p>
        </w:tc>
        <w:tc>
          <w:tcPr>
            <w:tcW w:w="1094" w:type="dxa"/>
          </w:tcPr>
          <w:p>
            <w:pPr>
              <w:spacing w:line="520" w:lineRule="exact"/>
              <w:rPr>
                <w:rFonts w:ascii="宋体" w:hAnsi="宋体"/>
                <w:sz w:val="24"/>
              </w:rPr>
            </w:pPr>
          </w:p>
        </w:tc>
        <w:tc>
          <w:tcPr>
            <w:tcW w:w="1066" w:type="dxa"/>
          </w:tcPr>
          <w:p>
            <w:pPr>
              <w:spacing w:line="520" w:lineRule="exact"/>
              <w:rPr>
                <w:rFonts w:ascii="宋体" w:hAnsi="宋体"/>
                <w:sz w:val="24"/>
              </w:rPr>
            </w:pPr>
          </w:p>
        </w:tc>
        <w:tc>
          <w:tcPr>
            <w:tcW w:w="900" w:type="dxa"/>
          </w:tcPr>
          <w:p>
            <w:pPr>
              <w:spacing w:line="520" w:lineRule="exact"/>
              <w:rPr>
                <w:rFonts w:ascii="宋体" w:hAnsi="宋体"/>
                <w:sz w:val="24"/>
              </w:rPr>
            </w:pPr>
          </w:p>
        </w:tc>
      </w:tr>
    </w:tbl>
    <w:p>
      <w:pPr>
        <w:spacing w:line="520" w:lineRule="exact"/>
        <w:rPr>
          <w:rFonts w:ascii="宋体" w:hAnsi="宋体"/>
          <w:sz w:val="24"/>
        </w:rPr>
      </w:pPr>
    </w:p>
    <w:p>
      <w:pPr>
        <w:spacing w:line="520" w:lineRule="exact"/>
        <w:ind w:firstLine="420"/>
        <w:rPr>
          <w:rFonts w:ascii="宋体" w:hAnsi="宋体"/>
          <w:sz w:val="24"/>
        </w:rPr>
      </w:pPr>
      <w:r>
        <w:rPr>
          <w:rFonts w:hint="eastAsia" w:ascii="宋体" w:hAnsi="宋体"/>
          <w:sz w:val="24"/>
        </w:rPr>
        <w:t>当选的委员会成员及工作分工如下：</w:t>
      </w:r>
    </w:p>
    <w:tbl>
      <w:tblPr>
        <w:tblStyle w:val="6"/>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63"/>
        <w:gridCol w:w="2463"/>
        <w:gridCol w:w="2464"/>
        <w:gridCol w:w="2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2463" w:type="dxa"/>
            <w:vAlign w:val="center"/>
          </w:tcPr>
          <w:p>
            <w:pPr>
              <w:spacing w:line="520" w:lineRule="exact"/>
              <w:jc w:val="center"/>
              <w:rPr>
                <w:sz w:val="24"/>
              </w:rPr>
            </w:pPr>
            <w:r>
              <w:rPr>
                <w:rFonts w:hint="eastAsia"/>
                <w:sz w:val="24"/>
              </w:rPr>
              <w:t>主　席</w:t>
            </w:r>
          </w:p>
        </w:tc>
        <w:tc>
          <w:tcPr>
            <w:tcW w:w="2463" w:type="dxa"/>
            <w:vAlign w:val="center"/>
          </w:tcPr>
          <w:p>
            <w:pPr>
              <w:spacing w:line="520" w:lineRule="exact"/>
              <w:jc w:val="center"/>
              <w:rPr>
                <w:sz w:val="24"/>
              </w:rPr>
            </w:pPr>
          </w:p>
        </w:tc>
        <w:tc>
          <w:tcPr>
            <w:tcW w:w="2464" w:type="dxa"/>
            <w:vAlign w:val="center"/>
          </w:tcPr>
          <w:p>
            <w:pPr>
              <w:spacing w:line="520" w:lineRule="exact"/>
              <w:jc w:val="center"/>
              <w:rPr>
                <w:sz w:val="24"/>
              </w:rPr>
            </w:pPr>
            <w:r>
              <w:rPr>
                <w:rFonts w:hint="eastAsia"/>
                <w:sz w:val="24"/>
              </w:rPr>
              <w:t>（副主席）</w:t>
            </w:r>
          </w:p>
        </w:tc>
        <w:tc>
          <w:tcPr>
            <w:tcW w:w="2464" w:type="dxa"/>
            <w:vAlign w:val="center"/>
          </w:tcPr>
          <w:p>
            <w:pPr>
              <w:spacing w:line="52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2463" w:type="dxa"/>
            <w:vAlign w:val="center"/>
          </w:tcPr>
          <w:p>
            <w:pPr>
              <w:spacing w:line="520" w:lineRule="exact"/>
              <w:jc w:val="center"/>
              <w:rPr>
                <w:sz w:val="24"/>
              </w:rPr>
            </w:pPr>
            <w:r>
              <w:rPr>
                <w:rFonts w:hint="eastAsia"/>
                <w:sz w:val="24"/>
              </w:rPr>
              <w:t>组织委员</w:t>
            </w:r>
          </w:p>
        </w:tc>
        <w:tc>
          <w:tcPr>
            <w:tcW w:w="2463" w:type="dxa"/>
            <w:vAlign w:val="center"/>
          </w:tcPr>
          <w:p>
            <w:pPr>
              <w:spacing w:line="520" w:lineRule="exact"/>
              <w:jc w:val="center"/>
              <w:rPr>
                <w:sz w:val="24"/>
              </w:rPr>
            </w:pPr>
          </w:p>
        </w:tc>
        <w:tc>
          <w:tcPr>
            <w:tcW w:w="2464" w:type="dxa"/>
            <w:vAlign w:val="center"/>
          </w:tcPr>
          <w:p>
            <w:pPr>
              <w:spacing w:line="520" w:lineRule="exact"/>
              <w:jc w:val="center"/>
              <w:rPr>
                <w:sz w:val="24"/>
              </w:rPr>
            </w:pPr>
            <w:r>
              <w:rPr>
                <w:rFonts w:hint="eastAsia"/>
                <w:sz w:val="24"/>
              </w:rPr>
              <w:t>宣教委员</w:t>
            </w:r>
          </w:p>
        </w:tc>
        <w:tc>
          <w:tcPr>
            <w:tcW w:w="2464" w:type="dxa"/>
            <w:vAlign w:val="center"/>
          </w:tcPr>
          <w:p>
            <w:pPr>
              <w:spacing w:line="52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2463" w:type="dxa"/>
            <w:vAlign w:val="center"/>
          </w:tcPr>
          <w:p>
            <w:pPr>
              <w:spacing w:line="520" w:lineRule="exact"/>
              <w:jc w:val="center"/>
              <w:rPr>
                <w:sz w:val="24"/>
              </w:rPr>
            </w:pPr>
            <w:r>
              <w:rPr>
                <w:rFonts w:hint="eastAsia"/>
                <w:sz w:val="24"/>
              </w:rPr>
              <w:t>文娱委员</w:t>
            </w:r>
          </w:p>
        </w:tc>
        <w:tc>
          <w:tcPr>
            <w:tcW w:w="2463" w:type="dxa"/>
            <w:vAlign w:val="center"/>
          </w:tcPr>
          <w:p>
            <w:pPr>
              <w:spacing w:line="520" w:lineRule="exact"/>
              <w:jc w:val="center"/>
              <w:rPr>
                <w:sz w:val="24"/>
              </w:rPr>
            </w:pPr>
          </w:p>
        </w:tc>
        <w:tc>
          <w:tcPr>
            <w:tcW w:w="2464" w:type="dxa"/>
            <w:vAlign w:val="center"/>
          </w:tcPr>
          <w:p>
            <w:pPr>
              <w:spacing w:line="520" w:lineRule="exact"/>
              <w:jc w:val="center"/>
              <w:rPr>
                <w:sz w:val="24"/>
              </w:rPr>
            </w:pPr>
            <w:r>
              <w:rPr>
                <w:rFonts w:hint="eastAsia"/>
                <w:sz w:val="24"/>
              </w:rPr>
              <w:t>体育委员</w:t>
            </w:r>
          </w:p>
        </w:tc>
        <w:tc>
          <w:tcPr>
            <w:tcW w:w="2464" w:type="dxa"/>
            <w:vAlign w:val="center"/>
          </w:tcPr>
          <w:p>
            <w:pPr>
              <w:spacing w:line="52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2463" w:type="dxa"/>
            <w:vAlign w:val="center"/>
          </w:tcPr>
          <w:p>
            <w:pPr>
              <w:spacing w:line="520" w:lineRule="exact"/>
              <w:jc w:val="center"/>
              <w:rPr>
                <w:sz w:val="24"/>
              </w:rPr>
            </w:pPr>
            <w:r>
              <w:rPr>
                <w:rFonts w:hint="eastAsia"/>
                <w:sz w:val="24"/>
              </w:rPr>
              <w:t>女工委员</w:t>
            </w:r>
          </w:p>
        </w:tc>
        <w:tc>
          <w:tcPr>
            <w:tcW w:w="2463" w:type="dxa"/>
            <w:vAlign w:val="center"/>
          </w:tcPr>
          <w:p>
            <w:pPr>
              <w:spacing w:line="520" w:lineRule="exact"/>
              <w:jc w:val="center"/>
              <w:rPr>
                <w:sz w:val="24"/>
              </w:rPr>
            </w:pPr>
          </w:p>
        </w:tc>
        <w:tc>
          <w:tcPr>
            <w:tcW w:w="2464" w:type="dxa"/>
            <w:vAlign w:val="center"/>
          </w:tcPr>
          <w:p>
            <w:pPr>
              <w:spacing w:line="520" w:lineRule="exact"/>
              <w:jc w:val="center"/>
              <w:rPr>
                <w:sz w:val="24"/>
              </w:rPr>
            </w:pPr>
            <w:r>
              <w:rPr>
                <w:rFonts w:hint="eastAsia"/>
                <w:sz w:val="24"/>
              </w:rPr>
              <w:t>福利委员</w:t>
            </w:r>
          </w:p>
        </w:tc>
        <w:tc>
          <w:tcPr>
            <w:tcW w:w="2464" w:type="dxa"/>
            <w:vAlign w:val="center"/>
          </w:tcPr>
          <w:p>
            <w:pPr>
              <w:spacing w:line="520" w:lineRule="exact"/>
              <w:jc w:val="center"/>
            </w:pPr>
          </w:p>
        </w:tc>
      </w:tr>
    </w:tbl>
    <w:p>
      <w:pPr>
        <w:spacing w:line="520" w:lineRule="exact"/>
        <w:ind w:firstLine="480" w:firstLineChars="200"/>
        <w:rPr>
          <w:sz w:val="24"/>
        </w:rPr>
      </w:pPr>
      <w:r>
        <w:rPr>
          <w:rFonts w:hint="eastAsia"/>
          <w:sz w:val="24"/>
        </w:rPr>
        <w:t>特此报告。</w:t>
      </w:r>
    </w:p>
    <w:p>
      <w:pPr>
        <w:spacing w:line="520" w:lineRule="exact"/>
        <w:ind w:firstLine="4320" w:firstLineChars="1800"/>
        <w:rPr>
          <w:sz w:val="24"/>
        </w:rPr>
      </w:pPr>
      <w:r>
        <w:rPr>
          <w:rFonts w:hint="eastAsia"/>
          <w:sz w:val="24"/>
        </w:rPr>
        <w:t>＿＿＿＿＿＿＿＿＿　　部门工会委员会</w:t>
      </w:r>
    </w:p>
    <w:p>
      <w:pPr>
        <w:spacing w:line="520" w:lineRule="exact"/>
        <w:ind w:firstLine="420"/>
        <w:rPr>
          <w:sz w:val="24"/>
        </w:rPr>
      </w:pPr>
      <w:r>
        <w:rPr>
          <w:rFonts w:hint="eastAsia"/>
          <w:sz w:val="24"/>
        </w:rPr>
        <w:t>　　　　　　　　　　　　　　　　　　　　　　　　　年　　月　　日</w:t>
      </w:r>
    </w:p>
    <w:p>
      <w:pPr>
        <w:spacing w:line="520" w:lineRule="exact"/>
        <w:ind w:firstLine="420"/>
        <w:rPr>
          <w:sz w:val="24"/>
        </w:rPr>
      </w:pPr>
    </w:p>
    <w:p>
      <w:pPr>
        <w:spacing w:line="520" w:lineRule="exact"/>
        <w:ind w:firstLine="420"/>
        <w:rPr>
          <w:sz w:val="24"/>
        </w:rPr>
      </w:pPr>
      <w:r>
        <w:rPr>
          <w:rFonts w:hint="eastAsia"/>
          <w:sz w:val="24"/>
        </w:rPr>
        <w:t>单位党组织意见并签章：</w:t>
      </w:r>
    </w:p>
    <w:p>
      <w:pPr>
        <w:spacing w:line="520" w:lineRule="exact"/>
        <w:rPr>
          <w:sz w:val="24"/>
        </w:rPr>
        <w:sectPr>
          <w:pgSz w:w="11906" w:h="16838"/>
          <w:pgMar w:top="1440" w:right="1519" w:bottom="1440" w:left="1519" w:header="851" w:footer="992" w:gutter="0"/>
          <w:cols w:space="720" w:num="1"/>
          <w:docGrid w:type="lines" w:linePitch="312" w:charSpace="0"/>
        </w:sectPr>
      </w:pPr>
    </w:p>
    <w:p>
      <w:pPr>
        <w:spacing w:line="600" w:lineRule="exact"/>
        <w:rPr>
          <w:sz w:val="24"/>
        </w:rPr>
      </w:pPr>
      <w:r>
        <w:rPr>
          <w:rFonts w:hint="eastAsia"/>
          <w:sz w:val="24"/>
        </w:rPr>
        <w:t>附件三：</w:t>
      </w:r>
    </w:p>
    <w:p>
      <w:pPr>
        <w:spacing w:line="600" w:lineRule="exact"/>
        <w:rPr>
          <w:sz w:val="24"/>
        </w:rPr>
      </w:pPr>
    </w:p>
    <w:p>
      <w:pPr>
        <w:spacing w:line="600" w:lineRule="exact"/>
        <w:jc w:val="center"/>
        <w:rPr>
          <w:b/>
          <w:sz w:val="32"/>
          <w:szCs w:val="32"/>
        </w:rPr>
      </w:pPr>
      <w:r>
        <w:rPr>
          <w:rFonts w:hint="eastAsia"/>
          <w:b/>
          <w:sz w:val="32"/>
          <w:szCs w:val="32"/>
        </w:rPr>
        <w:t>＿＿＿＿＿＿＿＿＿部门工会委员会成员登记表</w:t>
      </w:r>
    </w:p>
    <w:p>
      <w:pPr>
        <w:spacing w:line="600" w:lineRule="exact"/>
        <w:rPr>
          <w:sz w:val="24"/>
        </w:rPr>
      </w:pPr>
    </w:p>
    <w:tbl>
      <w:tblPr>
        <w:tblStyle w:val="6"/>
        <w:tblW w:w="141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3"/>
        <w:gridCol w:w="487"/>
        <w:gridCol w:w="825"/>
        <w:gridCol w:w="525"/>
        <w:gridCol w:w="930"/>
        <w:gridCol w:w="1005"/>
        <w:gridCol w:w="1005"/>
        <w:gridCol w:w="990"/>
        <w:gridCol w:w="1125"/>
        <w:gridCol w:w="1500"/>
        <w:gridCol w:w="1380"/>
        <w:gridCol w:w="1230"/>
        <w:gridCol w:w="1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303" w:type="dxa"/>
            <w:vAlign w:val="center"/>
          </w:tcPr>
          <w:p>
            <w:pPr>
              <w:spacing w:line="600" w:lineRule="exact"/>
              <w:jc w:val="center"/>
              <w:rPr>
                <w:sz w:val="24"/>
              </w:rPr>
            </w:pPr>
            <w:r>
              <w:rPr>
                <w:rFonts w:hint="eastAsia"/>
                <w:sz w:val="24"/>
              </w:rPr>
              <w:t>姓　名</w:t>
            </w:r>
          </w:p>
        </w:tc>
        <w:tc>
          <w:tcPr>
            <w:tcW w:w="487" w:type="dxa"/>
            <w:vAlign w:val="center"/>
          </w:tcPr>
          <w:p>
            <w:pPr>
              <w:spacing w:line="600" w:lineRule="exact"/>
              <w:jc w:val="center"/>
              <w:rPr>
                <w:sz w:val="24"/>
              </w:rPr>
            </w:pPr>
            <w:r>
              <w:rPr>
                <w:rFonts w:hint="eastAsia"/>
                <w:sz w:val="24"/>
              </w:rPr>
              <w:t>性别</w:t>
            </w:r>
          </w:p>
        </w:tc>
        <w:tc>
          <w:tcPr>
            <w:tcW w:w="825" w:type="dxa"/>
            <w:vAlign w:val="center"/>
          </w:tcPr>
          <w:p>
            <w:pPr>
              <w:spacing w:line="600" w:lineRule="exact"/>
              <w:jc w:val="center"/>
              <w:rPr>
                <w:sz w:val="24"/>
              </w:rPr>
            </w:pPr>
            <w:r>
              <w:rPr>
                <w:rFonts w:hint="eastAsia"/>
                <w:sz w:val="24"/>
              </w:rPr>
              <w:t>出生</w:t>
            </w:r>
          </w:p>
          <w:p>
            <w:pPr>
              <w:spacing w:line="600" w:lineRule="exact"/>
              <w:jc w:val="center"/>
              <w:rPr>
                <w:sz w:val="24"/>
              </w:rPr>
            </w:pPr>
            <w:r>
              <w:rPr>
                <w:rFonts w:hint="eastAsia"/>
                <w:sz w:val="24"/>
              </w:rPr>
              <w:t>年月</w:t>
            </w:r>
          </w:p>
        </w:tc>
        <w:tc>
          <w:tcPr>
            <w:tcW w:w="525" w:type="dxa"/>
            <w:vAlign w:val="center"/>
          </w:tcPr>
          <w:p>
            <w:pPr>
              <w:spacing w:line="600" w:lineRule="exact"/>
              <w:jc w:val="center"/>
              <w:rPr>
                <w:sz w:val="24"/>
              </w:rPr>
            </w:pPr>
            <w:r>
              <w:rPr>
                <w:rFonts w:hint="eastAsia"/>
                <w:sz w:val="24"/>
              </w:rPr>
              <w:t>民族</w:t>
            </w:r>
          </w:p>
        </w:tc>
        <w:tc>
          <w:tcPr>
            <w:tcW w:w="930" w:type="dxa"/>
            <w:vAlign w:val="center"/>
          </w:tcPr>
          <w:p>
            <w:pPr>
              <w:spacing w:line="600" w:lineRule="exact"/>
              <w:jc w:val="center"/>
              <w:rPr>
                <w:sz w:val="24"/>
              </w:rPr>
            </w:pPr>
            <w:r>
              <w:rPr>
                <w:rFonts w:hint="eastAsia"/>
                <w:sz w:val="24"/>
              </w:rPr>
              <w:t>党派</w:t>
            </w:r>
          </w:p>
        </w:tc>
        <w:tc>
          <w:tcPr>
            <w:tcW w:w="1005" w:type="dxa"/>
            <w:vAlign w:val="center"/>
          </w:tcPr>
          <w:p>
            <w:pPr>
              <w:spacing w:line="600" w:lineRule="exact"/>
              <w:jc w:val="center"/>
              <w:rPr>
                <w:sz w:val="24"/>
              </w:rPr>
            </w:pPr>
            <w:r>
              <w:rPr>
                <w:rFonts w:hint="eastAsia"/>
                <w:sz w:val="24"/>
              </w:rPr>
              <w:t>学历</w:t>
            </w:r>
          </w:p>
        </w:tc>
        <w:tc>
          <w:tcPr>
            <w:tcW w:w="1005" w:type="dxa"/>
            <w:vAlign w:val="center"/>
          </w:tcPr>
          <w:p>
            <w:pPr>
              <w:spacing w:line="600" w:lineRule="exact"/>
              <w:jc w:val="center"/>
              <w:rPr>
                <w:sz w:val="24"/>
              </w:rPr>
            </w:pPr>
            <w:r>
              <w:rPr>
                <w:rFonts w:hint="eastAsia"/>
                <w:sz w:val="24"/>
              </w:rPr>
              <w:t>学位</w:t>
            </w:r>
          </w:p>
        </w:tc>
        <w:tc>
          <w:tcPr>
            <w:tcW w:w="990" w:type="dxa"/>
            <w:vAlign w:val="center"/>
          </w:tcPr>
          <w:p>
            <w:pPr>
              <w:spacing w:line="600" w:lineRule="exact"/>
              <w:jc w:val="center"/>
              <w:rPr>
                <w:sz w:val="24"/>
              </w:rPr>
            </w:pPr>
            <w:r>
              <w:rPr>
                <w:rFonts w:hint="eastAsia"/>
                <w:sz w:val="24"/>
              </w:rPr>
              <w:t>职称</w:t>
            </w:r>
          </w:p>
        </w:tc>
        <w:tc>
          <w:tcPr>
            <w:tcW w:w="1125" w:type="dxa"/>
            <w:vAlign w:val="center"/>
          </w:tcPr>
          <w:p>
            <w:pPr>
              <w:spacing w:line="600" w:lineRule="exact"/>
              <w:jc w:val="center"/>
              <w:rPr>
                <w:sz w:val="24"/>
              </w:rPr>
            </w:pPr>
            <w:r>
              <w:rPr>
                <w:rFonts w:hint="eastAsia"/>
                <w:sz w:val="24"/>
              </w:rPr>
              <w:t>职务</w:t>
            </w:r>
          </w:p>
        </w:tc>
        <w:tc>
          <w:tcPr>
            <w:tcW w:w="1500" w:type="dxa"/>
            <w:vAlign w:val="center"/>
          </w:tcPr>
          <w:p>
            <w:pPr>
              <w:spacing w:line="600" w:lineRule="exact"/>
              <w:jc w:val="center"/>
              <w:rPr>
                <w:sz w:val="24"/>
              </w:rPr>
            </w:pPr>
            <w:r>
              <w:rPr>
                <w:rFonts w:hint="eastAsia"/>
                <w:sz w:val="24"/>
              </w:rPr>
              <w:t>移动电话</w:t>
            </w:r>
          </w:p>
        </w:tc>
        <w:tc>
          <w:tcPr>
            <w:tcW w:w="1380" w:type="dxa"/>
            <w:vAlign w:val="center"/>
          </w:tcPr>
          <w:p>
            <w:pPr>
              <w:spacing w:line="600" w:lineRule="exact"/>
              <w:jc w:val="center"/>
              <w:rPr>
                <w:sz w:val="24"/>
              </w:rPr>
            </w:pPr>
            <w:r>
              <w:rPr>
                <w:rFonts w:hint="eastAsia"/>
                <w:sz w:val="24"/>
              </w:rPr>
              <w:t>办公电话</w:t>
            </w:r>
          </w:p>
        </w:tc>
        <w:tc>
          <w:tcPr>
            <w:tcW w:w="1230" w:type="dxa"/>
            <w:vAlign w:val="center"/>
          </w:tcPr>
          <w:p>
            <w:pPr>
              <w:spacing w:line="600" w:lineRule="exact"/>
              <w:jc w:val="center"/>
              <w:rPr>
                <w:sz w:val="24"/>
              </w:rPr>
            </w:pPr>
            <w:r>
              <w:rPr>
                <w:rFonts w:hint="eastAsia"/>
                <w:sz w:val="24"/>
              </w:rPr>
              <w:t>QQ号</w:t>
            </w:r>
          </w:p>
        </w:tc>
        <w:tc>
          <w:tcPr>
            <w:tcW w:w="1820" w:type="dxa"/>
            <w:vAlign w:val="center"/>
          </w:tcPr>
          <w:p>
            <w:pPr>
              <w:spacing w:line="600" w:lineRule="exact"/>
              <w:jc w:val="center"/>
              <w:rPr>
                <w:sz w:val="24"/>
              </w:rPr>
            </w:pPr>
            <w:r>
              <w:rPr>
                <w:rFonts w:hint="eastAsia"/>
                <w:sz w:val="24"/>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303" w:type="dxa"/>
          </w:tcPr>
          <w:p>
            <w:pPr>
              <w:spacing w:line="600" w:lineRule="exact"/>
              <w:rPr>
                <w:sz w:val="24"/>
              </w:rPr>
            </w:pPr>
          </w:p>
        </w:tc>
        <w:tc>
          <w:tcPr>
            <w:tcW w:w="487" w:type="dxa"/>
          </w:tcPr>
          <w:p>
            <w:pPr>
              <w:spacing w:line="600" w:lineRule="exact"/>
              <w:rPr>
                <w:sz w:val="24"/>
              </w:rPr>
            </w:pPr>
          </w:p>
        </w:tc>
        <w:tc>
          <w:tcPr>
            <w:tcW w:w="825" w:type="dxa"/>
          </w:tcPr>
          <w:p>
            <w:pPr>
              <w:spacing w:line="600" w:lineRule="exact"/>
              <w:rPr>
                <w:sz w:val="24"/>
              </w:rPr>
            </w:pPr>
          </w:p>
        </w:tc>
        <w:tc>
          <w:tcPr>
            <w:tcW w:w="525" w:type="dxa"/>
          </w:tcPr>
          <w:p>
            <w:pPr>
              <w:spacing w:line="600" w:lineRule="exact"/>
              <w:rPr>
                <w:sz w:val="24"/>
              </w:rPr>
            </w:pPr>
          </w:p>
        </w:tc>
        <w:tc>
          <w:tcPr>
            <w:tcW w:w="930" w:type="dxa"/>
          </w:tcPr>
          <w:p>
            <w:pPr>
              <w:spacing w:line="600" w:lineRule="exact"/>
              <w:rPr>
                <w:sz w:val="24"/>
              </w:rPr>
            </w:pPr>
          </w:p>
        </w:tc>
        <w:tc>
          <w:tcPr>
            <w:tcW w:w="1005" w:type="dxa"/>
          </w:tcPr>
          <w:p>
            <w:pPr>
              <w:spacing w:line="600" w:lineRule="exact"/>
              <w:rPr>
                <w:sz w:val="24"/>
              </w:rPr>
            </w:pPr>
          </w:p>
        </w:tc>
        <w:tc>
          <w:tcPr>
            <w:tcW w:w="1005" w:type="dxa"/>
          </w:tcPr>
          <w:p>
            <w:pPr>
              <w:spacing w:line="600" w:lineRule="exact"/>
              <w:rPr>
                <w:sz w:val="24"/>
              </w:rPr>
            </w:pPr>
          </w:p>
        </w:tc>
        <w:tc>
          <w:tcPr>
            <w:tcW w:w="990" w:type="dxa"/>
          </w:tcPr>
          <w:p>
            <w:pPr>
              <w:spacing w:line="600" w:lineRule="exact"/>
              <w:rPr>
                <w:sz w:val="24"/>
              </w:rPr>
            </w:pPr>
          </w:p>
        </w:tc>
        <w:tc>
          <w:tcPr>
            <w:tcW w:w="1125" w:type="dxa"/>
          </w:tcPr>
          <w:p>
            <w:pPr>
              <w:spacing w:line="600" w:lineRule="exact"/>
              <w:rPr>
                <w:sz w:val="24"/>
              </w:rPr>
            </w:pPr>
          </w:p>
        </w:tc>
        <w:tc>
          <w:tcPr>
            <w:tcW w:w="1500" w:type="dxa"/>
          </w:tcPr>
          <w:p>
            <w:pPr>
              <w:spacing w:line="600" w:lineRule="exact"/>
              <w:rPr>
                <w:sz w:val="24"/>
              </w:rPr>
            </w:pPr>
          </w:p>
        </w:tc>
        <w:tc>
          <w:tcPr>
            <w:tcW w:w="1380" w:type="dxa"/>
          </w:tcPr>
          <w:p>
            <w:pPr>
              <w:spacing w:line="600" w:lineRule="exact"/>
              <w:rPr>
                <w:sz w:val="24"/>
              </w:rPr>
            </w:pPr>
          </w:p>
        </w:tc>
        <w:tc>
          <w:tcPr>
            <w:tcW w:w="1230" w:type="dxa"/>
          </w:tcPr>
          <w:p>
            <w:pPr>
              <w:spacing w:line="600" w:lineRule="exact"/>
              <w:rPr>
                <w:sz w:val="24"/>
              </w:rPr>
            </w:pPr>
          </w:p>
        </w:tc>
        <w:tc>
          <w:tcPr>
            <w:tcW w:w="1820" w:type="dxa"/>
          </w:tcPr>
          <w:p>
            <w:pPr>
              <w:spacing w:line="6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303" w:type="dxa"/>
          </w:tcPr>
          <w:p>
            <w:pPr>
              <w:spacing w:line="600" w:lineRule="exact"/>
              <w:rPr>
                <w:sz w:val="24"/>
              </w:rPr>
            </w:pPr>
          </w:p>
        </w:tc>
        <w:tc>
          <w:tcPr>
            <w:tcW w:w="487" w:type="dxa"/>
          </w:tcPr>
          <w:p>
            <w:pPr>
              <w:spacing w:line="600" w:lineRule="exact"/>
              <w:rPr>
                <w:sz w:val="24"/>
              </w:rPr>
            </w:pPr>
          </w:p>
        </w:tc>
        <w:tc>
          <w:tcPr>
            <w:tcW w:w="825" w:type="dxa"/>
          </w:tcPr>
          <w:p>
            <w:pPr>
              <w:spacing w:line="600" w:lineRule="exact"/>
              <w:rPr>
                <w:sz w:val="24"/>
              </w:rPr>
            </w:pPr>
          </w:p>
        </w:tc>
        <w:tc>
          <w:tcPr>
            <w:tcW w:w="525" w:type="dxa"/>
          </w:tcPr>
          <w:p>
            <w:pPr>
              <w:spacing w:line="600" w:lineRule="exact"/>
              <w:rPr>
                <w:sz w:val="24"/>
              </w:rPr>
            </w:pPr>
          </w:p>
        </w:tc>
        <w:tc>
          <w:tcPr>
            <w:tcW w:w="930" w:type="dxa"/>
          </w:tcPr>
          <w:p>
            <w:pPr>
              <w:spacing w:line="600" w:lineRule="exact"/>
              <w:rPr>
                <w:sz w:val="24"/>
              </w:rPr>
            </w:pPr>
          </w:p>
        </w:tc>
        <w:tc>
          <w:tcPr>
            <w:tcW w:w="1005" w:type="dxa"/>
          </w:tcPr>
          <w:p>
            <w:pPr>
              <w:spacing w:line="600" w:lineRule="exact"/>
              <w:rPr>
                <w:sz w:val="24"/>
              </w:rPr>
            </w:pPr>
          </w:p>
        </w:tc>
        <w:tc>
          <w:tcPr>
            <w:tcW w:w="1005" w:type="dxa"/>
          </w:tcPr>
          <w:p>
            <w:pPr>
              <w:spacing w:line="600" w:lineRule="exact"/>
              <w:rPr>
                <w:sz w:val="24"/>
              </w:rPr>
            </w:pPr>
          </w:p>
        </w:tc>
        <w:tc>
          <w:tcPr>
            <w:tcW w:w="990" w:type="dxa"/>
          </w:tcPr>
          <w:p>
            <w:pPr>
              <w:spacing w:line="600" w:lineRule="exact"/>
              <w:rPr>
                <w:sz w:val="24"/>
              </w:rPr>
            </w:pPr>
          </w:p>
        </w:tc>
        <w:tc>
          <w:tcPr>
            <w:tcW w:w="1125" w:type="dxa"/>
          </w:tcPr>
          <w:p>
            <w:pPr>
              <w:spacing w:line="600" w:lineRule="exact"/>
              <w:rPr>
                <w:sz w:val="24"/>
              </w:rPr>
            </w:pPr>
          </w:p>
        </w:tc>
        <w:tc>
          <w:tcPr>
            <w:tcW w:w="1500" w:type="dxa"/>
          </w:tcPr>
          <w:p>
            <w:pPr>
              <w:spacing w:line="600" w:lineRule="exact"/>
              <w:rPr>
                <w:sz w:val="24"/>
              </w:rPr>
            </w:pPr>
          </w:p>
        </w:tc>
        <w:tc>
          <w:tcPr>
            <w:tcW w:w="1380" w:type="dxa"/>
          </w:tcPr>
          <w:p>
            <w:pPr>
              <w:spacing w:line="600" w:lineRule="exact"/>
              <w:rPr>
                <w:sz w:val="24"/>
              </w:rPr>
            </w:pPr>
          </w:p>
        </w:tc>
        <w:tc>
          <w:tcPr>
            <w:tcW w:w="1230" w:type="dxa"/>
          </w:tcPr>
          <w:p>
            <w:pPr>
              <w:spacing w:line="600" w:lineRule="exact"/>
              <w:rPr>
                <w:sz w:val="24"/>
              </w:rPr>
            </w:pPr>
          </w:p>
        </w:tc>
        <w:tc>
          <w:tcPr>
            <w:tcW w:w="1820" w:type="dxa"/>
          </w:tcPr>
          <w:p>
            <w:pPr>
              <w:spacing w:line="6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303" w:type="dxa"/>
          </w:tcPr>
          <w:p>
            <w:pPr>
              <w:spacing w:line="600" w:lineRule="exact"/>
              <w:rPr>
                <w:sz w:val="24"/>
              </w:rPr>
            </w:pPr>
          </w:p>
        </w:tc>
        <w:tc>
          <w:tcPr>
            <w:tcW w:w="487" w:type="dxa"/>
          </w:tcPr>
          <w:p>
            <w:pPr>
              <w:spacing w:line="600" w:lineRule="exact"/>
              <w:rPr>
                <w:sz w:val="24"/>
              </w:rPr>
            </w:pPr>
          </w:p>
        </w:tc>
        <w:tc>
          <w:tcPr>
            <w:tcW w:w="825" w:type="dxa"/>
          </w:tcPr>
          <w:p>
            <w:pPr>
              <w:spacing w:line="600" w:lineRule="exact"/>
              <w:rPr>
                <w:sz w:val="24"/>
              </w:rPr>
            </w:pPr>
          </w:p>
        </w:tc>
        <w:tc>
          <w:tcPr>
            <w:tcW w:w="525" w:type="dxa"/>
          </w:tcPr>
          <w:p>
            <w:pPr>
              <w:spacing w:line="600" w:lineRule="exact"/>
              <w:rPr>
                <w:sz w:val="24"/>
              </w:rPr>
            </w:pPr>
          </w:p>
        </w:tc>
        <w:tc>
          <w:tcPr>
            <w:tcW w:w="930" w:type="dxa"/>
          </w:tcPr>
          <w:p>
            <w:pPr>
              <w:spacing w:line="600" w:lineRule="exact"/>
              <w:rPr>
                <w:sz w:val="24"/>
              </w:rPr>
            </w:pPr>
          </w:p>
        </w:tc>
        <w:tc>
          <w:tcPr>
            <w:tcW w:w="1005" w:type="dxa"/>
          </w:tcPr>
          <w:p>
            <w:pPr>
              <w:spacing w:line="600" w:lineRule="exact"/>
              <w:rPr>
                <w:sz w:val="24"/>
              </w:rPr>
            </w:pPr>
          </w:p>
        </w:tc>
        <w:tc>
          <w:tcPr>
            <w:tcW w:w="1005" w:type="dxa"/>
          </w:tcPr>
          <w:p>
            <w:pPr>
              <w:spacing w:line="600" w:lineRule="exact"/>
              <w:rPr>
                <w:sz w:val="24"/>
              </w:rPr>
            </w:pPr>
          </w:p>
        </w:tc>
        <w:tc>
          <w:tcPr>
            <w:tcW w:w="990" w:type="dxa"/>
          </w:tcPr>
          <w:p>
            <w:pPr>
              <w:spacing w:line="600" w:lineRule="exact"/>
              <w:rPr>
                <w:sz w:val="24"/>
              </w:rPr>
            </w:pPr>
          </w:p>
        </w:tc>
        <w:tc>
          <w:tcPr>
            <w:tcW w:w="1125" w:type="dxa"/>
          </w:tcPr>
          <w:p>
            <w:pPr>
              <w:spacing w:line="600" w:lineRule="exact"/>
              <w:rPr>
                <w:sz w:val="24"/>
              </w:rPr>
            </w:pPr>
          </w:p>
        </w:tc>
        <w:tc>
          <w:tcPr>
            <w:tcW w:w="1500" w:type="dxa"/>
          </w:tcPr>
          <w:p>
            <w:pPr>
              <w:spacing w:line="600" w:lineRule="exact"/>
              <w:rPr>
                <w:sz w:val="24"/>
              </w:rPr>
            </w:pPr>
          </w:p>
        </w:tc>
        <w:tc>
          <w:tcPr>
            <w:tcW w:w="1380" w:type="dxa"/>
          </w:tcPr>
          <w:p>
            <w:pPr>
              <w:spacing w:line="600" w:lineRule="exact"/>
              <w:rPr>
                <w:sz w:val="24"/>
              </w:rPr>
            </w:pPr>
          </w:p>
        </w:tc>
        <w:tc>
          <w:tcPr>
            <w:tcW w:w="1230" w:type="dxa"/>
          </w:tcPr>
          <w:p>
            <w:pPr>
              <w:spacing w:line="600" w:lineRule="exact"/>
              <w:rPr>
                <w:sz w:val="24"/>
              </w:rPr>
            </w:pPr>
          </w:p>
        </w:tc>
        <w:tc>
          <w:tcPr>
            <w:tcW w:w="1820" w:type="dxa"/>
          </w:tcPr>
          <w:p>
            <w:pPr>
              <w:spacing w:line="6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303" w:type="dxa"/>
          </w:tcPr>
          <w:p>
            <w:pPr>
              <w:spacing w:line="600" w:lineRule="exact"/>
              <w:rPr>
                <w:sz w:val="24"/>
              </w:rPr>
            </w:pPr>
          </w:p>
        </w:tc>
        <w:tc>
          <w:tcPr>
            <w:tcW w:w="487" w:type="dxa"/>
          </w:tcPr>
          <w:p>
            <w:pPr>
              <w:spacing w:line="600" w:lineRule="exact"/>
              <w:rPr>
                <w:sz w:val="24"/>
              </w:rPr>
            </w:pPr>
          </w:p>
        </w:tc>
        <w:tc>
          <w:tcPr>
            <w:tcW w:w="825" w:type="dxa"/>
          </w:tcPr>
          <w:p>
            <w:pPr>
              <w:spacing w:line="600" w:lineRule="exact"/>
              <w:rPr>
                <w:sz w:val="24"/>
              </w:rPr>
            </w:pPr>
          </w:p>
        </w:tc>
        <w:tc>
          <w:tcPr>
            <w:tcW w:w="525" w:type="dxa"/>
          </w:tcPr>
          <w:p>
            <w:pPr>
              <w:spacing w:line="600" w:lineRule="exact"/>
              <w:rPr>
                <w:sz w:val="24"/>
              </w:rPr>
            </w:pPr>
          </w:p>
        </w:tc>
        <w:tc>
          <w:tcPr>
            <w:tcW w:w="930" w:type="dxa"/>
          </w:tcPr>
          <w:p>
            <w:pPr>
              <w:spacing w:line="600" w:lineRule="exact"/>
              <w:rPr>
                <w:sz w:val="24"/>
              </w:rPr>
            </w:pPr>
          </w:p>
        </w:tc>
        <w:tc>
          <w:tcPr>
            <w:tcW w:w="1005" w:type="dxa"/>
          </w:tcPr>
          <w:p>
            <w:pPr>
              <w:spacing w:line="600" w:lineRule="exact"/>
              <w:rPr>
                <w:sz w:val="24"/>
              </w:rPr>
            </w:pPr>
          </w:p>
        </w:tc>
        <w:tc>
          <w:tcPr>
            <w:tcW w:w="1005" w:type="dxa"/>
          </w:tcPr>
          <w:p>
            <w:pPr>
              <w:spacing w:line="600" w:lineRule="exact"/>
              <w:rPr>
                <w:sz w:val="24"/>
              </w:rPr>
            </w:pPr>
          </w:p>
        </w:tc>
        <w:tc>
          <w:tcPr>
            <w:tcW w:w="990" w:type="dxa"/>
          </w:tcPr>
          <w:p>
            <w:pPr>
              <w:spacing w:line="600" w:lineRule="exact"/>
              <w:rPr>
                <w:sz w:val="24"/>
              </w:rPr>
            </w:pPr>
          </w:p>
        </w:tc>
        <w:tc>
          <w:tcPr>
            <w:tcW w:w="1125" w:type="dxa"/>
          </w:tcPr>
          <w:p>
            <w:pPr>
              <w:spacing w:line="600" w:lineRule="exact"/>
              <w:rPr>
                <w:sz w:val="24"/>
              </w:rPr>
            </w:pPr>
          </w:p>
        </w:tc>
        <w:tc>
          <w:tcPr>
            <w:tcW w:w="1500" w:type="dxa"/>
          </w:tcPr>
          <w:p>
            <w:pPr>
              <w:spacing w:line="600" w:lineRule="exact"/>
              <w:rPr>
                <w:sz w:val="24"/>
              </w:rPr>
            </w:pPr>
          </w:p>
        </w:tc>
        <w:tc>
          <w:tcPr>
            <w:tcW w:w="1380" w:type="dxa"/>
          </w:tcPr>
          <w:p>
            <w:pPr>
              <w:spacing w:line="600" w:lineRule="exact"/>
              <w:rPr>
                <w:sz w:val="24"/>
              </w:rPr>
            </w:pPr>
          </w:p>
        </w:tc>
        <w:tc>
          <w:tcPr>
            <w:tcW w:w="1230" w:type="dxa"/>
          </w:tcPr>
          <w:p>
            <w:pPr>
              <w:spacing w:line="600" w:lineRule="exact"/>
              <w:rPr>
                <w:sz w:val="24"/>
              </w:rPr>
            </w:pPr>
          </w:p>
        </w:tc>
        <w:tc>
          <w:tcPr>
            <w:tcW w:w="1820" w:type="dxa"/>
          </w:tcPr>
          <w:p>
            <w:pPr>
              <w:spacing w:line="6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303" w:type="dxa"/>
          </w:tcPr>
          <w:p>
            <w:pPr>
              <w:spacing w:line="600" w:lineRule="exact"/>
              <w:rPr>
                <w:sz w:val="24"/>
              </w:rPr>
            </w:pPr>
          </w:p>
        </w:tc>
        <w:tc>
          <w:tcPr>
            <w:tcW w:w="487" w:type="dxa"/>
          </w:tcPr>
          <w:p>
            <w:pPr>
              <w:spacing w:line="600" w:lineRule="exact"/>
              <w:rPr>
                <w:sz w:val="24"/>
              </w:rPr>
            </w:pPr>
          </w:p>
        </w:tc>
        <w:tc>
          <w:tcPr>
            <w:tcW w:w="825" w:type="dxa"/>
          </w:tcPr>
          <w:p>
            <w:pPr>
              <w:spacing w:line="600" w:lineRule="exact"/>
              <w:rPr>
                <w:sz w:val="24"/>
              </w:rPr>
            </w:pPr>
          </w:p>
        </w:tc>
        <w:tc>
          <w:tcPr>
            <w:tcW w:w="525" w:type="dxa"/>
          </w:tcPr>
          <w:p>
            <w:pPr>
              <w:spacing w:line="600" w:lineRule="exact"/>
              <w:rPr>
                <w:sz w:val="24"/>
              </w:rPr>
            </w:pPr>
          </w:p>
        </w:tc>
        <w:tc>
          <w:tcPr>
            <w:tcW w:w="930" w:type="dxa"/>
          </w:tcPr>
          <w:p>
            <w:pPr>
              <w:spacing w:line="600" w:lineRule="exact"/>
              <w:rPr>
                <w:sz w:val="24"/>
              </w:rPr>
            </w:pPr>
          </w:p>
        </w:tc>
        <w:tc>
          <w:tcPr>
            <w:tcW w:w="1005" w:type="dxa"/>
          </w:tcPr>
          <w:p>
            <w:pPr>
              <w:spacing w:line="600" w:lineRule="exact"/>
              <w:rPr>
                <w:sz w:val="24"/>
              </w:rPr>
            </w:pPr>
          </w:p>
        </w:tc>
        <w:tc>
          <w:tcPr>
            <w:tcW w:w="1005" w:type="dxa"/>
          </w:tcPr>
          <w:p>
            <w:pPr>
              <w:spacing w:line="600" w:lineRule="exact"/>
              <w:rPr>
                <w:sz w:val="24"/>
              </w:rPr>
            </w:pPr>
          </w:p>
        </w:tc>
        <w:tc>
          <w:tcPr>
            <w:tcW w:w="990" w:type="dxa"/>
          </w:tcPr>
          <w:p>
            <w:pPr>
              <w:spacing w:line="600" w:lineRule="exact"/>
              <w:rPr>
                <w:sz w:val="24"/>
              </w:rPr>
            </w:pPr>
          </w:p>
        </w:tc>
        <w:tc>
          <w:tcPr>
            <w:tcW w:w="1125" w:type="dxa"/>
          </w:tcPr>
          <w:p>
            <w:pPr>
              <w:spacing w:line="600" w:lineRule="exact"/>
              <w:rPr>
                <w:sz w:val="24"/>
              </w:rPr>
            </w:pPr>
          </w:p>
        </w:tc>
        <w:tc>
          <w:tcPr>
            <w:tcW w:w="1500" w:type="dxa"/>
          </w:tcPr>
          <w:p>
            <w:pPr>
              <w:spacing w:line="600" w:lineRule="exact"/>
              <w:rPr>
                <w:sz w:val="24"/>
              </w:rPr>
            </w:pPr>
          </w:p>
        </w:tc>
        <w:tc>
          <w:tcPr>
            <w:tcW w:w="1380" w:type="dxa"/>
          </w:tcPr>
          <w:p>
            <w:pPr>
              <w:spacing w:line="600" w:lineRule="exact"/>
              <w:rPr>
                <w:sz w:val="24"/>
              </w:rPr>
            </w:pPr>
          </w:p>
        </w:tc>
        <w:tc>
          <w:tcPr>
            <w:tcW w:w="1230" w:type="dxa"/>
          </w:tcPr>
          <w:p>
            <w:pPr>
              <w:spacing w:line="600" w:lineRule="exact"/>
              <w:rPr>
                <w:sz w:val="24"/>
              </w:rPr>
            </w:pPr>
          </w:p>
        </w:tc>
        <w:tc>
          <w:tcPr>
            <w:tcW w:w="1820" w:type="dxa"/>
          </w:tcPr>
          <w:p>
            <w:pPr>
              <w:spacing w:line="6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303" w:type="dxa"/>
          </w:tcPr>
          <w:p>
            <w:pPr>
              <w:spacing w:line="600" w:lineRule="exact"/>
              <w:rPr>
                <w:sz w:val="24"/>
              </w:rPr>
            </w:pPr>
          </w:p>
        </w:tc>
        <w:tc>
          <w:tcPr>
            <w:tcW w:w="487" w:type="dxa"/>
          </w:tcPr>
          <w:p>
            <w:pPr>
              <w:spacing w:line="600" w:lineRule="exact"/>
              <w:rPr>
                <w:sz w:val="24"/>
              </w:rPr>
            </w:pPr>
          </w:p>
        </w:tc>
        <w:tc>
          <w:tcPr>
            <w:tcW w:w="825" w:type="dxa"/>
          </w:tcPr>
          <w:p>
            <w:pPr>
              <w:spacing w:line="600" w:lineRule="exact"/>
              <w:rPr>
                <w:sz w:val="24"/>
              </w:rPr>
            </w:pPr>
          </w:p>
        </w:tc>
        <w:tc>
          <w:tcPr>
            <w:tcW w:w="525" w:type="dxa"/>
          </w:tcPr>
          <w:p>
            <w:pPr>
              <w:spacing w:line="600" w:lineRule="exact"/>
              <w:rPr>
                <w:sz w:val="24"/>
              </w:rPr>
            </w:pPr>
          </w:p>
        </w:tc>
        <w:tc>
          <w:tcPr>
            <w:tcW w:w="930" w:type="dxa"/>
          </w:tcPr>
          <w:p>
            <w:pPr>
              <w:spacing w:line="600" w:lineRule="exact"/>
              <w:rPr>
                <w:sz w:val="24"/>
              </w:rPr>
            </w:pPr>
          </w:p>
        </w:tc>
        <w:tc>
          <w:tcPr>
            <w:tcW w:w="1005" w:type="dxa"/>
          </w:tcPr>
          <w:p>
            <w:pPr>
              <w:spacing w:line="600" w:lineRule="exact"/>
              <w:rPr>
                <w:sz w:val="24"/>
              </w:rPr>
            </w:pPr>
          </w:p>
        </w:tc>
        <w:tc>
          <w:tcPr>
            <w:tcW w:w="1005" w:type="dxa"/>
          </w:tcPr>
          <w:p>
            <w:pPr>
              <w:spacing w:line="600" w:lineRule="exact"/>
              <w:rPr>
                <w:sz w:val="24"/>
              </w:rPr>
            </w:pPr>
          </w:p>
        </w:tc>
        <w:tc>
          <w:tcPr>
            <w:tcW w:w="990" w:type="dxa"/>
          </w:tcPr>
          <w:p>
            <w:pPr>
              <w:spacing w:line="600" w:lineRule="exact"/>
              <w:rPr>
                <w:sz w:val="24"/>
              </w:rPr>
            </w:pPr>
          </w:p>
        </w:tc>
        <w:tc>
          <w:tcPr>
            <w:tcW w:w="1125" w:type="dxa"/>
          </w:tcPr>
          <w:p>
            <w:pPr>
              <w:spacing w:line="600" w:lineRule="exact"/>
              <w:rPr>
                <w:sz w:val="24"/>
              </w:rPr>
            </w:pPr>
          </w:p>
        </w:tc>
        <w:tc>
          <w:tcPr>
            <w:tcW w:w="1500" w:type="dxa"/>
          </w:tcPr>
          <w:p>
            <w:pPr>
              <w:spacing w:line="600" w:lineRule="exact"/>
              <w:rPr>
                <w:sz w:val="24"/>
              </w:rPr>
            </w:pPr>
          </w:p>
        </w:tc>
        <w:tc>
          <w:tcPr>
            <w:tcW w:w="1380" w:type="dxa"/>
          </w:tcPr>
          <w:p>
            <w:pPr>
              <w:spacing w:line="600" w:lineRule="exact"/>
              <w:rPr>
                <w:sz w:val="24"/>
              </w:rPr>
            </w:pPr>
          </w:p>
        </w:tc>
        <w:tc>
          <w:tcPr>
            <w:tcW w:w="1230" w:type="dxa"/>
          </w:tcPr>
          <w:p>
            <w:pPr>
              <w:spacing w:line="600" w:lineRule="exact"/>
              <w:rPr>
                <w:sz w:val="24"/>
              </w:rPr>
            </w:pPr>
          </w:p>
        </w:tc>
        <w:tc>
          <w:tcPr>
            <w:tcW w:w="1820" w:type="dxa"/>
          </w:tcPr>
          <w:p>
            <w:pPr>
              <w:spacing w:line="6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303" w:type="dxa"/>
          </w:tcPr>
          <w:p>
            <w:pPr>
              <w:spacing w:line="600" w:lineRule="exact"/>
              <w:rPr>
                <w:sz w:val="24"/>
              </w:rPr>
            </w:pPr>
          </w:p>
        </w:tc>
        <w:tc>
          <w:tcPr>
            <w:tcW w:w="487" w:type="dxa"/>
          </w:tcPr>
          <w:p>
            <w:pPr>
              <w:spacing w:line="600" w:lineRule="exact"/>
              <w:rPr>
                <w:sz w:val="24"/>
              </w:rPr>
            </w:pPr>
          </w:p>
        </w:tc>
        <w:tc>
          <w:tcPr>
            <w:tcW w:w="825" w:type="dxa"/>
          </w:tcPr>
          <w:p>
            <w:pPr>
              <w:spacing w:line="600" w:lineRule="exact"/>
              <w:rPr>
                <w:sz w:val="24"/>
              </w:rPr>
            </w:pPr>
          </w:p>
        </w:tc>
        <w:tc>
          <w:tcPr>
            <w:tcW w:w="525" w:type="dxa"/>
          </w:tcPr>
          <w:p>
            <w:pPr>
              <w:spacing w:line="600" w:lineRule="exact"/>
              <w:rPr>
                <w:sz w:val="24"/>
              </w:rPr>
            </w:pPr>
          </w:p>
        </w:tc>
        <w:tc>
          <w:tcPr>
            <w:tcW w:w="930" w:type="dxa"/>
          </w:tcPr>
          <w:p>
            <w:pPr>
              <w:spacing w:line="600" w:lineRule="exact"/>
              <w:rPr>
                <w:sz w:val="24"/>
              </w:rPr>
            </w:pPr>
          </w:p>
        </w:tc>
        <w:tc>
          <w:tcPr>
            <w:tcW w:w="1005" w:type="dxa"/>
          </w:tcPr>
          <w:p>
            <w:pPr>
              <w:spacing w:line="600" w:lineRule="exact"/>
              <w:rPr>
                <w:sz w:val="24"/>
              </w:rPr>
            </w:pPr>
          </w:p>
        </w:tc>
        <w:tc>
          <w:tcPr>
            <w:tcW w:w="1005" w:type="dxa"/>
          </w:tcPr>
          <w:p>
            <w:pPr>
              <w:spacing w:line="600" w:lineRule="exact"/>
              <w:rPr>
                <w:sz w:val="24"/>
              </w:rPr>
            </w:pPr>
          </w:p>
        </w:tc>
        <w:tc>
          <w:tcPr>
            <w:tcW w:w="990" w:type="dxa"/>
          </w:tcPr>
          <w:p>
            <w:pPr>
              <w:spacing w:line="600" w:lineRule="exact"/>
              <w:rPr>
                <w:sz w:val="24"/>
              </w:rPr>
            </w:pPr>
          </w:p>
        </w:tc>
        <w:tc>
          <w:tcPr>
            <w:tcW w:w="1125" w:type="dxa"/>
          </w:tcPr>
          <w:p>
            <w:pPr>
              <w:spacing w:line="600" w:lineRule="exact"/>
              <w:rPr>
                <w:sz w:val="24"/>
              </w:rPr>
            </w:pPr>
          </w:p>
        </w:tc>
        <w:tc>
          <w:tcPr>
            <w:tcW w:w="1500" w:type="dxa"/>
          </w:tcPr>
          <w:p>
            <w:pPr>
              <w:spacing w:line="600" w:lineRule="exact"/>
              <w:rPr>
                <w:sz w:val="24"/>
              </w:rPr>
            </w:pPr>
          </w:p>
        </w:tc>
        <w:tc>
          <w:tcPr>
            <w:tcW w:w="1380" w:type="dxa"/>
          </w:tcPr>
          <w:p>
            <w:pPr>
              <w:spacing w:line="600" w:lineRule="exact"/>
              <w:rPr>
                <w:sz w:val="24"/>
              </w:rPr>
            </w:pPr>
          </w:p>
        </w:tc>
        <w:tc>
          <w:tcPr>
            <w:tcW w:w="1230" w:type="dxa"/>
          </w:tcPr>
          <w:p>
            <w:pPr>
              <w:spacing w:line="600" w:lineRule="exact"/>
              <w:rPr>
                <w:sz w:val="24"/>
              </w:rPr>
            </w:pPr>
          </w:p>
        </w:tc>
        <w:tc>
          <w:tcPr>
            <w:tcW w:w="1820" w:type="dxa"/>
          </w:tcPr>
          <w:p>
            <w:pPr>
              <w:spacing w:line="600" w:lineRule="exact"/>
              <w:rPr>
                <w:sz w:val="24"/>
              </w:rPr>
            </w:pPr>
          </w:p>
        </w:tc>
      </w:tr>
    </w:tbl>
    <w:p>
      <w:pPr>
        <w:spacing w:line="600" w:lineRule="exact"/>
        <w:rPr>
          <w:rFonts w:ascii="宋体"/>
          <w:sz w:val="24"/>
        </w:rPr>
      </w:pPr>
    </w:p>
    <w:sectPr>
      <w:pgSz w:w="16838" w:h="11906" w:orient="landscape"/>
      <w:pgMar w:top="1519" w:right="1440" w:bottom="1519"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大标宋简体">
    <w:altName w:val="微软雅黑"/>
    <w:panose1 w:val="00000000000000000000"/>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宋体-18030">
    <w:altName w:val="宋体"/>
    <w:panose1 w:val="00000000000000000000"/>
    <w:charset w:val="86"/>
    <w:family w:val="modern"/>
    <w:pitch w:val="default"/>
    <w:sig w:usb0="00000000" w:usb1="00000000" w:usb2="000A005E"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pPr>
    <w: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thDu4dIBAACjAwAADgAAAAAAAAABACAAAAAi&#10;AQAAZHJzL2Uyb0RvYy54bWxQSwUGAAAAAAYABgBZAQAAZgUAAAAA&#10;">
          <v:path/>
          <v:fill on="f" focussize="0,0"/>
          <v:stroke on="f" weight="1.25pt" joinstyle="miter"/>
          <v:imagedata o:title=""/>
          <o:lock v:ext="edit"/>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w:r>
    <w:r>
      <w:rPr>
        <w:rStyle w:val="8"/>
      </w:rPr>
      <w:ptab w:relativeTo="margin" w:alignment="center" w:leader="none"/>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2"/>
      <w:rPr>
        <w:rStyle w:val="8"/>
      </w:rPr>
    </w:pPr>
    <w:r>
      <w:rPr>
        <w:rStyle w:val="8"/>
      </w:rPr>
      <w:fldChar w:fldCharType="begin"/>
    </w:r>
    <w:r>
      <w:rPr>
        <w:rStyle w:val="8"/>
      </w:rPr>
      <w:instrText xml:space="preserve">PAGE  </w:instrText>
    </w:r>
    <w:r>
      <w:rPr>
        <w:rStyle w:val="8"/>
      </w:rPr>
      <w:fldChar w:fldCharType="end"/>
    </w:r>
  </w:p>
  <w:p>
    <w:pPr>
      <w:pStyle w:val="3"/>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206129"/>
    <w:multiLevelType w:val="singleLevel"/>
    <w:tmpl w:val="56206129"/>
    <w:lvl w:ilvl="0" w:tentative="0">
      <w:start w:val="1"/>
      <w:numFmt w:val="decimal"/>
      <w:suff w:val="nothing"/>
      <w:lvlText w:val="（%1）"/>
      <w:lvlJc w:val="left"/>
    </w:lvl>
  </w:abstractNum>
  <w:abstractNum w:abstractNumId="1">
    <w:nsid w:val="56206541"/>
    <w:multiLevelType w:val="singleLevel"/>
    <w:tmpl w:val="56206541"/>
    <w:lvl w:ilvl="0" w:tentative="0">
      <w:start w:val="1"/>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3203E0"/>
    <w:rsid w:val="00004784"/>
    <w:rsid w:val="00010938"/>
    <w:rsid w:val="00013BAA"/>
    <w:rsid w:val="00023D00"/>
    <w:rsid w:val="00025655"/>
    <w:rsid w:val="0003470B"/>
    <w:rsid w:val="00054304"/>
    <w:rsid w:val="0006133A"/>
    <w:rsid w:val="00061CDD"/>
    <w:rsid w:val="00065D55"/>
    <w:rsid w:val="00073304"/>
    <w:rsid w:val="0007456D"/>
    <w:rsid w:val="00082DFC"/>
    <w:rsid w:val="000A14BB"/>
    <w:rsid w:val="000A332F"/>
    <w:rsid w:val="000C5FBD"/>
    <w:rsid w:val="000E7D87"/>
    <w:rsid w:val="000F1D37"/>
    <w:rsid w:val="000F1F5A"/>
    <w:rsid w:val="000F5F33"/>
    <w:rsid w:val="000F709D"/>
    <w:rsid w:val="00116CBC"/>
    <w:rsid w:val="00134539"/>
    <w:rsid w:val="00142BB7"/>
    <w:rsid w:val="00155D6A"/>
    <w:rsid w:val="00157FA3"/>
    <w:rsid w:val="00170332"/>
    <w:rsid w:val="00170411"/>
    <w:rsid w:val="001765B0"/>
    <w:rsid w:val="001769E7"/>
    <w:rsid w:val="00192C0C"/>
    <w:rsid w:val="001C760F"/>
    <w:rsid w:val="001D1B33"/>
    <w:rsid w:val="001D223D"/>
    <w:rsid w:val="001D5459"/>
    <w:rsid w:val="001E130A"/>
    <w:rsid w:val="001F7C09"/>
    <w:rsid w:val="0021710F"/>
    <w:rsid w:val="00223CD2"/>
    <w:rsid w:val="00224B6F"/>
    <w:rsid w:val="00236682"/>
    <w:rsid w:val="0025751B"/>
    <w:rsid w:val="0026089E"/>
    <w:rsid w:val="0026768B"/>
    <w:rsid w:val="00270F3F"/>
    <w:rsid w:val="00272A6C"/>
    <w:rsid w:val="0028078D"/>
    <w:rsid w:val="00285563"/>
    <w:rsid w:val="00291F52"/>
    <w:rsid w:val="002B60D7"/>
    <w:rsid w:val="002D5014"/>
    <w:rsid w:val="002F14F0"/>
    <w:rsid w:val="003063B5"/>
    <w:rsid w:val="00310D35"/>
    <w:rsid w:val="003203E0"/>
    <w:rsid w:val="00327D77"/>
    <w:rsid w:val="00333A72"/>
    <w:rsid w:val="00337C32"/>
    <w:rsid w:val="0034060D"/>
    <w:rsid w:val="00341DDF"/>
    <w:rsid w:val="00355B9C"/>
    <w:rsid w:val="0036072C"/>
    <w:rsid w:val="003617CD"/>
    <w:rsid w:val="003701C2"/>
    <w:rsid w:val="00370F78"/>
    <w:rsid w:val="003A7AF8"/>
    <w:rsid w:val="003B01A6"/>
    <w:rsid w:val="003C4EFC"/>
    <w:rsid w:val="003D21D4"/>
    <w:rsid w:val="003D52AC"/>
    <w:rsid w:val="003D777E"/>
    <w:rsid w:val="00415B66"/>
    <w:rsid w:val="00420048"/>
    <w:rsid w:val="00425190"/>
    <w:rsid w:val="0042689C"/>
    <w:rsid w:val="00450778"/>
    <w:rsid w:val="00464D13"/>
    <w:rsid w:val="00467E91"/>
    <w:rsid w:val="00484E41"/>
    <w:rsid w:val="00486D80"/>
    <w:rsid w:val="004A4B62"/>
    <w:rsid w:val="004B3E4B"/>
    <w:rsid w:val="004C4888"/>
    <w:rsid w:val="004D25E6"/>
    <w:rsid w:val="004F5320"/>
    <w:rsid w:val="004F53D7"/>
    <w:rsid w:val="00514A80"/>
    <w:rsid w:val="0052559A"/>
    <w:rsid w:val="005443BC"/>
    <w:rsid w:val="0055180D"/>
    <w:rsid w:val="00556270"/>
    <w:rsid w:val="005674D7"/>
    <w:rsid w:val="00574C16"/>
    <w:rsid w:val="00576E3D"/>
    <w:rsid w:val="005A4D63"/>
    <w:rsid w:val="005B3581"/>
    <w:rsid w:val="005B5E9B"/>
    <w:rsid w:val="005D290E"/>
    <w:rsid w:val="005D775C"/>
    <w:rsid w:val="005E05CF"/>
    <w:rsid w:val="00602A11"/>
    <w:rsid w:val="0061702A"/>
    <w:rsid w:val="006263BF"/>
    <w:rsid w:val="00632278"/>
    <w:rsid w:val="0064123E"/>
    <w:rsid w:val="00654C1F"/>
    <w:rsid w:val="00661409"/>
    <w:rsid w:val="006764A1"/>
    <w:rsid w:val="00682047"/>
    <w:rsid w:val="00687A7C"/>
    <w:rsid w:val="00690DCF"/>
    <w:rsid w:val="00696415"/>
    <w:rsid w:val="006A24F2"/>
    <w:rsid w:val="006A3896"/>
    <w:rsid w:val="006A3B7B"/>
    <w:rsid w:val="006B423E"/>
    <w:rsid w:val="006C4670"/>
    <w:rsid w:val="006C5385"/>
    <w:rsid w:val="006C580E"/>
    <w:rsid w:val="006D10CD"/>
    <w:rsid w:val="006E2D12"/>
    <w:rsid w:val="00704159"/>
    <w:rsid w:val="007119B8"/>
    <w:rsid w:val="00716BDA"/>
    <w:rsid w:val="007274DA"/>
    <w:rsid w:val="00732ECC"/>
    <w:rsid w:val="00734E03"/>
    <w:rsid w:val="007573D4"/>
    <w:rsid w:val="007573EE"/>
    <w:rsid w:val="00761AAD"/>
    <w:rsid w:val="00776891"/>
    <w:rsid w:val="00787F65"/>
    <w:rsid w:val="007902CD"/>
    <w:rsid w:val="00794EB5"/>
    <w:rsid w:val="007A1035"/>
    <w:rsid w:val="007A6EF7"/>
    <w:rsid w:val="007B2BB2"/>
    <w:rsid w:val="007D2FC3"/>
    <w:rsid w:val="007D5205"/>
    <w:rsid w:val="007D738B"/>
    <w:rsid w:val="007D7902"/>
    <w:rsid w:val="007E5CCA"/>
    <w:rsid w:val="007E64EC"/>
    <w:rsid w:val="007F18E3"/>
    <w:rsid w:val="00807B3E"/>
    <w:rsid w:val="00830F00"/>
    <w:rsid w:val="00881983"/>
    <w:rsid w:val="00884B9C"/>
    <w:rsid w:val="00893737"/>
    <w:rsid w:val="0089551D"/>
    <w:rsid w:val="008C2EDB"/>
    <w:rsid w:val="008C38ED"/>
    <w:rsid w:val="008D1669"/>
    <w:rsid w:val="008D580A"/>
    <w:rsid w:val="008E0315"/>
    <w:rsid w:val="008E4F4F"/>
    <w:rsid w:val="008E5102"/>
    <w:rsid w:val="008E5ACC"/>
    <w:rsid w:val="008F55AD"/>
    <w:rsid w:val="008F6434"/>
    <w:rsid w:val="008F64E1"/>
    <w:rsid w:val="00910A7D"/>
    <w:rsid w:val="009365CF"/>
    <w:rsid w:val="009446D6"/>
    <w:rsid w:val="009600A4"/>
    <w:rsid w:val="00962C8D"/>
    <w:rsid w:val="00971EF0"/>
    <w:rsid w:val="0097248A"/>
    <w:rsid w:val="00977B3D"/>
    <w:rsid w:val="009829B0"/>
    <w:rsid w:val="00983B90"/>
    <w:rsid w:val="0099592A"/>
    <w:rsid w:val="00996FF9"/>
    <w:rsid w:val="009A243D"/>
    <w:rsid w:val="009C3EB4"/>
    <w:rsid w:val="009C63FA"/>
    <w:rsid w:val="009E0047"/>
    <w:rsid w:val="009E1BA5"/>
    <w:rsid w:val="009E41F9"/>
    <w:rsid w:val="009E5974"/>
    <w:rsid w:val="009E6781"/>
    <w:rsid w:val="00A150F6"/>
    <w:rsid w:val="00A165AD"/>
    <w:rsid w:val="00A25383"/>
    <w:rsid w:val="00A3560A"/>
    <w:rsid w:val="00A4279A"/>
    <w:rsid w:val="00A43ACD"/>
    <w:rsid w:val="00A53BD2"/>
    <w:rsid w:val="00A562B7"/>
    <w:rsid w:val="00A71B60"/>
    <w:rsid w:val="00A74D4F"/>
    <w:rsid w:val="00A83787"/>
    <w:rsid w:val="00A97A97"/>
    <w:rsid w:val="00AA26AA"/>
    <w:rsid w:val="00AA5795"/>
    <w:rsid w:val="00AB06A5"/>
    <w:rsid w:val="00AC3028"/>
    <w:rsid w:val="00AD7B27"/>
    <w:rsid w:val="00AE6CE9"/>
    <w:rsid w:val="00AF4C19"/>
    <w:rsid w:val="00AF7042"/>
    <w:rsid w:val="00B02150"/>
    <w:rsid w:val="00B0571D"/>
    <w:rsid w:val="00B109D8"/>
    <w:rsid w:val="00B17E2D"/>
    <w:rsid w:val="00B20EDF"/>
    <w:rsid w:val="00B34F87"/>
    <w:rsid w:val="00B36CDE"/>
    <w:rsid w:val="00B417A7"/>
    <w:rsid w:val="00B4302B"/>
    <w:rsid w:val="00B56E26"/>
    <w:rsid w:val="00B61B5D"/>
    <w:rsid w:val="00B9183C"/>
    <w:rsid w:val="00B96765"/>
    <w:rsid w:val="00BA1A5E"/>
    <w:rsid w:val="00BA5CFC"/>
    <w:rsid w:val="00BB3754"/>
    <w:rsid w:val="00BE3FEF"/>
    <w:rsid w:val="00BE7F86"/>
    <w:rsid w:val="00C008C1"/>
    <w:rsid w:val="00C02EC7"/>
    <w:rsid w:val="00C0756D"/>
    <w:rsid w:val="00C41043"/>
    <w:rsid w:val="00C51775"/>
    <w:rsid w:val="00C625E0"/>
    <w:rsid w:val="00C725E5"/>
    <w:rsid w:val="00C72CF6"/>
    <w:rsid w:val="00C857BB"/>
    <w:rsid w:val="00C96485"/>
    <w:rsid w:val="00CA6BA7"/>
    <w:rsid w:val="00CA7D23"/>
    <w:rsid w:val="00CC1D84"/>
    <w:rsid w:val="00CC4222"/>
    <w:rsid w:val="00CC530D"/>
    <w:rsid w:val="00CD0F44"/>
    <w:rsid w:val="00CE0EE1"/>
    <w:rsid w:val="00CE6D67"/>
    <w:rsid w:val="00D13B25"/>
    <w:rsid w:val="00D16171"/>
    <w:rsid w:val="00D21C69"/>
    <w:rsid w:val="00D254CD"/>
    <w:rsid w:val="00D31851"/>
    <w:rsid w:val="00D34758"/>
    <w:rsid w:val="00D427AD"/>
    <w:rsid w:val="00D63B93"/>
    <w:rsid w:val="00D667B3"/>
    <w:rsid w:val="00D707D3"/>
    <w:rsid w:val="00D73939"/>
    <w:rsid w:val="00D841B8"/>
    <w:rsid w:val="00D93442"/>
    <w:rsid w:val="00DA58FA"/>
    <w:rsid w:val="00DA6021"/>
    <w:rsid w:val="00DA6D91"/>
    <w:rsid w:val="00DB0D2E"/>
    <w:rsid w:val="00DB5316"/>
    <w:rsid w:val="00DD0F1E"/>
    <w:rsid w:val="00DD3609"/>
    <w:rsid w:val="00DD365F"/>
    <w:rsid w:val="00DD758A"/>
    <w:rsid w:val="00DF29A8"/>
    <w:rsid w:val="00DF6750"/>
    <w:rsid w:val="00E03F48"/>
    <w:rsid w:val="00E35026"/>
    <w:rsid w:val="00E35561"/>
    <w:rsid w:val="00E47467"/>
    <w:rsid w:val="00E5182D"/>
    <w:rsid w:val="00E5214B"/>
    <w:rsid w:val="00E54D15"/>
    <w:rsid w:val="00E57A62"/>
    <w:rsid w:val="00E634D4"/>
    <w:rsid w:val="00E66E68"/>
    <w:rsid w:val="00E67DD5"/>
    <w:rsid w:val="00E754BB"/>
    <w:rsid w:val="00E86C5F"/>
    <w:rsid w:val="00E94512"/>
    <w:rsid w:val="00E97478"/>
    <w:rsid w:val="00EB7AA5"/>
    <w:rsid w:val="00EC5E21"/>
    <w:rsid w:val="00ED3C06"/>
    <w:rsid w:val="00EE59B4"/>
    <w:rsid w:val="00EF7B7D"/>
    <w:rsid w:val="00F23854"/>
    <w:rsid w:val="00F3724F"/>
    <w:rsid w:val="00F42802"/>
    <w:rsid w:val="00F53A64"/>
    <w:rsid w:val="00F575A5"/>
    <w:rsid w:val="00F70AB2"/>
    <w:rsid w:val="00F910AB"/>
    <w:rsid w:val="00F91D10"/>
    <w:rsid w:val="00FA2159"/>
    <w:rsid w:val="00FA56A7"/>
    <w:rsid w:val="00FA6865"/>
    <w:rsid w:val="00FB60DE"/>
    <w:rsid w:val="00FC0236"/>
    <w:rsid w:val="00FC0927"/>
    <w:rsid w:val="00FC754E"/>
    <w:rsid w:val="00FD4D04"/>
    <w:rsid w:val="00FD7D3C"/>
    <w:rsid w:val="00FE58FE"/>
    <w:rsid w:val="00FF0F02"/>
    <w:rsid w:val="00FF2F71"/>
    <w:rsid w:val="00FF7A6F"/>
    <w:rsid w:val="08036E78"/>
    <w:rsid w:val="1B1A22EF"/>
    <w:rsid w:val="24413639"/>
    <w:rsid w:val="29EA0212"/>
    <w:rsid w:val="32FC7C65"/>
    <w:rsid w:val="4053370D"/>
    <w:rsid w:val="41AB29FC"/>
    <w:rsid w:val="46780629"/>
    <w:rsid w:val="53851A96"/>
    <w:rsid w:val="5A02526B"/>
    <w:rsid w:val="71775E6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0" w:name="Normal Indent"/>
    <w:lsdException w:uiPriority="0" w:name="footnote text"/>
    <w:lsdException w:uiPriority="0" w:name="annotation text"/>
    <w:lsdException w:unhideWhenUsed="0" w:uiPriority="99" w:name="header"/>
    <w:lsdException w:unhideWhenUsed="0" w:uiPriority="99"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99"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ocked="1"/>
    <w:lsdException w:qFormat="1" w:unhideWhenUsed="0" w:uiPriority="0" w:semiHidden="0" w:name="Emphasis" w:locked="1"/>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ocked="1"/>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1"/>
    <w:semiHidden/>
    <w:unhideWhenUsed/>
    <w:uiPriority w:val="0"/>
    <w:pPr>
      <w:ind w:left="100" w:leftChars="2500"/>
    </w:pPr>
  </w:style>
  <w:style w:type="paragraph" w:styleId="3">
    <w:name w:val="footer"/>
    <w:basedOn w:val="1"/>
    <w:link w:val="10"/>
    <w:semiHidden/>
    <w:uiPriority w:val="99"/>
    <w:pPr>
      <w:tabs>
        <w:tab w:val="center" w:pos="4153"/>
        <w:tab w:val="right" w:pos="8306"/>
      </w:tabs>
      <w:snapToGrid w:val="0"/>
      <w:jc w:val="left"/>
    </w:pPr>
    <w:rPr>
      <w:sz w:val="18"/>
      <w:szCs w:val="18"/>
    </w:rPr>
  </w:style>
  <w:style w:type="paragraph" w:styleId="4">
    <w:name w:val="header"/>
    <w:basedOn w:val="1"/>
    <w:link w:val="9"/>
    <w:semiHidden/>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page number"/>
    <w:basedOn w:val="7"/>
    <w:uiPriority w:val="99"/>
    <w:rPr>
      <w:rFonts w:cs="Times New Roman"/>
    </w:rPr>
  </w:style>
  <w:style w:type="character" w:customStyle="1" w:styleId="9">
    <w:name w:val="页眉 Char"/>
    <w:basedOn w:val="7"/>
    <w:link w:val="4"/>
    <w:semiHidden/>
    <w:locked/>
    <w:uiPriority w:val="99"/>
    <w:rPr>
      <w:rFonts w:cs="Times New Roman"/>
      <w:sz w:val="18"/>
      <w:szCs w:val="18"/>
    </w:rPr>
  </w:style>
  <w:style w:type="character" w:customStyle="1" w:styleId="10">
    <w:name w:val="页脚 Char"/>
    <w:basedOn w:val="7"/>
    <w:link w:val="3"/>
    <w:semiHidden/>
    <w:locked/>
    <w:uiPriority w:val="99"/>
    <w:rPr>
      <w:rFonts w:cs="Times New Roman"/>
      <w:sz w:val="18"/>
      <w:szCs w:val="18"/>
    </w:rPr>
  </w:style>
  <w:style w:type="character" w:customStyle="1" w:styleId="11">
    <w:name w:val="日期 Char"/>
    <w:basedOn w:val="7"/>
    <w:link w:val="2"/>
    <w:semiHidden/>
    <w:uiPriority w:val="0"/>
    <w:rPr>
      <w:rFonts w:cs="Times New Roman"/>
      <w:kern w:val="2"/>
      <w:sz w:val="21"/>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646</Words>
  <Characters>3688</Characters>
  <Lines>30</Lines>
  <Paragraphs>8</Paragraphs>
  <TotalTime>4504</TotalTime>
  <ScaleCrop>false</ScaleCrop>
  <LinksUpToDate>false</LinksUpToDate>
  <CharactersWithSpaces>4326</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2020-09-16T09:26:00Z</dcterms:created>
  <dc:creator>acer</dc:creator>
  <cp:lastModifiedBy>红</cp:lastModifiedBy>
  <cp:lastPrinted>2020-10-23T12:50:00Z</cp:lastPrinted>
  <dcterms:modified xsi:type="dcterms:W3CDTF">2020-12-30T03:59:45Z</dcterms:modified>
  <dc:title>华南师范大学部门工会换届选举工作实施方案</dc:title>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