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华南师范大学图书馆2020年招聘预聘制人员资格初审通过名单</w:t>
      </w:r>
    </w:p>
    <w:p>
      <w:pPr>
        <w:ind w:firstLine="420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我单位2020年公开招聘预聘制人员5名，</w:t>
      </w:r>
      <w:bookmarkStart w:id="0" w:name="_GoBack"/>
      <w:bookmarkEnd w:id="0"/>
      <w:r>
        <w:rPr>
          <w:rFonts w:hint="eastAsia"/>
          <w:lang w:val="en-US" w:eastAsia="zh-CN"/>
        </w:rPr>
        <w:t>经资格审查有55人符合岗位的要求，进入考核环节。具体人员名单如下：</w:t>
      </w:r>
    </w:p>
    <w:tbl>
      <w:tblPr>
        <w:tblStyle w:val="3"/>
        <w:tblW w:w="8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381"/>
        <w:gridCol w:w="788"/>
        <w:gridCol w:w="1230"/>
        <w:gridCol w:w="799"/>
        <w:gridCol w:w="3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所在单位（毕业生为所在学校，在职人员为所在单位）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石牌馆学科与决策服务部学科馆员岗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2020YPZTS11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孙林颖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温丽媚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许琳祺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广东省农村信用社联合社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石牌馆发展研究部业务岗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2020YPZTS12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胡新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湘潭大学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柴亚青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华为技术有限公司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许晓绵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石剑兰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王娟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苏幼停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宁子晨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田燕飞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喻楠清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>中国南方航空股份有限公司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石牌馆学习与空间服务部读者服务岗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2020PYZTS13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才元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陈文豪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广东外语外贸大学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程麟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胡凤玲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黄文平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景然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刘姮婕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>广东省农村信用社联合社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马晶晶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>中国对外贸易中心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温晓洁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张飒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黑龙江大学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李雪莹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黑龙江大学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耿佩然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黄雪莲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胡霄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吴思进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刘家仪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郝莹莹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/>
                <w:sz w:val="21"/>
                <w:szCs w:val="21"/>
              </w:rPr>
              <w:t>大参林医药集团股份有限公司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谢诗韵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叶曾瑜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香港大学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张彤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李满艳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湘潭大学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武宗辉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大学城馆业务部读者服务岗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2020YPZTS14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刘欣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深圳市规划国土房产信息中心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邱雁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王兆丰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湘潭大学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徐慧婷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周小芳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双牌县档案馆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周雅文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廖诗淳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吴悦宁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李依倪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张文君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谢嘉蕙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湘潭大学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张红丽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>北京滴滴无限科技有限公司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朱佳雨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肖洁琼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叶斌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苏红霞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>广东省城乡规划设计研究院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南海馆业务部读者服务岗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2020YPZTS15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胡华玲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李琨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广东金融学院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马少莹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马千里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010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>广州世祥教育有限公司</w:t>
            </w:r>
          </w:p>
        </w:tc>
      </w:tr>
    </w:tbl>
    <w:p>
      <w:pPr>
        <w:ind w:firstLine="420"/>
        <w:jc w:val="left"/>
        <w:rPr>
          <w:rFonts w:hint="eastAsia"/>
          <w:lang w:val="en-US" w:eastAsia="zh-CN"/>
        </w:rPr>
      </w:pPr>
    </w:p>
    <w:p>
      <w:pPr>
        <w:ind w:firstLine="420"/>
        <w:jc w:val="left"/>
        <w:rPr>
          <w:rFonts w:hint="eastAsia"/>
          <w:lang w:val="en-US" w:eastAsia="zh-CN"/>
        </w:rPr>
      </w:pPr>
    </w:p>
    <w:p>
      <w:pPr>
        <w:ind w:firstLine="420"/>
        <w:jc w:val="left"/>
        <w:rPr>
          <w:rFonts w:hint="eastAsia"/>
          <w:lang w:val="en-US" w:eastAsia="zh-CN"/>
        </w:rPr>
      </w:pPr>
    </w:p>
    <w:p>
      <w:pPr>
        <w:ind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华南师范大学图书馆</w:t>
      </w:r>
    </w:p>
    <w:p>
      <w:pPr>
        <w:ind w:firstLine="42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2020年9月16日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E1B58"/>
    <w:rsid w:val="0D227474"/>
    <w:rsid w:val="13E643C0"/>
    <w:rsid w:val="184B3EEB"/>
    <w:rsid w:val="201E1B58"/>
    <w:rsid w:val="205071CC"/>
    <w:rsid w:val="22EE3DB6"/>
    <w:rsid w:val="279A2E69"/>
    <w:rsid w:val="309848BA"/>
    <w:rsid w:val="329915F4"/>
    <w:rsid w:val="356518B1"/>
    <w:rsid w:val="38A17D78"/>
    <w:rsid w:val="40BF350E"/>
    <w:rsid w:val="4CC56EC9"/>
    <w:rsid w:val="4FE414E4"/>
    <w:rsid w:val="5AAF5E64"/>
    <w:rsid w:val="5C6815DD"/>
    <w:rsid w:val="61651D80"/>
    <w:rsid w:val="63184EBD"/>
    <w:rsid w:val="64DA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2020-08-03T09:23:00Z</dcterms:created>
  <dc:creator>lib</dc:creator>
  <cp:lastModifiedBy>lib</cp:lastModifiedBy>
  <cp:lastPrinted>2020-09-16T02:30:13Z</cp:lastPrinted>
  <dcterms:modified xsi:type="dcterms:W3CDTF">2020-09-16T02:30:31Z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