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right w:val="none" w:color="auto" w:sz="0" w:space="0"/>
        </w:pBdr>
        <w:spacing w:before="0" w:beforeAutospacing="0" w:after="0" w:afterAutospacing="0" w:line="216" w:lineRule="atLeast"/>
        <w:ind w:left="0" w:right="0"/>
        <w:jc w:val="center"/>
        <w:rPr>
          <w:rFonts w:hint="eastAsia" w:ascii="Arial" w:hAnsi="Arial" w:cs="Arial"/>
          <w:b/>
          <w:color w:val="000000"/>
          <w:sz w:val="18"/>
          <w:szCs w:val="18"/>
        </w:rPr>
      </w:pPr>
      <w:r>
        <w:rPr>
          <w:rFonts w:hint="default" w:ascii="Arial" w:hAnsi="Arial" w:eastAsia="宋体" w:cs="Arial"/>
          <w:b/>
          <w:color w:val="000000"/>
          <w:kern w:val="0"/>
          <w:sz w:val="18"/>
          <w:szCs w:val="18"/>
          <w:lang w:val="en-US" w:eastAsia="zh-CN" w:bidi="ar"/>
        </w:rPr>
        <w:t>关于实施《综合人才培养班实验班等培养对象动态管理办法》的通知</w:t>
      </w:r>
    </w:p>
    <w:p>
      <w:pPr>
        <w:keepNext w:val="0"/>
        <w:keepLines w:val="0"/>
        <w:widowControl/>
        <w:suppressLineNumbers w:val="0"/>
        <w:pBdr>
          <w:top w:val="none" w:color="auto" w:sz="0" w:space="0"/>
          <w:bottom w:val="none" w:color="auto" w:sz="0" w:space="0"/>
          <w:right w:val="none" w:color="auto" w:sz="0" w:space="0"/>
        </w:pBdr>
        <w:spacing w:before="0" w:beforeAutospacing="0" w:after="0" w:afterAutospacing="0" w:line="216" w:lineRule="atLeast"/>
        <w:ind w:left="0" w:right="0"/>
        <w:jc w:val="center"/>
        <w:rPr>
          <w:rFonts w:hint="default" w:ascii="Arial" w:hAnsi="Arial" w:cs="Arial"/>
          <w:color w:val="919090"/>
          <w:sz w:val="14"/>
          <w:szCs w:val="14"/>
        </w:rPr>
      </w:pPr>
      <w:r>
        <w:rPr>
          <w:rFonts w:hint="default" w:ascii="Arial" w:hAnsi="Arial" w:eastAsia="宋体" w:cs="Arial"/>
          <w:color w:val="919090"/>
          <w:kern w:val="0"/>
          <w:sz w:val="14"/>
          <w:szCs w:val="14"/>
          <w:lang w:val="en-US" w:eastAsia="zh-CN" w:bidi="ar"/>
        </w:rPr>
        <w:t>来自：教务处</w:t>
      </w:r>
      <w:r>
        <w:rPr>
          <w:rFonts w:hint="default" w:ascii="Arial" w:hAnsi="Arial" w:eastAsia="宋体" w:cs="Arial"/>
          <w:color w:val="919090"/>
          <w:kern w:val="0"/>
          <w:sz w:val="14"/>
          <w:szCs w:val="14"/>
          <w:bdr w:val="none" w:color="auto" w:sz="0" w:space="0"/>
          <w:lang w:val="en-US" w:eastAsia="zh-CN" w:bidi="ar"/>
        </w:rPr>
        <w:t>日期：[2016-09-02]</w:t>
      </w:r>
      <w:r>
        <w:rPr>
          <w:rFonts w:hint="default" w:ascii="Arial" w:hAnsi="Arial" w:eastAsia="宋体" w:cs="Arial"/>
          <w:color w:val="919090"/>
          <w:kern w:val="0"/>
          <w:sz w:val="14"/>
          <w:szCs w:val="14"/>
          <w:lang w:val="en-US" w:eastAsia="zh-CN" w:bidi="ar"/>
        </w:rPr>
        <w:t xml:space="preserve"> </w:t>
      </w:r>
      <w:r>
        <w:rPr>
          <w:rFonts w:hint="default" w:ascii="Arial" w:hAnsi="Arial" w:eastAsia="宋体" w:cs="Arial"/>
          <w:color w:val="919090"/>
          <w:kern w:val="0"/>
          <w:sz w:val="14"/>
          <w:szCs w:val="14"/>
          <w:bdr w:val="none" w:color="auto" w:sz="0" w:space="0"/>
          <w:lang w:val="en-US" w:eastAsia="zh-CN" w:bidi="ar"/>
        </w:rPr>
        <w:t>点击：333</w:t>
      </w:r>
      <w:r>
        <w:rPr>
          <w:rFonts w:hint="default" w:ascii="Arial" w:hAnsi="Arial" w:eastAsia="宋体" w:cs="Arial"/>
          <w:kern w:val="0"/>
          <w:sz w:val="14"/>
          <w:szCs w:val="14"/>
          <w:bdr w:val="none" w:color="auto" w:sz="0" w:space="0"/>
          <w:lang w:val="en-US" w:eastAsia="zh-CN" w:bidi="ar"/>
        </w:rPr>
        <w:fldChar w:fldCharType="begin"/>
      </w:r>
      <w:r>
        <w:rPr>
          <w:rFonts w:hint="default" w:ascii="Arial" w:hAnsi="Arial" w:eastAsia="宋体" w:cs="Arial"/>
          <w:kern w:val="0"/>
          <w:sz w:val="14"/>
          <w:szCs w:val="14"/>
          <w:bdr w:val="none" w:color="auto" w:sz="0" w:space="0"/>
          <w:lang w:val="en-US" w:eastAsia="zh-CN" w:bidi="ar"/>
        </w:rPr>
        <w:instrText xml:space="preserve"> HYPERLINK "http://jw.scnu.edu.cn/a/20160902/javascript:;" </w:instrText>
      </w:r>
      <w:r>
        <w:rPr>
          <w:rFonts w:hint="default" w:ascii="Arial" w:hAnsi="Arial" w:eastAsia="宋体" w:cs="Arial"/>
          <w:kern w:val="0"/>
          <w:sz w:val="14"/>
          <w:szCs w:val="14"/>
          <w:bdr w:val="none" w:color="auto" w:sz="0" w:space="0"/>
          <w:lang w:val="en-US" w:eastAsia="zh-CN" w:bidi="ar"/>
        </w:rPr>
        <w:fldChar w:fldCharType="separate"/>
      </w:r>
      <w:r>
        <w:rPr>
          <w:rStyle w:val="7"/>
          <w:rFonts w:hint="default" w:ascii="Arial" w:hAnsi="Arial" w:eastAsia="宋体" w:cs="Arial"/>
          <w:sz w:val="14"/>
          <w:szCs w:val="14"/>
          <w:bdr w:val="none" w:color="auto" w:sz="0" w:space="0"/>
        </w:rPr>
        <w:t>收藏本文</w:t>
      </w:r>
      <w:r>
        <w:rPr>
          <w:rFonts w:hint="default" w:ascii="Arial" w:hAnsi="Arial" w:eastAsia="宋体" w:cs="Arial"/>
          <w:kern w:val="0"/>
          <w:sz w:val="14"/>
          <w:szCs w:val="14"/>
          <w:bdr w:val="none" w:color="auto" w:sz="0" w:space="0"/>
          <w:lang w:val="en-US" w:eastAsia="zh-CN" w:bidi="ar"/>
        </w:rPr>
        <w:fldChar w:fldCharType="end"/>
      </w:r>
    </w:p>
    <w:p>
      <w:pPr>
        <w:pStyle w:val="2"/>
        <w:keepNext w:val="0"/>
        <w:keepLines w:val="0"/>
        <w:widowControl/>
        <w:suppressLineNumbers w:val="0"/>
        <w:spacing w:before="0" w:beforeAutospacing="0" w:after="0" w:afterAutospacing="0" w:line="360" w:lineRule="auto"/>
        <w:ind w:left="0" w:right="0"/>
      </w:pPr>
      <w:r>
        <w:rPr>
          <w:rFonts w:ascii="仿宋_GB2312" w:hAnsi="Arial" w:eastAsia="仿宋_GB2312" w:cs="仿宋_GB2312"/>
          <w:color w:val="000000"/>
          <w:sz w:val="25"/>
          <w:szCs w:val="25"/>
        </w:rPr>
        <w:t>各学院：</w:t>
      </w:r>
    </w:p>
    <w:p>
      <w:pPr>
        <w:pStyle w:val="2"/>
        <w:keepNext w:val="0"/>
        <w:keepLines w:val="0"/>
        <w:widowControl/>
        <w:suppressLineNumbers w:val="0"/>
        <w:spacing w:before="0" w:beforeAutospacing="0" w:after="0" w:afterAutospacing="0" w:line="360" w:lineRule="auto"/>
        <w:ind w:left="0" w:right="0" w:firstLine="516"/>
      </w:pPr>
      <w:r>
        <w:rPr>
          <w:rFonts w:hint="default" w:ascii="仿宋_GB2312" w:hAnsi="Arial" w:eastAsia="仿宋_GB2312" w:cs="仿宋_GB2312"/>
          <w:color w:val="000000"/>
          <w:sz w:val="25"/>
          <w:szCs w:val="25"/>
        </w:rPr>
        <w:t>根据《华南师范大学综合人才培养实验班等培养对象动态管理办法》（华师〔2014〕129号）文件要求，2015级综合人才培养实验班、</w:t>
      </w:r>
      <w:r>
        <w:rPr>
          <w:rFonts w:hint="eastAsia" w:ascii="宋体" w:hAnsi="宋体" w:eastAsia="宋体" w:cs="宋体"/>
          <w:color w:val="000000"/>
          <w:sz w:val="25"/>
          <w:szCs w:val="25"/>
        </w:rPr>
        <w:t>勷</w:t>
      </w:r>
      <w:r>
        <w:rPr>
          <w:rFonts w:hint="default" w:ascii="仿宋_GB2312" w:hAnsi="Arial" w:eastAsia="仿宋_GB2312" w:cs="仿宋_GB2312"/>
          <w:color w:val="000000"/>
          <w:sz w:val="25"/>
          <w:szCs w:val="25"/>
        </w:rPr>
        <w:t xml:space="preserve">勤创新班、基地班等创新人才培养对象须在本学期实施转入和转出动态管理。现就动态管理工作通知如下： </w:t>
      </w:r>
    </w:p>
    <w:p>
      <w:pPr>
        <w:pStyle w:val="2"/>
        <w:keepNext w:val="0"/>
        <w:keepLines w:val="0"/>
        <w:widowControl/>
        <w:suppressLineNumbers w:val="0"/>
        <w:spacing w:before="0" w:beforeAutospacing="0" w:after="0" w:afterAutospacing="0" w:line="360" w:lineRule="auto"/>
        <w:ind w:left="0" w:right="0" w:firstLine="516"/>
      </w:pPr>
      <w:r>
        <w:rPr>
          <w:rStyle w:val="4"/>
          <w:rFonts w:hint="default" w:ascii="仿宋_GB2312" w:hAnsi="Arial" w:eastAsia="仿宋_GB2312" w:cs="仿宋_GB2312"/>
          <w:color w:val="000000"/>
          <w:sz w:val="25"/>
          <w:szCs w:val="25"/>
        </w:rPr>
        <w:t>综合人才培养实验班</w:t>
      </w:r>
    </w:p>
    <w:p>
      <w:pPr>
        <w:pStyle w:val="2"/>
        <w:keepNext w:val="0"/>
        <w:keepLines w:val="0"/>
        <w:widowControl/>
        <w:suppressLineNumbers w:val="0"/>
        <w:spacing w:before="0" w:beforeAutospacing="0" w:after="0" w:afterAutospacing="0" w:line="360" w:lineRule="auto"/>
        <w:ind w:left="0" w:right="0" w:firstLine="516"/>
      </w:pPr>
      <w:r>
        <w:rPr>
          <w:rFonts w:hint="default" w:ascii="仿宋_GB2312" w:hAnsi="Arial" w:eastAsia="仿宋_GB2312" w:cs="仿宋_GB2312"/>
          <w:color w:val="000000"/>
          <w:sz w:val="25"/>
          <w:szCs w:val="25"/>
        </w:rPr>
        <w:t>1.根据文件要求，符合转出条件的综合班学生可选择转入其所属大类的相关专业就读。托管学院负责实施综合班学生的转出工作，大类相关专业所在学院负责受理转入工作。</w:t>
      </w:r>
    </w:p>
    <w:p>
      <w:pPr>
        <w:pStyle w:val="2"/>
        <w:keepNext w:val="0"/>
        <w:keepLines w:val="0"/>
        <w:widowControl/>
        <w:suppressLineNumbers w:val="0"/>
        <w:spacing w:before="0" w:beforeAutospacing="0" w:after="0" w:afterAutospacing="0" w:line="360" w:lineRule="auto"/>
        <w:ind w:left="0" w:right="0" w:firstLine="516"/>
      </w:pPr>
      <w:r>
        <w:rPr>
          <w:rFonts w:hint="default" w:ascii="仿宋_GB2312" w:hAnsi="Arial" w:eastAsia="仿宋_GB2312" w:cs="仿宋_GB2312"/>
          <w:color w:val="000000"/>
          <w:sz w:val="25"/>
          <w:szCs w:val="25"/>
        </w:rPr>
        <w:t>2.托管学院对照文件要求，于9月16日（星期五）前完成学生的转出工作，并将《创新人才培养班警告及转出学生名单汇总表》（附件1）（含电子版）、《华南师范大学本科生专业二次选择申请表》（附件2）、学生个人成绩单等材料报送至教务处。其中，附件1电子版发送至lixiaolin@m.scnu.edu.cn，附件1、附件2纸质版由主管教学副院长签字盖章后与成绩单送至：石牌校区行政楼211或大学城校区行政楼A308。</w:t>
      </w:r>
    </w:p>
    <w:p>
      <w:pPr>
        <w:pStyle w:val="2"/>
        <w:keepNext w:val="0"/>
        <w:keepLines w:val="0"/>
        <w:widowControl/>
        <w:suppressLineNumbers w:val="0"/>
        <w:spacing w:before="0" w:beforeAutospacing="0" w:after="0" w:afterAutospacing="0" w:line="360" w:lineRule="auto"/>
        <w:ind w:left="0" w:right="0" w:firstLine="516"/>
      </w:pPr>
      <w:r>
        <w:rPr>
          <w:rFonts w:hint="default" w:ascii="仿宋_GB2312" w:hAnsi="Arial" w:eastAsia="仿宋_GB2312" w:cs="仿宋_GB2312"/>
          <w:color w:val="000000"/>
          <w:sz w:val="25"/>
          <w:szCs w:val="25"/>
        </w:rPr>
        <w:t>3.教务处汇总材料后，通知相关学院领取学生的转专业申请材料。相关学院须根据文件要求受理转入申请。于9月23日（星期五）前完成转入考核工作，并将签章后的《动态管理申请转入学生考核情况汇总表》（附件3）（含电子版）和附件2、成绩单等纸质版材料报送教务处：石牌校区行政楼211或大学城校区行政楼A308。附件3电子版发至上述邮箱。</w:t>
      </w:r>
    </w:p>
    <w:p>
      <w:pPr>
        <w:pStyle w:val="2"/>
        <w:keepNext w:val="0"/>
        <w:keepLines w:val="0"/>
        <w:widowControl/>
        <w:suppressLineNumbers w:val="0"/>
        <w:spacing w:before="0" w:beforeAutospacing="0" w:after="0" w:afterAutospacing="0" w:line="360" w:lineRule="auto"/>
        <w:ind w:left="0" w:right="0" w:firstLine="516"/>
      </w:pPr>
      <w:r>
        <w:rPr>
          <w:rStyle w:val="4"/>
          <w:rFonts w:hint="default" w:ascii="仿宋_GB2312" w:hAnsi="Arial" w:eastAsia="仿宋_GB2312" w:cs="仿宋_GB2312"/>
          <w:color w:val="000000"/>
          <w:sz w:val="25"/>
          <w:szCs w:val="25"/>
        </w:rPr>
        <w:t>勷勤创新班、基地班</w:t>
      </w:r>
    </w:p>
    <w:p>
      <w:pPr>
        <w:pStyle w:val="2"/>
        <w:keepNext w:val="0"/>
        <w:keepLines w:val="0"/>
        <w:widowControl/>
        <w:suppressLineNumbers w:val="0"/>
        <w:spacing w:before="0" w:beforeAutospacing="0" w:after="0" w:afterAutospacing="0" w:line="360" w:lineRule="auto"/>
        <w:ind w:left="0" w:right="0" w:firstLine="516"/>
      </w:pPr>
      <w:r>
        <w:rPr>
          <w:rFonts w:hint="default" w:ascii="仿宋_GB2312" w:hAnsi="Arial" w:eastAsia="仿宋_GB2312" w:cs="仿宋_GB2312"/>
          <w:color w:val="000000"/>
          <w:sz w:val="25"/>
          <w:szCs w:val="25"/>
        </w:rPr>
        <w:t>根据文件要求，符合转出条件的勷勤班和基地班等学生可选择转入其所属学院相关专业。其所属学院按照文件规定的流程实施转出和转入工作，并于9月23日（星期五）前将签章后的附件1（含电子版）、2、3（含电子版）、成绩单等纸质版材料报送教务处。</w:t>
      </w:r>
    </w:p>
    <w:p>
      <w:pPr>
        <w:pStyle w:val="2"/>
        <w:keepNext w:val="0"/>
        <w:keepLines w:val="0"/>
        <w:widowControl/>
        <w:suppressLineNumbers w:val="0"/>
        <w:spacing w:before="0" w:beforeAutospacing="0" w:after="0" w:afterAutospacing="0" w:line="360" w:lineRule="auto"/>
        <w:ind w:left="0" w:right="0" w:firstLine="516"/>
      </w:pPr>
      <w:r>
        <w:rPr>
          <w:rFonts w:hint="default" w:ascii="仿宋_GB2312" w:hAnsi="Arial" w:eastAsia="仿宋_GB2312" w:cs="仿宋_GB2312"/>
          <w:color w:val="000000"/>
          <w:sz w:val="25"/>
          <w:szCs w:val="25"/>
        </w:rPr>
        <w:t>教务处审核相关材料，发文公布2015级综合班动态管理结果。</w:t>
      </w:r>
    </w:p>
    <w:p>
      <w:pPr>
        <w:pStyle w:val="2"/>
        <w:keepNext w:val="0"/>
        <w:keepLines w:val="0"/>
        <w:widowControl/>
        <w:suppressLineNumbers w:val="0"/>
        <w:spacing w:before="0" w:beforeAutospacing="0" w:after="0" w:afterAutospacing="0" w:line="360" w:lineRule="auto"/>
        <w:ind w:left="0" w:right="0" w:firstLine="516"/>
      </w:pPr>
      <w:r>
        <w:rPr>
          <w:rFonts w:hint="default" w:ascii="仿宋_GB2312" w:hAnsi="Arial" w:eastAsia="仿宋_GB2312" w:cs="仿宋_GB2312"/>
          <w:color w:val="000000"/>
          <w:sz w:val="25"/>
          <w:szCs w:val="25"/>
        </w:rPr>
        <w:t>联系人：李晓琳（大学城校区行政楼A308）</w:t>
      </w:r>
    </w:p>
    <w:p>
      <w:pPr>
        <w:pStyle w:val="2"/>
        <w:keepNext w:val="0"/>
        <w:keepLines w:val="0"/>
        <w:widowControl/>
        <w:suppressLineNumbers w:val="0"/>
        <w:spacing w:before="0" w:beforeAutospacing="0" w:after="0" w:afterAutospacing="0" w:line="360" w:lineRule="auto"/>
        <w:ind w:left="0" w:right="0" w:firstLine="516"/>
      </w:pPr>
      <w:r>
        <w:rPr>
          <w:rFonts w:hint="default" w:ascii="仿宋_GB2312" w:hAnsi="Arial" w:eastAsia="仿宋_GB2312" w:cs="仿宋_GB2312"/>
          <w:color w:val="000000"/>
          <w:sz w:val="25"/>
          <w:szCs w:val="25"/>
        </w:rPr>
        <w:t>电话：39310041，邮箱：</w:t>
      </w:r>
      <w:r>
        <w:rPr>
          <w:rFonts w:hint="default" w:ascii="仿宋_GB2312" w:hAnsi="Arial" w:eastAsia="仿宋_GB2312" w:cs="仿宋_GB2312"/>
          <w:color w:val="000000"/>
          <w:sz w:val="28"/>
          <w:szCs w:val="28"/>
          <w:u w:val="none"/>
        </w:rPr>
        <w:fldChar w:fldCharType="begin"/>
      </w:r>
      <w:r>
        <w:rPr>
          <w:rFonts w:hint="default" w:ascii="仿宋_GB2312" w:hAnsi="Arial" w:eastAsia="仿宋_GB2312" w:cs="仿宋_GB2312"/>
          <w:color w:val="000000"/>
          <w:sz w:val="28"/>
          <w:szCs w:val="28"/>
          <w:u w:val="none"/>
        </w:rPr>
        <w:instrText xml:space="preserve"> HYPERLINK "mailto:lixiaolin@m.scnu.edu.cn" </w:instrText>
      </w:r>
      <w:r>
        <w:rPr>
          <w:rFonts w:hint="default" w:ascii="仿宋_GB2312" w:hAnsi="Arial" w:eastAsia="仿宋_GB2312" w:cs="仿宋_GB2312"/>
          <w:color w:val="000000"/>
          <w:sz w:val="28"/>
          <w:szCs w:val="28"/>
          <w:u w:val="none"/>
        </w:rPr>
        <w:fldChar w:fldCharType="separate"/>
      </w:r>
      <w:r>
        <w:rPr>
          <w:rStyle w:val="7"/>
          <w:rFonts w:hint="default" w:ascii="仿宋_GB2312" w:hAnsi="Arial" w:eastAsia="仿宋_GB2312" w:cs="仿宋_GB2312"/>
          <w:color w:val="000000"/>
          <w:sz w:val="28"/>
          <w:szCs w:val="28"/>
          <w:u w:val="none"/>
        </w:rPr>
        <w:t>lixiaolin@m.scnu.edu.cn</w:t>
      </w:r>
      <w:r>
        <w:rPr>
          <w:rFonts w:hint="default" w:ascii="仿宋_GB2312" w:hAnsi="Arial" w:eastAsia="仿宋_GB2312" w:cs="仿宋_GB2312"/>
          <w:color w:val="000000"/>
          <w:sz w:val="28"/>
          <w:szCs w:val="28"/>
          <w:u w:val="none"/>
        </w:rPr>
        <w:fldChar w:fldCharType="end"/>
      </w:r>
    </w:p>
    <w:p>
      <w:pPr>
        <w:pStyle w:val="2"/>
        <w:keepNext w:val="0"/>
        <w:keepLines w:val="0"/>
        <w:widowControl/>
        <w:suppressLineNumbers w:val="0"/>
        <w:spacing w:before="0" w:beforeAutospacing="0" w:after="0" w:afterAutospacing="0" w:line="360" w:lineRule="auto"/>
        <w:ind w:left="0" w:right="0" w:firstLine="516"/>
      </w:pPr>
    </w:p>
    <w:p>
      <w:pPr>
        <w:pStyle w:val="2"/>
        <w:keepNext w:val="0"/>
        <w:keepLines w:val="0"/>
        <w:widowControl/>
        <w:suppressLineNumbers w:val="0"/>
        <w:spacing w:before="0" w:beforeAutospacing="0" w:after="0" w:afterAutospacing="0" w:line="360" w:lineRule="auto"/>
        <w:ind w:left="0" w:right="0" w:firstLine="516"/>
      </w:pPr>
    </w:p>
    <w:p>
      <w:pPr>
        <w:pStyle w:val="2"/>
        <w:keepNext w:val="0"/>
        <w:keepLines w:val="0"/>
        <w:widowControl/>
        <w:suppressLineNumbers w:val="0"/>
        <w:spacing w:before="0" w:beforeAutospacing="0" w:after="0" w:afterAutospacing="0" w:line="192" w:lineRule="atLeast"/>
        <w:ind w:left="0" w:right="0"/>
      </w:pPr>
      <w:r>
        <w:rPr>
          <w:rFonts w:hint="default" w:ascii="Arial" w:hAnsi="Arial" w:cs="Arial"/>
          <w:color w:val="0066CC"/>
          <w:sz w:val="14"/>
          <w:szCs w:val="14"/>
          <w:u w:val="none"/>
          <w:bdr w:val="none" w:color="auto" w:sz="0" w:space="0"/>
        </w:rPr>
        <w:fldChar w:fldCharType="begin"/>
      </w:r>
      <w:r>
        <w:rPr>
          <w:rFonts w:hint="default" w:ascii="Arial" w:hAnsi="Arial" w:cs="Arial"/>
          <w:color w:val="0066CC"/>
          <w:sz w:val="14"/>
          <w:szCs w:val="14"/>
          <w:u w:val="none"/>
          <w:bdr w:val="none" w:color="auto" w:sz="0" w:space="0"/>
        </w:rPr>
        <w:instrText xml:space="preserve"> HYPERLINK "http://statics.scnu.edu.cn/pics/jwc/2016/0902/1472804973116013.docx" \o "附件1.创新人才培养班警告及转出学生名单汇总表.docx" </w:instrText>
      </w:r>
      <w:r>
        <w:rPr>
          <w:rFonts w:hint="default" w:ascii="Arial" w:hAnsi="Arial" w:cs="Arial"/>
          <w:color w:val="0066CC"/>
          <w:sz w:val="14"/>
          <w:szCs w:val="14"/>
          <w:u w:val="none"/>
          <w:bdr w:val="none" w:color="auto" w:sz="0" w:space="0"/>
        </w:rPr>
        <w:fldChar w:fldCharType="separate"/>
      </w:r>
      <w:r>
        <w:rPr>
          <w:rStyle w:val="7"/>
          <w:rFonts w:hint="default" w:ascii="Arial" w:hAnsi="Arial" w:cs="Arial"/>
          <w:color w:val="0066CC"/>
          <w:sz w:val="14"/>
          <w:szCs w:val="14"/>
          <w:u w:val="none"/>
          <w:bdr w:val="none" w:color="auto" w:sz="0" w:space="0"/>
        </w:rPr>
        <w:t>附件1.创新人才培养班警告及转出学生名单汇总表.docx</w:t>
      </w:r>
      <w:r>
        <w:rPr>
          <w:rFonts w:hint="default" w:ascii="Arial" w:hAnsi="Arial" w:cs="Arial"/>
          <w:color w:val="0066CC"/>
          <w:sz w:val="14"/>
          <w:szCs w:val="14"/>
          <w:u w:val="none"/>
          <w:bdr w:val="none" w:color="auto" w:sz="0" w:space="0"/>
        </w:rPr>
        <w:fldChar w:fldCharType="end"/>
      </w:r>
    </w:p>
    <w:p>
      <w:pPr>
        <w:pStyle w:val="2"/>
        <w:keepNext w:val="0"/>
        <w:keepLines w:val="0"/>
        <w:widowControl/>
        <w:suppressLineNumbers w:val="0"/>
        <w:spacing w:before="0" w:beforeAutospacing="0" w:after="0" w:afterAutospacing="0" w:line="192" w:lineRule="atLeast"/>
        <w:ind w:left="0" w:right="0"/>
      </w:pPr>
      <w:r>
        <w:rPr>
          <w:rFonts w:hint="default" w:ascii="Arial" w:hAnsi="Arial" w:cs="Arial"/>
          <w:color w:val="0066CC"/>
          <w:sz w:val="14"/>
          <w:szCs w:val="14"/>
          <w:u w:val="none"/>
          <w:bdr w:val="none" w:color="auto" w:sz="0" w:space="0"/>
        </w:rPr>
        <w:fldChar w:fldCharType="begin"/>
      </w:r>
      <w:r>
        <w:rPr>
          <w:rFonts w:hint="default" w:ascii="Arial" w:hAnsi="Arial" w:cs="Arial"/>
          <w:color w:val="0066CC"/>
          <w:sz w:val="14"/>
          <w:szCs w:val="14"/>
          <w:u w:val="none"/>
          <w:bdr w:val="none" w:color="auto" w:sz="0" w:space="0"/>
        </w:rPr>
        <w:instrText xml:space="preserve"> HYPERLINK "http://statics.scnu.edu.cn/pics/jwc/2016/0902/1472801330115540.doc" \o "附件2.华南师范大学本科生专业二次选择申请表.doc" </w:instrText>
      </w:r>
      <w:r>
        <w:rPr>
          <w:rFonts w:hint="default" w:ascii="Arial" w:hAnsi="Arial" w:cs="Arial"/>
          <w:color w:val="0066CC"/>
          <w:sz w:val="14"/>
          <w:szCs w:val="14"/>
          <w:u w:val="none"/>
          <w:bdr w:val="none" w:color="auto" w:sz="0" w:space="0"/>
        </w:rPr>
        <w:fldChar w:fldCharType="separate"/>
      </w:r>
      <w:r>
        <w:rPr>
          <w:rStyle w:val="7"/>
          <w:rFonts w:hint="default" w:ascii="Arial" w:hAnsi="Arial" w:cs="Arial"/>
          <w:color w:val="0066CC"/>
          <w:sz w:val="14"/>
          <w:szCs w:val="14"/>
          <w:u w:val="none"/>
          <w:bdr w:val="none" w:color="auto" w:sz="0" w:space="0"/>
        </w:rPr>
        <w:t>附件2.华南师范大学本科生专业二次选择申请表.doc</w:t>
      </w:r>
      <w:r>
        <w:rPr>
          <w:rFonts w:hint="default" w:ascii="Arial" w:hAnsi="Arial" w:cs="Arial"/>
          <w:color w:val="0066CC"/>
          <w:sz w:val="14"/>
          <w:szCs w:val="14"/>
          <w:u w:val="none"/>
          <w:bdr w:val="none" w:color="auto" w:sz="0" w:space="0"/>
        </w:rPr>
        <w:fldChar w:fldCharType="end"/>
      </w:r>
    </w:p>
    <w:p>
      <w:pPr>
        <w:pStyle w:val="2"/>
        <w:keepNext w:val="0"/>
        <w:keepLines w:val="0"/>
        <w:widowControl/>
        <w:suppressLineNumbers w:val="0"/>
        <w:spacing w:before="0" w:beforeAutospacing="0" w:after="0" w:afterAutospacing="0" w:line="192" w:lineRule="atLeast"/>
        <w:ind w:left="0" w:right="0"/>
      </w:pPr>
      <w:r>
        <w:rPr>
          <w:rFonts w:hint="default" w:ascii="Arial" w:hAnsi="Arial" w:cs="Arial"/>
          <w:color w:val="0066CC"/>
          <w:sz w:val="14"/>
          <w:szCs w:val="14"/>
          <w:u w:val="none"/>
          <w:bdr w:val="none" w:color="auto" w:sz="0" w:space="0"/>
        </w:rPr>
        <w:fldChar w:fldCharType="begin"/>
      </w:r>
      <w:r>
        <w:rPr>
          <w:rFonts w:hint="default" w:ascii="Arial" w:hAnsi="Arial" w:cs="Arial"/>
          <w:color w:val="0066CC"/>
          <w:sz w:val="14"/>
          <w:szCs w:val="14"/>
          <w:u w:val="none"/>
          <w:bdr w:val="none" w:color="auto" w:sz="0" w:space="0"/>
        </w:rPr>
        <w:instrText xml:space="preserve"> HYPERLINK "http://statics.scnu.edu.cn/pics/jwc/2016/0902/1472801330113689.xls" \o "附件3.动态管理申请转入学生考核情况汇总表.xls" </w:instrText>
      </w:r>
      <w:r>
        <w:rPr>
          <w:rFonts w:hint="default" w:ascii="Arial" w:hAnsi="Arial" w:cs="Arial"/>
          <w:color w:val="0066CC"/>
          <w:sz w:val="14"/>
          <w:szCs w:val="14"/>
          <w:u w:val="none"/>
          <w:bdr w:val="none" w:color="auto" w:sz="0" w:space="0"/>
        </w:rPr>
        <w:fldChar w:fldCharType="separate"/>
      </w:r>
      <w:r>
        <w:rPr>
          <w:rStyle w:val="7"/>
          <w:rFonts w:hint="default" w:ascii="Arial" w:hAnsi="Arial" w:cs="Arial"/>
          <w:color w:val="0066CC"/>
          <w:sz w:val="14"/>
          <w:szCs w:val="14"/>
          <w:u w:val="none"/>
          <w:bdr w:val="none" w:color="auto" w:sz="0" w:space="0"/>
        </w:rPr>
        <w:t>附件3.动态管理申请转入学生考核情况汇总表.xls</w:t>
      </w:r>
      <w:r>
        <w:rPr>
          <w:rFonts w:hint="default" w:ascii="Arial" w:hAnsi="Arial" w:cs="Arial"/>
          <w:color w:val="0066CC"/>
          <w:sz w:val="14"/>
          <w:szCs w:val="14"/>
          <w:u w:val="none"/>
          <w:bdr w:val="none" w:color="auto" w:sz="0" w:space="0"/>
        </w:rPr>
        <w:fldChar w:fldCharType="end"/>
      </w:r>
    </w:p>
    <w:p>
      <w:pPr>
        <w:pStyle w:val="2"/>
        <w:keepNext w:val="0"/>
        <w:keepLines w:val="0"/>
        <w:widowControl/>
        <w:suppressLineNumbers w:val="0"/>
        <w:spacing w:before="0" w:beforeAutospacing="0" w:after="0" w:afterAutospacing="0" w:line="360" w:lineRule="auto"/>
        <w:ind w:left="0" w:right="0" w:firstLine="516"/>
      </w:pPr>
      <w:r>
        <w:rPr>
          <w:rFonts w:hint="default" w:ascii="仿宋_GB2312" w:hAnsi="Arial" w:eastAsia="仿宋_GB2312" w:cs="仿宋_GB2312"/>
          <w:color w:val="000000"/>
          <w:sz w:val="25"/>
          <w:szCs w:val="25"/>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E06A8"/>
    <w:rsid w:val="77CE06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14"/>
      <w:szCs w:val="1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Emphasis"/>
    <w:basedOn w:val="3"/>
    <w:qFormat/>
    <w:uiPriority w:val="0"/>
    <w:rPr>
      <w:sz w:val="14"/>
      <w:szCs w:val="14"/>
    </w:rPr>
  </w:style>
  <w:style w:type="character" w:styleId="7">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2016-09-11T19:16:00Z</dcterms:created>
  <dc:creator>高峰</dc:creator>
  <cp:lastModifiedBy>高峰</cp:lastModifiedBy>
  <dcterms:modified xsi:type="dcterms:W3CDTF">2016-09-11T19:17:31Z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