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生命科学学院2</w:t>
      </w:r>
      <w:r>
        <w:rPr>
          <w:rFonts w:ascii="仿宋" w:hAnsi="仿宋" w:eastAsia="仿宋"/>
          <w:b/>
          <w:sz w:val="36"/>
        </w:rPr>
        <w:t>022</w:t>
      </w:r>
      <w:r>
        <w:rPr>
          <w:rFonts w:hint="eastAsia" w:ascii="仿宋" w:hAnsi="仿宋" w:eastAsia="仿宋"/>
          <w:b/>
          <w:sz w:val="36"/>
        </w:rPr>
        <w:t>年关于迎接办学9</w:t>
      </w:r>
      <w:r>
        <w:rPr>
          <w:rFonts w:ascii="仿宋" w:hAnsi="仿宋" w:eastAsia="仿宋"/>
          <w:b/>
          <w:sz w:val="36"/>
        </w:rPr>
        <w:t>0</w:t>
      </w:r>
      <w:r>
        <w:rPr>
          <w:rFonts w:hint="eastAsia" w:ascii="仿宋" w:hAnsi="仿宋" w:eastAsia="仿宋"/>
          <w:b/>
          <w:sz w:val="36"/>
        </w:rPr>
        <w:t>周年</w:t>
      </w:r>
    </w:p>
    <w:p>
      <w:pPr>
        <w:ind w:firstLine="361" w:firstLineChars="100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庆祝建院2</w:t>
      </w:r>
      <w:r>
        <w:rPr>
          <w:rFonts w:ascii="仿宋" w:hAnsi="仿宋" w:eastAsia="仿宋"/>
          <w:b/>
          <w:sz w:val="36"/>
        </w:rPr>
        <w:t>0</w:t>
      </w:r>
      <w:r>
        <w:rPr>
          <w:rFonts w:hint="eastAsia" w:ascii="仿宋" w:hAnsi="仿宋" w:eastAsia="仿宋"/>
          <w:b/>
          <w:sz w:val="36"/>
        </w:rPr>
        <w:t>周年开展“读懂生科”活动的通知</w:t>
      </w:r>
    </w:p>
    <w:p>
      <w:pPr>
        <w:ind w:firstLine="80" w:firstLineChars="100"/>
        <w:rPr>
          <w:rFonts w:hint="eastAsia" w:ascii="仿宋" w:hAnsi="仿宋" w:eastAsia="仿宋"/>
          <w:b/>
          <w:sz w:val="8"/>
        </w:rPr>
      </w:pPr>
    </w:p>
    <w:p>
      <w:pPr>
        <w:rPr>
          <w:rFonts w:ascii="仿宋" w:hAnsi="仿宋" w:eastAsia="仿宋"/>
          <w:sz w:val="28"/>
        </w:rPr>
      </w:pPr>
      <w:r>
        <w:rPr>
          <w:rFonts w:hint="eastAsia"/>
          <w:b/>
          <w:sz w:val="28"/>
        </w:rPr>
        <w:t>指导思想：</w:t>
      </w:r>
      <w:r>
        <w:rPr>
          <w:rFonts w:hint="eastAsia" w:ascii="仿宋" w:hAnsi="仿宋" w:eastAsia="仿宋"/>
          <w:sz w:val="28"/>
        </w:rPr>
        <w:t>为深入学习贯彻习近平新时代中国特色社会主义思想，全面贯彻落实党的十九届六中全会精神和习近平总书记“七一”重要讲话精神，迎接党的二十大胜利召开，结合生命科学学院迎接办学9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周年，庆祝建院2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周年的契机，学院决定于2</w:t>
      </w:r>
      <w:r>
        <w:rPr>
          <w:rFonts w:ascii="仿宋" w:hAnsi="仿宋" w:eastAsia="仿宋"/>
          <w:sz w:val="28"/>
        </w:rPr>
        <w:t>022</w:t>
      </w:r>
      <w:r>
        <w:rPr>
          <w:rFonts w:hint="eastAsia" w:ascii="仿宋" w:hAnsi="仿宋" w:eastAsia="仿宋"/>
          <w:sz w:val="28"/>
        </w:rPr>
        <w:t>年在全院开展“读懂生科”活动，充分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发挥关工委“五老”（老干部、老教师、老专家、老模范、老校友）亲历者、见证者、实践者的优势，运用“互联网+关工委”工作模式，线上线下组织“五老”回校述说生科故事，传承红色教育基因，共同关心下一代，持续开展“党史教育”和“院（系）史教育”，引导广大青年学生赓续党的教育的红色血脉，弘扬党的优良传统和生命科学学院的办学优良传统，发挥关工委老教授的教育理论优势，人生阅历优势，深入校友群体和学生群体，开展座谈、宣讲，参与或指导学生开展“从书法看生命”练习、“周末校友下午茶”、微视频、微党课、微电影等活动，发挥老教授联系校友的桥梁作用，引导校友关心学院事业发展，引导学生从党的百年奋斗积累的宝贵历史经验中汲取智慧、凝聚力量，牢记初心使命，坚定信仰，勇毅前行，在新时代新征程上贡献青春力量，走好实现第二个百年奋斗目标新时代的赶考路。将学习贯彻党的十九届六中全会精神与关工委的队伍建设、品牌工作培育结合起来，进一步凝聚更多有知识、有专长、有能力、有爱心的老同志参与到关心下一代工作中，凝练品牌活动，提升品牌效应，将学习成果转化为工作成效。为国家培养合格的新时代中国特色社会主义事业建设者和接班人。现将有关事项通知如下：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活动主题</w:t>
      </w:r>
    </w:p>
    <w:p>
      <w:pPr>
        <w:pStyle w:val="8"/>
        <w:ind w:left="114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读懂生科发展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 xml:space="preserve">共话百年奋斗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 xml:space="preserve">争做时代新人 </w:t>
      </w:r>
      <w:r>
        <w:rPr>
          <w:rFonts w:ascii="仿宋" w:hAnsi="仿宋" w:eastAsia="仿宋"/>
          <w:sz w:val="28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活动组织</w:t>
      </w:r>
    </w:p>
    <w:p>
      <w:pPr>
        <w:pStyle w:val="8"/>
        <w:ind w:left="114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主办单位：生命科学学院</w:t>
      </w:r>
    </w:p>
    <w:p>
      <w:pPr>
        <w:pStyle w:val="8"/>
        <w:ind w:left="114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承办单位：生命科学学院关心下一代委员会</w:t>
      </w:r>
    </w:p>
    <w:p>
      <w:pPr>
        <w:pStyle w:val="8"/>
        <w:ind w:left="1140" w:firstLine="0" w:firstLineChars="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协办人员：关工委秘书、各学生党支部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活动形式</w:t>
      </w:r>
    </w:p>
    <w:p>
      <w:pPr>
        <w:ind w:left="420"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坚持促进发展的导向，由关工委“五老”结合工作实际，认真研究分析关心下一代工作发展在五老队伍、工作机制、活动品牌等方面的制约瓶颈，把学习党的十九届六中全会精神与解决实际困难相结合，与学习党史为群众办实事结合，深入开展专项调研，提出易操作、可执行的工作方案，充分组织发动各届校友，充实队伍，根据新冠肺炎疫情防控工作要求，以“互联网+关工委”线上线下相结合的方式，以迎接办学9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周年，建院2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为契机，围绕“读懂生科”主题，组织青年学生与有影响力的本院“五老”，尤其是“杰出老校友”进行深入交流，挖掘、整理他们在党的百年奋斗历程中，在生物系至生科院学习或教学生涯中的感人事迹和人生体验，以及对青年学生成长成才的重托和建议，记录参与学生的感想和体会，通过“我在生物系（生科院）的日子”等主题征文开展文字征集，并通过腾讯会议在线直播或微视频、青春舞台剧等形式进行展示和传播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活动安排</w:t>
      </w:r>
    </w:p>
    <w:p>
      <w:pPr>
        <w:ind w:firstLine="280" w:firstLine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（一）部署阶段（2</w:t>
      </w:r>
      <w:r>
        <w:rPr>
          <w:rFonts w:ascii="仿宋" w:hAnsi="仿宋" w:eastAsia="仿宋"/>
          <w:sz w:val="28"/>
        </w:rPr>
        <w:t>022</w:t>
      </w:r>
      <w:r>
        <w:rPr>
          <w:rFonts w:hint="eastAsia" w:ascii="仿宋" w:hAnsi="仿宋" w:eastAsia="仿宋"/>
          <w:sz w:val="28"/>
        </w:rPr>
        <w:t>年1月中旬）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关工委根据本院实际，征求广大关工委委员意见、发动关工委积极联系各届校友，推荐“周末校友下午茶”活动人选名单，制定具体活动方案，做好活动的部署、宣传发动和联络工作。</w:t>
      </w:r>
    </w:p>
    <w:p>
      <w:pPr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</w:rPr>
        <w:t>（二）</w:t>
      </w:r>
      <w:r>
        <w:rPr>
          <w:rFonts w:hint="eastAsia" w:ascii="仿宋" w:hAnsi="仿宋" w:eastAsia="仿宋" w:cs="仿宋"/>
          <w:bCs/>
          <w:sz w:val="28"/>
          <w:szCs w:val="28"/>
        </w:rPr>
        <w:t>办好“周末校友茶座”，持续邀请校友回校交流，激活生科基因</w:t>
      </w:r>
      <w:r>
        <w:rPr>
          <w:rFonts w:hint="eastAsia" w:ascii="仿宋" w:hAnsi="仿宋" w:eastAsia="仿宋" w:cs="仿宋"/>
          <w:sz w:val="28"/>
          <w:szCs w:val="28"/>
        </w:rPr>
        <w:t>（2022年1月下旬至8月）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借</w:t>
      </w:r>
      <w:r>
        <w:rPr>
          <w:rFonts w:hint="eastAsia" w:ascii="仿宋" w:hAnsi="仿宋" w:eastAsia="仿宋"/>
          <w:sz w:val="28"/>
        </w:rPr>
        <w:t>助寒假及春节，历届校友问候老师的机会，确定“周末校友下午茶”校友人选，联系校友参与学院迎接办学9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周年，庆祝建院2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周年线上线下系列活动。共同回顾生科的优良传统，对学院发展提出宝贵建议。组织青年党支部与之结对，交流，撰写文章、拍摄微视频、录制舞台剧，各组作品将以线上线下的形式进行展示和宣传报道。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/>
          <w:sz w:val="28"/>
        </w:rPr>
        <w:t>以读懂生科发展为缩影，共话中国百年奋斗，争做时代新人，关工委通过学院网站【校友工作】栏目和学院【新闻中心公众号】，持续宣传报道《读懂生科》的作品。作品形式：老照片故事征文、我在</w:t>
      </w:r>
      <w:r>
        <w:rPr>
          <w:rFonts w:hint="eastAsia" w:ascii="仿宋" w:hAnsi="仿宋" w:eastAsia="仿宋" w:cs="仿宋"/>
          <w:sz w:val="28"/>
        </w:rPr>
        <w:t>生科的日子微视频、共话生科岁月微访谈等。</w:t>
      </w:r>
    </w:p>
    <w:p>
      <w:pPr>
        <w:numPr>
          <w:ilvl w:val="0"/>
          <w:numId w:val="2"/>
        </w:numPr>
        <w:ind w:left="-140" w:leftChars="0" w:firstLine="560" w:firstLineChars="0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生命科学院校友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理事</w:t>
      </w:r>
      <w:r>
        <w:rPr>
          <w:rFonts w:hint="eastAsia" w:ascii="仿宋" w:hAnsi="仿宋" w:eastAsia="仿宋" w:cs="仿宋"/>
          <w:bCs/>
          <w:sz w:val="28"/>
          <w:szCs w:val="28"/>
        </w:rPr>
        <w:t>分会的换届工作，为学院校友分会更新血液力量</w:t>
      </w: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2022年3月</w:t>
      </w:r>
      <w:r>
        <w:rPr>
          <w:rFonts w:hint="eastAsia" w:ascii="仿宋" w:hAnsi="仿宋" w:eastAsia="仿宋" w:cs="仿宋"/>
          <w:sz w:val="28"/>
          <w:lang w:eastAsia="zh-CN"/>
        </w:rPr>
        <w:t>）</w:t>
      </w:r>
    </w:p>
    <w:p>
      <w:pPr>
        <w:numPr>
          <w:ilvl w:val="0"/>
          <w:numId w:val="2"/>
        </w:numPr>
        <w:ind w:left="-140" w:leftChars="0" w:firstLine="560" w:firstLineChars="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做好口述院史人物访谈工作，制作“读懂生科”的征文和视频作品报送工作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2022年4月至6月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lang w:eastAsia="zh-CN"/>
        </w:rPr>
        <w:t>（五）生命科学学院成立</w:t>
      </w:r>
      <w:r>
        <w:rPr>
          <w:rFonts w:hint="eastAsia" w:ascii="仿宋" w:hAnsi="仿宋" w:eastAsia="仿宋" w:cs="仿宋"/>
          <w:sz w:val="28"/>
          <w:lang w:val="en-US" w:eastAsia="zh-CN"/>
        </w:rPr>
        <w:t>二十周年暨建系七十周年院庆（2022年8月）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  <w:lang w:eastAsia="zh-CN"/>
        </w:rPr>
        <w:t>六</w:t>
      </w:r>
      <w:r>
        <w:rPr>
          <w:rFonts w:hint="eastAsia" w:ascii="仿宋" w:hAnsi="仿宋" w:eastAsia="仿宋"/>
          <w:sz w:val="28"/>
        </w:rPr>
        <w:t>）活动总结（2</w:t>
      </w:r>
      <w:r>
        <w:rPr>
          <w:rFonts w:ascii="仿宋" w:hAnsi="仿宋" w:eastAsia="仿宋"/>
          <w:sz w:val="28"/>
        </w:rPr>
        <w:t>022</w:t>
      </w:r>
      <w:r>
        <w:rPr>
          <w:rFonts w:hint="eastAsia" w:ascii="仿宋" w:hAnsi="仿宋" w:eastAsia="仿宋"/>
          <w:sz w:val="28"/>
        </w:rPr>
        <w:t>年</w:t>
      </w:r>
      <w:r>
        <w:rPr>
          <w:rFonts w:ascii="仿宋" w:hAnsi="仿宋" w:eastAsia="仿宋"/>
          <w:sz w:val="28"/>
        </w:rPr>
        <w:t>9</w:t>
      </w:r>
      <w:r>
        <w:rPr>
          <w:rFonts w:hint="eastAsia" w:ascii="仿宋" w:hAnsi="仿宋" w:eastAsia="仿宋"/>
          <w:sz w:val="28"/>
        </w:rPr>
        <w:t>月）</w:t>
      </w:r>
    </w:p>
    <w:p>
      <w:pPr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>编印年度特刊《心系下一代》，收录本年度学院迎接办学9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周年，建院2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周年的各类征文、访谈录、回忆录、发展建议等作品。</w:t>
      </w:r>
    </w:p>
    <w:p>
      <w:pPr>
        <w:pStyle w:val="8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有关要求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一）加强党的领导，凝聚育人合力。学院关工委在学院党委领导下，将活动作为大学生思想政治工作的有效抓手，主动融入学校“五育并举”总格局和思政工作体系，纳入党团组织和学生工作总体部署，发挥关工委联系校友的优势作用，协同开展好相关活动，最大限度凝聚育人合力。</w:t>
      </w:r>
    </w:p>
    <w:p>
      <w:pPr>
        <w:ind w:firstLine="55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二）发挥支部作用，扩大活动参与面。发挥关工委秘书是支部书记联系党员的优势，发挥支部的先锋模范作用和人员优势，配合关工委做好活动组织、作品摄录、活动宣传、选好访谈人物，深入挖掘有故事的“五老”、“校友”，重点聚焦本院“五老”和“杰出老校友”；做好宣传发动，组织更多学生参与活动，使学生在访谈中潜移默化地受教育，坚定听党话，跟党走的信念与决心；不断创新形式，活动的组织发动和宣传等要坚持从青年学生特点和需求出发，注重借助新媒体，不断提升活动吸引力。</w:t>
      </w:r>
    </w:p>
    <w:p>
      <w:pPr>
        <w:ind w:firstLine="55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（三）注重成果运用，提升育人实效。要注重发挥“周末校友下午茶”活动平台，注重“采访拍摄一人带动一片”，可采用组织学生现场观看访谈、结合本院迎接办学9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周年，建院2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周年的纪念庆祝活动，收录和拍摄相关庆祝作品，进行持续展播，吸引广大校友关注、关心、支持学院的进一步发展。要深挖优秀人物故事和思政元素，着力将其打造成优质融媒体思政教育作品，开辟迎接办学9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周年，建院2</w:t>
      </w:r>
      <w:r>
        <w:rPr>
          <w:rFonts w:ascii="仿宋" w:hAnsi="仿宋" w:eastAsia="仿宋"/>
          <w:sz w:val="28"/>
        </w:rPr>
        <w:t>0</w:t>
      </w:r>
      <w:r>
        <w:rPr>
          <w:rFonts w:hint="eastAsia" w:ascii="仿宋" w:hAnsi="仿宋" w:eastAsia="仿宋"/>
          <w:sz w:val="28"/>
        </w:rPr>
        <w:t>周年校友工作专题专栏，切实增强活动传播力，影响力和育人实效。</w:t>
      </w:r>
    </w:p>
    <w:p>
      <w:pPr>
        <w:ind w:firstLine="55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联系人及联系电话：张 </w:t>
      </w:r>
      <w:r>
        <w:rPr>
          <w:rFonts w:ascii="仿宋" w:hAnsi="仿宋" w:eastAsia="仿宋"/>
          <w:sz w:val="28"/>
        </w:rPr>
        <w:t xml:space="preserve"> </w:t>
      </w:r>
      <w:r>
        <w:rPr>
          <w:rFonts w:hint="eastAsia" w:ascii="仿宋" w:hAnsi="仿宋" w:eastAsia="仿宋"/>
          <w:sz w:val="28"/>
        </w:rPr>
        <w:t xml:space="preserve">幸 </w:t>
      </w:r>
      <w:r>
        <w:rPr>
          <w:rFonts w:ascii="仿宋" w:hAnsi="仿宋" w:eastAsia="仿宋"/>
          <w:sz w:val="28"/>
        </w:rPr>
        <w:t xml:space="preserve"> 020</w:t>
      </w:r>
      <w:r>
        <w:rPr>
          <w:rFonts w:hint="eastAsia" w:ascii="仿宋" w:hAnsi="仿宋" w:eastAsia="仿宋"/>
          <w:sz w:val="28"/>
        </w:rPr>
        <w:t>-</w:t>
      </w:r>
      <w:r>
        <w:rPr>
          <w:rFonts w:ascii="仿宋" w:hAnsi="仿宋" w:eastAsia="仿宋"/>
          <w:sz w:val="28"/>
        </w:rPr>
        <w:t>85217905</w:t>
      </w:r>
    </w:p>
    <w:p>
      <w:pPr>
        <w:ind w:firstLine="3080" w:firstLineChars="11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陈诗佳 </w:t>
      </w:r>
      <w:r>
        <w:rPr>
          <w:rFonts w:ascii="仿宋" w:hAnsi="仿宋" w:eastAsia="仿宋"/>
          <w:sz w:val="28"/>
        </w:rPr>
        <w:t xml:space="preserve"> 020</w:t>
      </w:r>
      <w:r>
        <w:rPr>
          <w:rFonts w:hint="eastAsia" w:ascii="仿宋" w:hAnsi="仿宋" w:eastAsia="仿宋"/>
          <w:sz w:val="28"/>
        </w:rPr>
        <w:t>-</w:t>
      </w:r>
      <w:r>
        <w:rPr>
          <w:rFonts w:ascii="仿宋" w:hAnsi="仿宋" w:eastAsia="仿宋"/>
          <w:sz w:val="28"/>
        </w:rPr>
        <w:t>85217905</w:t>
      </w:r>
    </w:p>
    <w:p>
      <w:pPr>
        <w:ind w:firstLine="555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</w:t>
      </w:r>
      <w:r>
        <w:rPr>
          <w:rFonts w:ascii="仿宋" w:hAnsi="仿宋" w:eastAsia="仿宋"/>
          <w:sz w:val="28"/>
        </w:rPr>
        <w:t xml:space="preserve">                                     </w:t>
      </w:r>
      <w:r>
        <w:rPr>
          <w:rFonts w:hint="eastAsia" w:ascii="仿宋" w:hAnsi="仿宋" w:eastAsia="仿宋"/>
          <w:sz w:val="28"/>
        </w:rPr>
        <w:t>生命科学学院</w:t>
      </w:r>
    </w:p>
    <w:p>
      <w:pPr>
        <w:ind w:firstLine="555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</w:t>
      </w:r>
      <w:r>
        <w:rPr>
          <w:rFonts w:ascii="仿宋" w:hAnsi="仿宋" w:eastAsia="仿宋"/>
          <w:sz w:val="28"/>
        </w:rPr>
        <w:t xml:space="preserve">                                    2022</w:t>
      </w:r>
      <w:r>
        <w:rPr>
          <w:rFonts w:hint="eastAsia" w:ascii="仿宋" w:hAnsi="仿宋" w:eastAsia="仿宋"/>
          <w:sz w:val="28"/>
        </w:rPr>
        <w:t>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7C7560"/>
    <w:multiLevelType w:val="multilevel"/>
    <w:tmpl w:val="417C7560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884BFE6"/>
    <w:multiLevelType w:val="singleLevel"/>
    <w:tmpl w:val="6884BFE6"/>
    <w:lvl w:ilvl="0" w:tentative="0">
      <w:start w:val="3"/>
      <w:numFmt w:val="chineseCounting"/>
      <w:suff w:val="nothing"/>
      <w:lvlText w:val="（%1）"/>
      <w:lvlJc w:val="left"/>
      <w:pPr>
        <w:ind w:left="-1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F"/>
    <w:rsid w:val="00645A77"/>
    <w:rsid w:val="008E009F"/>
    <w:rsid w:val="00AC7359"/>
    <w:rsid w:val="00EF7A9E"/>
    <w:rsid w:val="3DB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348</Words>
  <Characters>1987</Characters>
  <Lines>16</Lines>
  <Paragraphs>4</Paragraphs>
  <TotalTime>1</TotalTime>
  <ScaleCrop>false</ScaleCrop>
  <LinksUpToDate>false</LinksUpToDate>
  <CharactersWithSpaces>2331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2022-01-04T06:24:00Z</dcterms:created>
  <dc:creator>lenovo</dc:creator>
  <cp:lastModifiedBy>刘晓涛</cp:lastModifiedBy>
  <dcterms:modified xsi:type="dcterms:W3CDTF">2022-02-22T11:28:04Z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B941546D433544189CA94E4BD3595CD0</vt:lpwstr>
  </property>
</Properties>
</file>