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6ED05">
      <w:pPr>
        <w:spacing w:before="18" w:line="360" w:lineRule="auto"/>
        <w:ind w:right="-48" w:rightChars="-22"/>
        <w:jc w:val="center"/>
        <w:rPr>
          <w:rFonts w:hint="eastAsia" w:ascii="黑体" w:hAnsi="黑体" w:eastAsia="黑体" w:cs="黑体"/>
          <w:b/>
          <w:color w:val="FF0000"/>
          <w:sz w:val="20"/>
          <w:szCs w:val="20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sz w:val="24"/>
          <w:szCs w:val="24"/>
        </w:rPr>
        <w:t>马克思主义学院公费定向培养粤东西北地区教师项目复试方案</w:t>
      </w:r>
      <w:r>
        <w:rPr>
          <w:rFonts w:hint="eastAsia" w:ascii="黑体" w:hAnsi="黑体" w:eastAsia="黑体" w:cs="黑体"/>
          <w:b/>
          <w:sz w:val="24"/>
          <w:szCs w:val="24"/>
          <w:lang w:eastAsia="zh-CN"/>
        </w:rPr>
        <w:t>（调剂生）</w:t>
      </w:r>
    </w:p>
    <w:bookmarkEnd w:id="0"/>
    <w:p w14:paraId="3E74B8C9">
      <w:pPr>
        <w:pStyle w:val="5"/>
        <w:spacing w:line="360" w:lineRule="auto"/>
        <w:ind w:right="-48" w:rightChars="-22" w:firstLine="420"/>
        <w:jc w:val="both"/>
        <w:rPr>
          <w:rFonts w:ascii="新宋体" w:hAnsi="新宋体" w:eastAsia="新宋体" w:cs="新宋体"/>
          <w:color w:val="auto"/>
          <w:kern w:val="2"/>
          <w:sz w:val="24"/>
          <w:szCs w:val="24"/>
          <w:lang w:val="en-US" w:bidi="ar-SA"/>
        </w:rPr>
      </w:pPr>
      <w:r>
        <w:rPr>
          <w:rFonts w:hint="eastAsia" w:ascii="新宋体" w:hAnsi="新宋体" w:eastAsia="新宋体" w:cs="新宋体"/>
          <w:color w:val="auto"/>
          <w:kern w:val="2"/>
          <w:sz w:val="24"/>
          <w:szCs w:val="24"/>
          <w:lang w:val="en-US" w:eastAsia="zh-CN" w:bidi="ar-SA"/>
        </w:rPr>
        <w:t>经一志愿复试和首轮调剂录取后，</w:t>
      </w:r>
      <w:r>
        <w:rPr>
          <w:rFonts w:hint="eastAsia" w:ascii="新宋体" w:hAnsi="新宋体" w:eastAsia="新宋体" w:cs="新宋体"/>
          <w:color w:val="auto"/>
          <w:kern w:val="2"/>
          <w:sz w:val="24"/>
          <w:szCs w:val="24"/>
          <w:lang w:val="en-US" w:bidi="ar-SA"/>
        </w:rPr>
        <w:t>202</w:t>
      </w:r>
      <w:r>
        <w:rPr>
          <w:rFonts w:hint="eastAsia" w:ascii="新宋体" w:hAnsi="新宋体" w:eastAsia="新宋体" w:cs="新宋体"/>
          <w:color w:val="auto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新宋体" w:hAnsi="新宋体" w:eastAsia="新宋体" w:cs="新宋体"/>
          <w:color w:val="auto"/>
          <w:kern w:val="2"/>
          <w:sz w:val="24"/>
          <w:szCs w:val="24"/>
          <w:lang w:val="en-US" w:bidi="ar-SA"/>
        </w:rPr>
        <w:t>年我院学科教学（思政）公费定向培养项目招生指标</w:t>
      </w:r>
      <w:r>
        <w:rPr>
          <w:rFonts w:hint="eastAsia" w:ascii="新宋体" w:hAnsi="新宋体" w:eastAsia="新宋体" w:cs="新宋体"/>
          <w:color w:val="auto"/>
          <w:kern w:val="2"/>
          <w:sz w:val="24"/>
          <w:szCs w:val="24"/>
          <w:lang w:val="en-US" w:eastAsia="zh-CN" w:bidi="ar-SA"/>
        </w:rPr>
        <w:t>还剩1</w:t>
      </w:r>
      <w:r>
        <w:rPr>
          <w:rFonts w:hint="eastAsia" w:ascii="新宋体" w:hAnsi="新宋体" w:eastAsia="新宋体" w:cs="新宋体"/>
          <w:color w:val="auto"/>
          <w:kern w:val="2"/>
          <w:sz w:val="24"/>
          <w:szCs w:val="24"/>
          <w:lang w:val="en-US" w:bidi="ar-SA"/>
        </w:rPr>
        <w:t>名，按1：1.</w:t>
      </w:r>
      <w:r>
        <w:rPr>
          <w:rFonts w:hint="eastAsia" w:ascii="新宋体" w:hAnsi="新宋体" w:eastAsia="新宋体" w:cs="新宋体"/>
          <w:color w:val="auto"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新宋体" w:hAnsi="新宋体" w:eastAsia="新宋体" w:cs="新宋体"/>
          <w:color w:val="auto"/>
          <w:kern w:val="2"/>
          <w:sz w:val="24"/>
          <w:szCs w:val="24"/>
          <w:lang w:val="en-US" w:bidi="ar-SA"/>
        </w:rPr>
        <w:t>差额比例进入</w:t>
      </w:r>
      <w:r>
        <w:rPr>
          <w:rFonts w:hint="eastAsia" w:ascii="新宋体" w:hAnsi="新宋体" w:eastAsia="新宋体" w:cs="新宋体"/>
          <w:color w:val="auto"/>
          <w:kern w:val="2"/>
          <w:sz w:val="24"/>
          <w:szCs w:val="24"/>
          <w:lang w:val="en-US" w:eastAsia="zh-CN" w:bidi="ar-SA"/>
        </w:rPr>
        <w:t>调剂</w:t>
      </w:r>
      <w:r>
        <w:rPr>
          <w:rFonts w:hint="eastAsia" w:ascii="新宋体" w:hAnsi="新宋体" w:eastAsia="新宋体" w:cs="新宋体"/>
          <w:color w:val="auto"/>
          <w:kern w:val="2"/>
          <w:sz w:val="24"/>
          <w:szCs w:val="24"/>
          <w:lang w:val="en-US" w:bidi="ar-SA"/>
        </w:rPr>
        <w:t>复试的学生共</w:t>
      </w:r>
      <w:r>
        <w:rPr>
          <w:rFonts w:hint="eastAsia" w:ascii="新宋体" w:hAnsi="新宋体" w:eastAsia="新宋体" w:cs="新宋体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新宋体" w:hAnsi="新宋体" w:eastAsia="新宋体" w:cs="新宋体"/>
          <w:color w:val="auto"/>
          <w:kern w:val="2"/>
          <w:sz w:val="24"/>
          <w:szCs w:val="24"/>
          <w:lang w:val="en-US" w:bidi="ar-SA"/>
        </w:rPr>
        <w:t>名。为高效顺利完成复试录取工作，现就该项目的相关事项及招生工作安排公告如下，供广大考生参考。</w:t>
      </w:r>
    </w:p>
    <w:p w14:paraId="47B47261">
      <w:pPr>
        <w:pStyle w:val="5"/>
        <w:spacing w:line="360" w:lineRule="auto"/>
        <w:ind w:right="-48" w:rightChars="-22" w:firstLine="420"/>
        <w:jc w:val="both"/>
        <w:rPr>
          <w:rFonts w:ascii="新宋体" w:hAnsi="新宋体" w:eastAsia="新宋体" w:cs="新宋体"/>
          <w:kern w:val="2"/>
          <w:sz w:val="24"/>
          <w:szCs w:val="24"/>
          <w:lang w:val="en-US" w:bidi="ar-SA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bidi="ar-SA"/>
        </w:rPr>
        <w:t>一、</w:t>
      </w:r>
      <w:r>
        <w:rPr>
          <w:rFonts w:hint="eastAsia" w:ascii="新宋体" w:hAnsi="新宋体" w:eastAsia="新宋体" w:cs="新宋体"/>
          <w:b/>
          <w:kern w:val="2"/>
          <w:sz w:val="24"/>
          <w:szCs w:val="24"/>
          <w:lang w:val="en-US" w:bidi="ar-SA"/>
        </w:rPr>
        <w:t>公费定向培养项目简介</w:t>
      </w:r>
    </w:p>
    <w:p w14:paraId="54079967">
      <w:pPr>
        <w:pStyle w:val="5"/>
        <w:spacing w:line="360" w:lineRule="auto"/>
        <w:ind w:right="-48" w:rightChars="-22" w:firstLine="420"/>
        <w:jc w:val="both"/>
        <w:rPr>
          <w:rFonts w:ascii="新宋体" w:hAnsi="新宋体" w:eastAsia="新宋体" w:cs="新宋体"/>
          <w:kern w:val="2"/>
          <w:sz w:val="24"/>
          <w:szCs w:val="24"/>
          <w:lang w:val="en-US" w:bidi="ar-SA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bidi="ar-SA"/>
        </w:rPr>
        <w:t>该项目的相关政策介绍请查阅华南师范大学招生信息网（</w:t>
      </w:r>
      <w:r>
        <w:fldChar w:fldCharType="begin"/>
      </w:r>
      <w:r>
        <w:instrText xml:space="preserve"> HYPERLINK "https://yz.scnu.edu.cn/" </w:instrText>
      </w:r>
      <w:r>
        <w:fldChar w:fldCharType="separate"/>
      </w:r>
      <w:r>
        <w:rPr>
          <w:rStyle w:val="12"/>
          <w:rFonts w:ascii="新宋体" w:hAnsi="新宋体" w:eastAsia="新宋体" w:cs="新宋体"/>
          <w:kern w:val="2"/>
          <w:sz w:val="24"/>
          <w:szCs w:val="24"/>
          <w:lang w:val="en-US"/>
        </w:rPr>
        <w:t>华南师范大学研究生招生信息网(</w:t>
      </w:r>
      <w:r>
        <w:rPr>
          <w:rStyle w:val="12"/>
          <w:rFonts w:hint="eastAsia" w:ascii="新宋体" w:hAnsi="新宋体" w:eastAsia="新宋体" w:cs="新宋体"/>
          <w:kern w:val="2"/>
          <w:sz w:val="24"/>
          <w:szCs w:val="24"/>
          <w:lang w:val="en-US"/>
        </w:rPr>
        <w:t>https://yz.scnu.edu.cn/</w:t>
      </w:r>
      <w:r>
        <w:rPr>
          <w:rStyle w:val="12"/>
          <w:rFonts w:ascii="新宋体" w:hAnsi="新宋体" w:eastAsia="新宋体" w:cs="新宋体"/>
          <w:kern w:val="2"/>
          <w:sz w:val="24"/>
          <w:szCs w:val="24"/>
          <w:lang w:val="en-US"/>
        </w:rPr>
        <w:t>)</w:t>
      </w:r>
      <w:r>
        <w:rPr>
          <w:rStyle w:val="12"/>
          <w:rFonts w:ascii="新宋体" w:hAnsi="新宋体" w:eastAsia="新宋体" w:cs="新宋体"/>
          <w:kern w:val="2"/>
          <w:sz w:val="24"/>
          <w:szCs w:val="24"/>
          <w:lang w:val="en-US"/>
        </w:rPr>
        <w:fldChar w:fldCharType="end"/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bidi="ar-SA"/>
        </w:rPr>
        <w:t>。录取为公费定向培养项目的学生，在读期间的课程、毕业证、学位证等与全日制非定向学生完全一致，各项待遇按照相关政策文件执行。毕业后直接到定向地区教育部门安排的学校任教，不再进行毕业派遣。请考生务必仔细阅读文件内容。</w:t>
      </w:r>
    </w:p>
    <w:p w14:paraId="2F0E4748">
      <w:pPr>
        <w:pStyle w:val="5"/>
        <w:spacing w:line="360" w:lineRule="auto"/>
        <w:ind w:right="-48" w:rightChars="-22" w:firstLine="420"/>
        <w:jc w:val="both"/>
        <w:rPr>
          <w:rFonts w:ascii="新宋体" w:hAnsi="新宋体" w:eastAsia="新宋体" w:cs="新宋体"/>
          <w:kern w:val="2"/>
          <w:sz w:val="24"/>
          <w:szCs w:val="24"/>
          <w:lang w:val="en-US" w:bidi="ar-SA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bidi="ar-SA"/>
        </w:rPr>
        <w:t>202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bidi="ar-SA"/>
        </w:rPr>
        <w:t>年我院公费定向生的定向区域及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 w:bidi="ar-SA"/>
        </w:rPr>
        <w:t>余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bidi="ar-SA"/>
        </w:rPr>
        <w:t>额分布如下：</w:t>
      </w:r>
    </w:p>
    <w:tbl>
      <w:tblPr>
        <w:tblStyle w:val="10"/>
        <w:tblpPr w:leftFromText="180" w:rightFromText="180" w:vertAnchor="text" w:horzAnchor="page" w:tblpX="2323" w:tblpY="1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054"/>
        <w:gridCol w:w="2158"/>
        <w:gridCol w:w="1500"/>
      </w:tblGrid>
      <w:tr w14:paraId="0BE1D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 w14:paraId="15ADBB93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2"/>
                <w:sz w:val="24"/>
                <w:szCs w:val="24"/>
                <w:lang w:val="en-US" w:bidi="ar-SA"/>
              </w:rPr>
              <w:t>序号</w:t>
            </w:r>
          </w:p>
        </w:tc>
        <w:tc>
          <w:tcPr>
            <w:tcW w:w="2054" w:type="dxa"/>
            <w:vAlign w:val="center"/>
          </w:tcPr>
          <w:p w14:paraId="2AC47136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2"/>
                <w:sz w:val="24"/>
                <w:szCs w:val="24"/>
                <w:lang w:val="en-US" w:bidi="ar-SA"/>
              </w:rPr>
              <w:t>地级市</w:t>
            </w:r>
          </w:p>
        </w:tc>
        <w:tc>
          <w:tcPr>
            <w:tcW w:w="2158" w:type="dxa"/>
            <w:vAlign w:val="center"/>
          </w:tcPr>
          <w:p w14:paraId="237ED28C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2"/>
                <w:sz w:val="24"/>
                <w:szCs w:val="24"/>
                <w:lang w:val="en-US" w:bidi="ar-SA"/>
              </w:rPr>
              <w:t>县（市区）</w:t>
            </w:r>
          </w:p>
        </w:tc>
        <w:tc>
          <w:tcPr>
            <w:tcW w:w="1500" w:type="dxa"/>
            <w:vAlign w:val="center"/>
          </w:tcPr>
          <w:p w14:paraId="54863BF1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kern w:val="2"/>
                <w:sz w:val="24"/>
                <w:szCs w:val="24"/>
                <w:lang w:val="en-US" w:bidi="ar-SA"/>
              </w:rPr>
              <w:t>小计（人）</w:t>
            </w:r>
          </w:p>
        </w:tc>
      </w:tr>
      <w:tr w14:paraId="1094B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 w14:paraId="75E9E0BF">
            <w:pPr>
              <w:spacing w:before="120" w:beforeLines="50" w:after="120" w:afterLines="50"/>
              <w:jc w:val="center"/>
              <w:rPr>
                <w:rFonts w:hint="default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054" w:type="dxa"/>
            <w:vAlign w:val="center"/>
          </w:tcPr>
          <w:p w14:paraId="5A2D6E59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  <w:t>揭阳市</w:t>
            </w:r>
          </w:p>
        </w:tc>
        <w:tc>
          <w:tcPr>
            <w:tcW w:w="2158" w:type="dxa"/>
            <w:vAlign w:val="center"/>
          </w:tcPr>
          <w:p w14:paraId="216E65B2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highlight w:val="none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highlight w:val="none"/>
                <w:lang w:val="en-US" w:bidi="ar-SA"/>
              </w:rPr>
              <w:t>揭西县</w:t>
            </w:r>
          </w:p>
        </w:tc>
        <w:tc>
          <w:tcPr>
            <w:tcW w:w="1500" w:type="dxa"/>
            <w:vAlign w:val="center"/>
          </w:tcPr>
          <w:p w14:paraId="4E2259E1">
            <w:pPr>
              <w:spacing w:before="120" w:beforeLines="50" w:after="120" w:afterLines="50"/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</w:tr>
      <w:tr w14:paraId="42C0A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 w14:paraId="1F7F80DA">
            <w:pPr>
              <w:spacing w:before="120" w:beforeLines="50" w:after="120" w:afterLines="50"/>
              <w:jc w:val="center"/>
              <w:rPr>
                <w:rFonts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bidi="ar-SA"/>
              </w:rPr>
              <w:t>总计（人）</w:t>
            </w:r>
          </w:p>
        </w:tc>
        <w:tc>
          <w:tcPr>
            <w:tcW w:w="5712" w:type="dxa"/>
            <w:gridSpan w:val="3"/>
            <w:vAlign w:val="center"/>
          </w:tcPr>
          <w:p w14:paraId="61028837">
            <w:pPr>
              <w:spacing w:before="120" w:beforeLines="50" w:after="120" w:afterLines="50"/>
              <w:jc w:val="center"/>
              <w:rPr>
                <w:rFonts w:hint="default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</w:tbl>
    <w:p w14:paraId="2293BB07">
      <w:pPr>
        <w:pStyle w:val="5"/>
        <w:spacing w:line="360" w:lineRule="auto"/>
        <w:ind w:right="-48" w:rightChars="-22"/>
        <w:jc w:val="both"/>
        <w:rPr>
          <w:rFonts w:ascii="新宋体" w:hAnsi="新宋体" w:eastAsia="新宋体" w:cs="新宋体"/>
          <w:kern w:val="2"/>
          <w:sz w:val="24"/>
          <w:szCs w:val="24"/>
          <w:lang w:val="en-US" w:bidi="ar-SA"/>
        </w:rPr>
      </w:pPr>
    </w:p>
    <w:p w14:paraId="1071A32E">
      <w:pPr>
        <w:pStyle w:val="5"/>
        <w:spacing w:line="360" w:lineRule="auto"/>
        <w:ind w:right="-48" w:rightChars="-22" w:firstLine="420"/>
        <w:jc w:val="both"/>
        <w:rPr>
          <w:rFonts w:ascii="新宋体" w:hAnsi="新宋体" w:eastAsia="新宋体" w:cs="新宋体"/>
          <w:kern w:val="2"/>
          <w:sz w:val="24"/>
          <w:szCs w:val="24"/>
          <w:lang w:val="en-US" w:bidi="ar-SA"/>
        </w:rPr>
      </w:pPr>
    </w:p>
    <w:p w14:paraId="006F83BB">
      <w:pPr>
        <w:pStyle w:val="5"/>
        <w:spacing w:line="360" w:lineRule="auto"/>
        <w:ind w:right="-48" w:rightChars="-22" w:firstLine="420"/>
        <w:jc w:val="both"/>
        <w:rPr>
          <w:rFonts w:ascii="新宋体" w:hAnsi="新宋体" w:eastAsia="新宋体" w:cs="新宋体"/>
          <w:kern w:val="2"/>
          <w:sz w:val="24"/>
          <w:szCs w:val="24"/>
          <w:lang w:val="en-US" w:bidi="ar-SA"/>
        </w:rPr>
      </w:pPr>
    </w:p>
    <w:p w14:paraId="328124C8">
      <w:pPr>
        <w:tabs>
          <w:tab w:val="left" w:pos="679"/>
          <w:tab w:val="left" w:pos="680"/>
        </w:tabs>
        <w:spacing w:before="152" w:line="360" w:lineRule="auto"/>
        <w:ind w:left="260" w:right="-48" w:rightChars="-22"/>
        <w:jc w:val="both"/>
        <w:rPr>
          <w:rFonts w:ascii="新宋体" w:hAnsi="新宋体" w:eastAsia="新宋体" w:cs="新宋体"/>
          <w:b/>
          <w:spacing w:val="-1"/>
          <w:sz w:val="24"/>
          <w:szCs w:val="24"/>
        </w:rPr>
      </w:pPr>
    </w:p>
    <w:p w14:paraId="0E7D6B3F">
      <w:pPr>
        <w:tabs>
          <w:tab w:val="left" w:pos="679"/>
          <w:tab w:val="left" w:pos="680"/>
        </w:tabs>
        <w:spacing w:before="152" w:line="360" w:lineRule="auto"/>
        <w:ind w:left="260" w:right="-48" w:rightChars="-22"/>
        <w:jc w:val="both"/>
        <w:rPr>
          <w:rFonts w:ascii="新宋体" w:hAnsi="新宋体" w:eastAsia="新宋体" w:cs="新宋体"/>
          <w:b/>
          <w:spacing w:val="-1"/>
          <w:sz w:val="24"/>
          <w:szCs w:val="24"/>
        </w:rPr>
      </w:pPr>
    </w:p>
    <w:p w14:paraId="7238CC28">
      <w:pPr>
        <w:tabs>
          <w:tab w:val="left" w:pos="679"/>
          <w:tab w:val="left" w:pos="680"/>
        </w:tabs>
        <w:spacing w:before="152" w:line="360" w:lineRule="auto"/>
        <w:ind w:left="260" w:right="-48" w:rightChars="-22"/>
        <w:jc w:val="both"/>
        <w:rPr>
          <w:rFonts w:ascii="新宋体" w:hAnsi="新宋体" w:eastAsia="新宋体" w:cs="新宋体"/>
          <w:b/>
          <w:spacing w:val="-1"/>
          <w:sz w:val="24"/>
          <w:szCs w:val="24"/>
        </w:rPr>
      </w:pPr>
    </w:p>
    <w:p w14:paraId="6FC4FB54">
      <w:pPr>
        <w:tabs>
          <w:tab w:val="left" w:pos="679"/>
          <w:tab w:val="left" w:pos="680"/>
        </w:tabs>
        <w:spacing w:before="152" w:line="360" w:lineRule="auto"/>
        <w:ind w:left="260" w:right="-48" w:rightChars="-22"/>
        <w:jc w:val="both"/>
        <w:rPr>
          <w:rFonts w:ascii="新宋体" w:hAnsi="新宋体" w:eastAsia="新宋体" w:cs="新宋体"/>
          <w:b/>
          <w:spacing w:val="-1"/>
          <w:sz w:val="24"/>
          <w:szCs w:val="24"/>
        </w:rPr>
      </w:pPr>
    </w:p>
    <w:p w14:paraId="2C651DF6">
      <w:pPr>
        <w:tabs>
          <w:tab w:val="left" w:pos="679"/>
          <w:tab w:val="left" w:pos="680"/>
        </w:tabs>
        <w:spacing w:before="152" w:line="360" w:lineRule="auto"/>
        <w:ind w:left="260" w:right="-48" w:rightChars="-22"/>
        <w:jc w:val="both"/>
        <w:rPr>
          <w:rFonts w:ascii="新宋体" w:hAnsi="新宋体" w:eastAsia="新宋体" w:cs="新宋体"/>
          <w:b/>
          <w:spacing w:val="-1"/>
          <w:sz w:val="24"/>
          <w:szCs w:val="24"/>
        </w:rPr>
      </w:pPr>
    </w:p>
    <w:p w14:paraId="1E2FBB59">
      <w:pPr>
        <w:tabs>
          <w:tab w:val="left" w:pos="679"/>
          <w:tab w:val="left" w:pos="680"/>
        </w:tabs>
        <w:spacing w:before="152" w:line="360" w:lineRule="auto"/>
        <w:ind w:right="-48" w:rightChars="-22"/>
        <w:jc w:val="both"/>
        <w:rPr>
          <w:rFonts w:ascii="新宋体" w:hAnsi="新宋体" w:eastAsia="新宋体" w:cs="新宋体"/>
          <w:b/>
          <w:spacing w:val="-1"/>
          <w:sz w:val="24"/>
          <w:szCs w:val="24"/>
        </w:rPr>
      </w:pPr>
    </w:p>
    <w:p w14:paraId="1B231F20">
      <w:pPr>
        <w:pStyle w:val="5"/>
        <w:spacing w:line="360" w:lineRule="auto"/>
        <w:ind w:right="-48" w:rightChars="-22" w:firstLine="420"/>
        <w:jc w:val="both"/>
        <w:rPr>
          <w:rFonts w:ascii="新宋体" w:hAnsi="新宋体" w:eastAsia="新宋体" w:cs="新宋体"/>
          <w:b/>
          <w:kern w:val="2"/>
          <w:sz w:val="24"/>
          <w:szCs w:val="24"/>
          <w:lang w:val="en-US" w:bidi="ar-SA"/>
        </w:rPr>
      </w:pPr>
    </w:p>
    <w:p w14:paraId="3BF3B2A4">
      <w:pPr>
        <w:pStyle w:val="5"/>
        <w:spacing w:line="360" w:lineRule="auto"/>
        <w:ind w:right="-48" w:rightChars="-22" w:firstLine="420"/>
        <w:jc w:val="both"/>
        <w:rPr>
          <w:rFonts w:hint="eastAsia" w:ascii="新宋体" w:hAnsi="新宋体" w:eastAsia="新宋体" w:cs="新宋体"/>
          <w:b/>
          <w:kern w:val="2"/>
          <w:sz w:val="24"/>
          <w:szCs w:val="24"/>
          <w:lang w:val="en-US" w:bidi="ar-SA"/>
        </w:rPr>
      </w:pPr>
    </w:p>
    <w:p w14:paraId="42D97A3C">
      <w:pPr>
        <w:pStyle w:val="5"/>
        <w:spacing w:line="360" w:lineRule="auto"/>
        <w:ind w:right="-48" w:rightChars="-22" w:firstLine="420"/>
        <w:jc w:val="both"/>
        <w:rPr>
          <w:rFonts w:hint="eastAsia" w:ascii="新宋体" w:hAnsi="新宋体" w:eastAsia="新宋体" w:cs="新宋体"/>
          <w:b/>
          <w:kern w:val="2"/>
          <w:sz w:val="24"/>
          <w:szCs w:val="24"/>
          <w:lang w:val="en-US" w:bidi="ar-SA"/>
        </w:rPr>
      </w:pPr>
    </w:p>
    <w:p w14:paraId="065E3D78">
      <w:pPr>
        <w:pStyle w:val="5"/>
        <w:spacing w:line="360" w:lineRule="auto"/>
        <w:ind w:right="-48" w:rightChars="-22" w:firstLine="420"/>
        <w:jc w:val="both"/>
        <w:rPr>
          <w:rFonts w:hint="eastAsia" w:ascii="新宋体" w:hAnsi="新宋体" w:eastAsia="新宋体" w:cs="新宋体"/>
          <w:b/>
          <w:kern w:val="2"/>
          <w:sz w:val="24"/>
          <w:szCs w:val="24"/>
          <w:lang w:val="en-US" w:bidi="ar-SA"/>
        </w:rPr>
      </w:pPr>
    </w:p>
    <w:p w14:paraId="20043477">
      <w:pPr>
        <w:pStyle w:val="5"/>
        <w:spacing w:line="360" w:lineRule="auto"/>
        <w:ind w:right="-48" w:rightChars="-22" w:firstLine="420"/>
        <w:jc w:val="both"/>
        <w:rPr>
          <w:rFonts w:hint="eastAsia" w:ascii="新宋体" w:hAnsi="新宋体" w:eastAsia="新宋体" w:cs="新宋体"/>
          <w:b/>
          <w:kern w:val="2"/>
          <w:sz w:val="24"/>
          <w:szCs w:val="24"/>
          <w:lang w:val="en-US" w:bidi="ar-SA"/>
        </w:rPr>
      </w:pPr>
    </w:p>
    <w:p w14:paraId="2DF2C7C6">
      <w:pPr>
        <w:pStyle w:val="5"/>
        <w:spacing w:line="360" w:lineRule="auto"/>
        <w:ind w:right="-48" w:rightChars="-22" w:firstLine="420"/>
        <w:jc w:val="both"/>
        <w:rPr>
          <w:rFonts w:hint="eastAsia" w:ascii="新宋体" w:hAnsi="新宋体" w:eastAsia="新宋体" w:cs="新宋体"/>
          <w:b/>
          <w:kern w:val="2"/>
          <w:sz w:val="24"/>
          <w:szCs w:val="24"/>
          <w:lang w:val="en-US" w:bidi="ar-SA"/>
        </w:rPr>
      </w:pPr>
    </w:p>
    <w:p w14:paraId="69CB2E45">
      <w:pPr>
        <w:pStyle w:val="5"/>
        <w:spacing w:line="360" w:lineRule="auto"/>
        <w:ind w:right="-48" w:rightChars="-22" w:firstLine="420"/>
        <w:jc w:val="both"/>
        <w:rPr>
          <w:rFonts w:hint="eastAsia" w:ascii="新宋体" w:hAnsi="新宋体" w:eastAsia="新宋体" w:cs="新宋体"/>
          <w:b/>
          <w:kern w:val="2"/>
          <w:sz w:val="24"/>
          <w:szCs w:val="24"/>
          <w:lang w:val="en-US" w:bidi="ar-SA"/>
        </w:rPr>
      </w:pPr>
    </w:p>
    <w:p w14:paraId="3CC08FC3">
      <w:pPr>
        <w:pStyle w:val="5"/>
        <w:spacing w:line="360" w:lineRule="auto"/>
        <w:ind w:right="-48" w:rightChars="-22" w:firstLine="420"/>
        <w:jc w:val="both"/>
        <w:rPr>
          <w:rFonts w:hint="eastAsia" w:ascii="新宋体" w:hAnsi="新宋体" w:eastAsia="新宋体" w:cs="新宋体"/>
          <w:b/>
          <w:kern w:val="2"/>
          <w:sz w:val="24"/>
          <w:szCs w:val="24"/>
          <w:lang w:val="en-US" w:bidi="ar-SA"/>
        </w:rPr>
      </w:pPr>
    </w:p>
    <w:p w14:paraId="6753B58A">
      <w:pPr>
        <w:pStyle w:val="5"/>
        <w:spacing w:line="360" w:lineRule="auto"/>
        <w:ind w:right="-48" w:rightChars="-22" w:firstLine="420"/>
        <w:jc w:val="both"/>
        <w:rPr>
          <w:rFonts w:ascii="新宋体" w:hAnsi="新宋体" w:eastAsia="新宋体" w:cs="新宋体"/>
          <w:b/>
          <w:kern w:val="2"/>
          <w:sz w:val="24"/>
          <w:szCs w:val="24"/>
          <w:lang w:val="en-US" w:bidi="ar-SA"/>
        </w:rPr>
      </w:pPr>
      <w:r>
        <w:rPr>
          <w:rFonts w:hint="eastAsia" w:ascii="新宋体" w:hAnsi="新宋体" w:eastAsia="新宋体" w:cs="新宋体"/>
          <w:b/>
          <w:kern w:val="2"/>
          <w:sz w:val="24"/>
          <w:szCs w:val="24"/>
          <w:lang w:val="en-US" w:bidi="ar-SA"/>
        </w:rPr>
        <w:t>二、公费定向培养项目招生工作安排</w:t>
      </w:r>
    </w:p>
    <w:p w14:paraId="60D0FB4C">
      <w:pPr>
        <w:tabs>
          <w:tab w:val="left" w:pos="679"/>
          <w:tab w:val="left" w:pos="680"/>
        </w:tabs>
        <w:spacing w:before="152" w:line="360" w:lineRule="auto"/>
        <w:ind w:left="260" w:right="-48" w:rightChars="-22"/>
        <w:jc w:val="both"/>
        <w:rPr>
          <w:rFonts w:ascii="新宋体" w:hAnsi="新宋体" w:eastAsia="新宋体" w:cs="新宋体"/>
          <w:b/>
          <w:sz w:val="24"/>
          <w:szCs w:val="24"/>
        </w:rPr>
      </w:pPr>
      <w:r>
        <w:rPr>
          <w:rFonts w:hint="eastAsia" w:ascii="新宋体" w:hAnsi="新宋体" w:eastAsia="新宋体" w:cs="新宋体"/>
          <w:b/>
          <w:spacing w:val="-1"/>
          <w:sz w:val="24"/>
          <w:szCs w:val="24"/>
        </w:rPr>
        <w:t>1、报名资格</w:t>
      </w:r>
    </w:p>
    <w:p w14:paraId="0FA28FAA">
      <w:pPr>
        <w:pStyle w:val="5"/>
        <w:spacing w:before="152" w:line="360" w:lineRule="auto"/>
        <w:ind w:right="-48" w:rightChars="-22" w:firstLine="482" w:firstLineChars="200"/>
        <w:jc w:val="both"/>
        <w:rPr>
          <w:rFonts w:ascii="新宋体" w:hAnsi="新宋体" w:eastAsia="新宋体" w:cs="新宋体"/>
          <w:kern w:val="2"/>
          <w:sz w:val="24"/>
          <w:szCs w:val="24"/>
          <w:lang w:val="en-US" w:bidi="ar-SA"/>
        </w:rPr>
      </w:pPr>
      <w:r>
        <w:rPr>
          <w:rFonts w:hint="eastAsia" w:ascii="新宋体" w:hAnsi="新宋体" w:eastAsia="新宋体" w:cs="新宋体"/>
          <w:b/>
          <w:bCs/>
          <w:kern w:val="2"/>
          <w:sz w:val="24"/>
          <w:szCs w:val="24"/>
          <w:u w:val="single"/>
          <w:lang w:val="en-US" w:bidi="ar-SA"/>
        </w:rPr>
        <w:t>考生报考02专项教育硕士方向的考生，须录取到公费定向培养项目，不可调剂到非定向方向。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bidi="ar-SA"/>
        </w:rPr>
        <w:t>录取规则按总成绩“分数优先，遵循志愿”的原则依次录取到各地区志愿。</w:t>
      </w:r>
    </w:p>
    <w:p w14:paraId="04BBE4BC">
      <w:pPr>
        <w:pStyle w:val="5"/>
        <w:spacing w:before="152" w:line="360" w:lineRule="auto"/>
        <w:ind w:right="-48" w:rightChars="-22" w:firstLine="241" w:firstLineChars="100"/>
        <w:jc w:val="both"/>
        <w:rPr>
          <w:rFonts w:ascii="新宋体" w:hAnsi="新宋体" w:eastAsia="新宋体" w:cs="新宋体"/>
          <w:b/>
          <w:kern w:val="2"/>
          <w:sz w:val="24"/>
          <w:szCs w:val="24"/>
          <w:lang w:val="en-US" w:bidi="ar-SA"/>
        </w:rPr>
      </w:pPr>
      <w:r>
        <w:rPr>
          <w:rFonts w:hint="eastAsia" w:ascii="新宋体" w:hAnsi="新宋体" w:eastAsia="新宋体" w:cs="新宋体"/>
          <w:b/>
          <w:kern w:val="2"/>
          <w:sz w:val="24"/>
          <w:szCs w:val="24"/>
          <w:lang w:val="en-US" w:bidi="ar-SA"/>
        </w:rPr>
        <w:t>2、</w:t>
      </w:r>
      <w:r>
        <w:rPr>
          <w:rFonts w:hint="eastAsia" w:ascii="新宋体" w:hAnsi="新宋体" w:eastAsia="新宋体" w:cs="新宋体"/>
          <w:b/>
          <w:spacing w:val="-1"/>
          <w:sz w:val="24"/>
          <w:szCs w:val="24"/>
        </w:rPr>
        <w:t>报名流程</w:t>
      </w:r>
    </w:p>
    <w:p w14:paraId="2164238A">
      <w:pPr>
        <w:pStyle w:val="5"/>
        <w:spacing w:before="151" w:line="360" w:lineRule="auto"/>
        <w:ind w:right="-48" w:rightChars="-22" w:firstLine="464" w:firstLineChars="200"/>
        <w:jc w:val="both"/>
        <w:rPr>
          <w:rFonts w:ascii="新宋体" w:hAnsi="新宋体" w:eastAsia="新宋体" w:cs="新宋体"/>
          <w:spacing w:val="-4"/>
          <w:sz w:val="24"/>
          <w:szCs w:val="24"/>
          <w:lang w:val="en-US"/>
        </w:rPr>
      </w:pPr>
      <w:r>
        <w:rPr>
          <w:rFonts w:hint="eastAsia" w:ascii="新宋体" w:hAnsi="新宋体" w:eastAsia="新宋体" w:cs="新宋体"/>
          <w:spacing w:val="-4"/>
          <w:sz w:val="24"/>
          <w:szCs w:val="24"/>
        </w:rPr>
        <w:t>（1）</w:t>
      </w:r>
      <w:r>
        <w:rPr>
          <w:rFonts w:hint="eastAsia" w:ascii="新宋体" w:hAnsi="新宋体" w:eastAsia="新宋体" w:cs="新宋体"/>
          <w:spacing w:val="-4"/>
          <w:sz w:val="24"/>
          <w:szCs w:val="24"/>
          <w:lang w:val="en-US"/>
        </w:rPr>
        <w:t>如同意报读公费定向项目，请</w:t>
      </w:r>
      <w:r>
        <w:rPr>
          <w:rFonts w:hint="eastAsia" w:ascii="新宋体" w:hAnsi="新宋体" w:eastAsia="新宋体" w:cs="新宋体"/>
          <w:spacing w:val="-4"/>
          <w:sz w:val="24"/>
          <w:szCs w:val="24"/>
        </w:rPr>
        <w:t>考生下载打印</w:t>
      </w:r>
      <w:r>
        <w:rPr>
          <w:rFonts w:hint="eastAsia" w:ascii="新宋体" w:hAnsi="新宋体" w:eastAsia="新宋体" w:cs="新宋体"/>
          <w:spacing w:val="-4"/>
          <w:sz w:val="24"/>
          <w:szCs w:val="24"/>
          <w:lang w:val="en-US"/>
        </w:rPr>
        <w:t>《马克思主义学院公费定向培养粤东西北地区中小学教师项目报名表》，使用黑色签字笔填写相关信息且签名，扫描后电子版并入考生资格审查材料文档</w:t>
      </w:r>
      <w:r>
        <w:rPr>
          <w:rFonts w:hint="eastAsia" w:ascii="新宋体" w:hAnsi="新宋体" w:eastAsia="新宋体" w:cs="新宋体"/>
          <w:color w:val="auto"/>
          <w:spacing w:val="-4"/>
          <w:sz w:val="24"/>
          <w:szCs w:val="24"/>
          <w:lang w:val="en-US"/>
        </w:rPr>
        <w:t>中，</w:t>
      </w:r>
      <w:r>
        <w:rPr>
          <w:rFonts w:hint="eastAsia" w:ascii="新宋体" w:hAnsi="新宋体" w:eastAsia="新宋体" w:cs="新宋体"/>
          <w:color w:val="auto"/>
          <w:spacing w:val="-4"/>
          <w:sz w:val="24"/>
          <w:szCs w:val="24"/>
          <w:lang w:val="en-US" w:eastAsia="zh-CN"/>
        </w:rPr>
        <w:t>在2025年4月17日前</w:t>
      </w:r>
      <w:r>
        <w:rPr>
          <w:rFonts w:hint="eastAsia" w:ascii="新宋体" w:hAnsi="新宋体" w:eastAsia="新宋体" w:cs="新宋体"/>
          <w:color w:val="auto"/>
          <w:spacing w:val="-4"/>
          <w:sz w:val="24"/>
          <w:szCs w:val="24"/>
          <w:lang w:val="en-US"/>
        </w:rPr>
        <w:t>发送至我</w:t>
      </w:r>
      <w:r>
        <w:rPr>
          <w:rFonts w:hint="eastAsia" w:ascii="新宋体" w:hAnsi="新宋体" w:eastAsia="新宋体" w:cs="新宋体"/>
          <w:spacing w:val="-4"/>
          <w:sz w:val="24"/>
          <w:szCs w:val="24"/>
          <w:lang w:val="en-US"/>
        </w:rPr>
        <w:t>院招生邮箱</w:t>
      </w:r>
      <w:r>
        <w:rPr>
          <w:rFonts w:hint="eastAsia" w:ascii="新宋体" w:hAnsi="新宋体" w:eastAsia="新宋体" w:cs="新宋体"/>
          <w:spacing w:val="-4"/>
          <w:sz w:val="24"/>
          <w:szCs w:val="24"/>
          <w:lang w:val="en-US" w:eastAsia="zh-CN"/>
        </w:rPr>
        <w:t>scnumks@163.com</w:t>
      </w:r>
      <w:r>
        <w:rPr>
          <w:rFonts w:hint="eastAsia" w:ascii="新宋体" w:hAnsi="新宋体" w:eastAsia="新宋体" w:cs="新宋体"/>
          <w:spacing w:val="-4"/>
          <w:sz w:val="24"/>
          <w:szCs w:val="24"/>
          <w:lang w:val="en-US"/>
        </w:rPr>
        <w:t>，纸质版</w:t>
      </w:r>
      <w:r>
        <w:rPr>
          <w:rFonts w:hint="eastAsia" w:ascii="新宋体" w:hAnsi="新宋体" w:eastAsia="新宋体" w:cs="新宋体"/>
          <w:spacing w:val="-4"/>
          <w:sz w:val="24"/>
          <w:szCs w:val="24"/>
          <w:lang w:val="en-US" w:eastAsia="zh-CN"/>
        </w:rPr>
        <w:t>可</w:t>
      </w:r>
      <w:r>
        <w:rPr>
          <w:rFonts w:hint="eastAsia" w:ascii="新宋体" w:hAnsi="新宋体" w:eastAsia="新宋体" w:cs="新宋体"/>
          <w:spacing w:val="-4"/>
          <w:sz w:val="24"/>
          <w:szCs w:val="24"/>
          <w:lang w:val="en-US"/>
        </w:rPr>
        <w:t>带至复试报到现场提交，</w:t>
      </w:r>
      <w:r>
        <w:rPr>
          <w:rFonts w:hint="eastAsia" w:ascii="新宋体" w:hAnsi="新宋体" w:eastAsia="新宋体" w:cs="新宋体"/>
          <w:b/>
          <w:spacing w:val="-4"/>
          <w:sz w:val="24"/>
          <w:szCs w:val="24"/>
          <w:u w:val="single"/>
          <w:lang w:val="en-US"/>
        </w:rPr>
        <w:t>逾期视为自动放弃参加本项目。</w:t>
      </w:r>
    </w:p>
    <w:p w14:paraId="0DBF7DDE">
      <w:pPr>
        <w:pStyle w:val="5"/>
        <w:spacing w:before="151" w:line="360" w:lineRule="auto"/>
        <w:ind w:right="-48" w:rightChars="-22"/>
        <w:jc w:val="both"/>
        <w:rPr>
          <w:lang w:val="en-US"/>
        </w:rPr>
      </w:pPr>
      <w:r>
        <w:rPr>
          <w:rFonts w:hint="eastAsia" w:ascii="新宋体" w:hAnsi="新宋体" w:eastAsia="新宋体" w:cs="新宋体"/>
          <w:spacing w:val="-4"/>
          <w:sz w:val="24"/>
          <w:szCs w:val="24"/>
          <w:lang w:val="en-US"/>
        </w:rPr>
        <w:t>（2）请考生前往华南师范大学研究生招生信息网下载打印《202</w:t>
      </w:r>
      <w:r>
        <w:rPr>
          <w:rFonts w:hint="eastAsia" w:ascii="新宋体" w:hAnsi="新宋体" w:eastAsia="新宋体" w:cs="新宋体"/>
          <w:spacing w:val="-4"/>
          <w:sz w:val="24"/>
          <w:szCs w:val="24"/>
          <w:lang w:val="en-US" w:eastAsia="zh-CN"/>
        </w:rPr>
        <w:t>5</w:t>
      </w:r>
      <w:r>
        <w:rPr>
          <w:rFonts w:hint="eastAsia" w:ascii="新宋体" w:hAnsi="新宋体" w:eastAsia="新宋体" w:cs="新宋体"/>
          <w:spacing w:val="-4"/>
          <w:sz w:val="24"/>
          <w:szCs w:val="24"/>
          <w:lang w:val="en-US"/>
        </w:rPr>
        <w:t>年公费定向培养粤东西北地区中小学教师项目协议书》（下载网址</w:t>
      </w:r>
      <w:r>
        <w:fldChar w:fldCharType="begin"/>
      </w:r>
      <w:r>
        <w:instrText xml:space="preserve"> HYPERLINK "http://yz.scnu.edu.cn/ziliaoxiazai/" </w:instrText>
      </w:r>
      <w:r>
        <w:fldChar w:fldCharType="separate"/>
      </w:r>
      <w:r>
        <w:rPr>
          <w:rStyle w:val="12"/>
          <w:rFonts w:hint="eastAsia"/>
          <w:lang w:val="en-US"/>
        </w:rPr>
        <w:t>http://yz.scnu.edu.cn/ziliaoxiazai/</w:t>
      </w:r>
      <w:r>
        <w:rPr>
          <w:rStyle w:val="12"/>
          <w:rFonts w:hint="eastAsia"/>
          <w:lang w:val="en-US"/>
        </w:rPr>
        <w:fldChar w:fldCharType="end"/>
      </w:r>
      <w:r>
        <w:rPr>
          <w:rFonts w:hint="eastAsia"/>
          <w:lang w:val="en-US"/>
        </w:rPr>
        <w:t>），</w:t>
      </w:r>
      <w:r>
        <w:rPr>
          <w:rFonts w:hint="eastAsia" w:ascii="新宋体" w:hAnsi="新宋体" w:eastAsia="新宋体" w:cs="新宋体"/>
          <w:spacing w:val="-4"/>
          <w:sz w:val="24"/>
          <w:szCs w:val="24"/>
          <w:lang w:val="en-US"/>
        </w:rPr>
        <w:t>参照《协议书填写说明》填写完善相关信息。此件一式六份，请考生全部带至复试报到现场提交，</w:t>
      </w:r>
      <w:r>
        <w:rPr>
          <w:rFonts w:hint="eastAsia" w:ascii="新宋体" w:hAnsi="新宋体" w:eastAsia="新宋体" w:cs="新宋体"/>
          <w:b/>
          <w:spacing w:val="-4"/>
          <w:sz w:val="24"/>
          <w:szCs w:val="24"/>
          <w:u w:val="single"/>
          <w:lang w:val="en-US"/>
        </w:rPr>
        <w:t>逾期视为自动放弃参加本项目。</w:t>
      </w:r>
    </w:p>
    <w:p w14:paraId="099924FC">
      <w:pPr>
        <w:pStyle w:val="5"/>
        <w:spacing w:before="151" w:line="360" w:lineRule="auto"/>
        <w:ind w:right="-48" w:rightChars="-22" w:firstLine="233" w:firstLineChars="100"/>
        <w:jc w:val="both"/>
        <w:rPr>
          <w:rFonts w:ascii="新宋体" w:hAnsi="新宋体" w:eastAsia="新宋体" w:cs="新宋体"/>
          <w:b/>
          <w:spacing w:val="-1"/>
          <w:sz w:val="24"/>
          <w:szCs w:val="24"/>
        </w:rPr>
      </w:pPr>
      <w:r>
        <w:rPr>
          <w:rFonts w:hint="eastAsia" w:ascii="新宋体" w:hAnsi="新宋体" w:eastAsia="新宋体" w:cs="新宋体"/>
          <w:b/>
          <w:spacing w:val="-4"/>
          <w:sz w:val="24"/>
          <w:szCs w:val="24"/>
        </w:rPr>
        <w:t>3、</w:t>
      </w:r>
      <w:r>
        <w:rPr>
          <w:rFonts w:hint="eastAsia" w:ascii="新宋体" w:hAnsi="新宋体" w:eastAsia="新宋体" w:cs="新宋体"/>
          <w:b/>
          <w:spacing w:val="-1"/>
          <w:sz w:val="24"/>
          <w:szCs w:val="24"/>
        </w:rPr>
        <w:t>录取流程</w:t>
      </w:r>
    </w:p>
    <w:p w14:paraId="288822D1">
      <w:pPr>
        <w:spacing w:line="360" w:lineRule="auto"/>
        <w:ind w:firstLine="480" w:firstLineChars="200"/>
        <w:rPr>
          <w:rFonts w:ascii="新宋体" w:hAnsi="新宋体" w:eastAsia="新宋体" w:cs="新宋体"/>
          <w:color w:val="auto"/>
          <w:sz w:val="24"/>
          <w:szCs w:val="21"/>
        </w:rPr>
      </w:pPr>
      <w:r>
        <w:rPr>
          <w:rFonts w:hint="eastAsia" w:ascii="新宋体" w:hAnsi="新宋体" w:eastAsia="新宋体" w:cs="新宋体"/>
          <w:sz w:val="24"/>
          <w:szCs w:val="21"/>
        </w:rPr>
        <w:t>公费定向培</w:t>
      </w:r>
      <w:r>
        <w:rPr>
          <w:rFonts w:hint="eastAsia" w:ascii="新宋体" w:hAnsi="新宋体" w:eastAsia="新宋体" w:cs="新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养项目招生指标与非定向类招生名额分开，报名参加此项目的考生需复试成绩及格方可进入录取流程，我院在录取流程中按初试与复试折算后的总成绩依照“分数优先，遵循志愿”原则进行录取，录满为止。</w:t>
      </w:r>
      <w:r>
        <w:rPr>
          <w:rFonts w:hint="eastAsia" w:ascii="新宋体" w:hAnsi="新宋体" w:eastAsia="新宋体" w:cs="新宋体"/>
          <w:color w:val="auto"/>
          <w:sz w:val="24"/>
          <w:szCs w:val="21"/>
        </w:rPr>
        <w:t>若</w:t>
      </w:r>
      <w:r>
        <w:rPr>
          <w:rFonts w:hint="eastAsia" w:ascii="新宋体" w:hAnsi="新宋体" w:eastAsia="新宋体" w:cs="新宋体"/>
          <w:color w:val="auto"/>
          <w:sz w:val="24"/>
          <w:szCs w:val="21"/>
          <w:lang w:eastAsia="zh-CN"/>
        </w:rPr>
        <w:t>调剂</w:t>
      </w:r>
      <w:r>
        <w:rPr>
          <w:rFonts w:hint="eastAsia" w:ascii="新宋体" w:hAnsi="新宋体" w:eastAsia="新宋体" w:cs="新宋体"/>
          <w:color w:val="auto"/>
          <w:sz w:val="24"/>
          <w:szCs w:val="21"/>
        </w:rPr>
        <w:t>复试后仍未录满，学院将根据实际情况组织</w:t>
      </w:r>
      <w:r>
        <w:rPr>
          <w:rFonts w:hint="eastAsia" w:ascii="新宋体" w:hAnsi="新宋体" w:eastAsia="新宋体" w:cs="新宋体"/>
          <w:color w:val="auto"/>
          <w:sz w:val="24"/>
          <w:szCs w:val="21"/>
          <w:lang w:eastAsia="zh-CN"/>
        </w:rPr>
        <w:t>后续</w:t>
      </w:r>
      <w:r>
        <w:rPr>
          <w:rFonts w:hint="eastAsia" w:ascii="新宋体" w:hAnsi="新宋体" w:eastAsia="新宋体" w:cs="新宋体"/>
          <w:color w:val="auto"/>
          <w:sz w:val="24"/>
          <w:szCs w:val="21"/>
        </w:rPr>
        <w:t>调剂。</w:t>
      </w:r>
    </w:p>
    <w:p w14:paraId="403198FB">
      <w:pPr>
        <w:pStyle w:val="5"/>
        <w:spacing w:before="2" w:line="360" w:lineRule="auto"/>
        <w:ind w:right="-48" w:rightChars="-22"/>
        <w:jc w:val="both"/>
        <w:rPr>
          <w:rFonts w:ascii="新宋体" w:hAnsi="新宋体" w:eastAsia="新宋体" w:cs="新宋体"/>
          <w:bCs/>
          <w:color w:val="auto"/>
          <w:sz w:val="24"/>
          <w:szCs w:val="24"/>
          <w:lang w:val="en-US"/>
        </w:rPr>
      </w:pPr>
    </w:p>
    <w:p w14:paraId="695F500F">
      <w:pPr>
        <w:pStyle w:val="5"/>
        <w:spacing w:line="360" w:lineRule="auto"/>
        <w:ind w:right="-48" w:rightChars="-22"/>
        <w:jc w:val="right"/>
        <w:rPr>
          <w:rFonts w:ascii="新宋体" w:hAnsi="新宋体" w:eastAsia="新宋体" w:cs="新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F1D9038">
      <w:pPr>
        <w:pStyle w:val="5"/>
        <w:spacing w:line="360" w:lineRule="auto"/>
        <w:ind w:right="-48" w:rightChars="-22"/>
        <w:jc w:val="right"/>
        <w:rPr>
          <w:rFonts w:ascii="新宋体" w:hAnsi="新宋体" w:eastAsia="新宋体" w:cs="新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马克思主义学院</w:t>
      </w:r>
    </w:p>
    <w:p w14:paraId="3337C1DA">
      <w:pPr>
        <w:pStyle w:val="5"/>
        <w:spacing w:line="360" w:lineRule="auto"/>
        <w:ind w:right="-48" w:rightChars="-22"/>
        <w:jc w:val="right"/>
        <w:rPr>
          <w:rFonts w:ascii="新宋体" w:hAnsi="新宋体" w:eastAsia="新宋体" w:cs="新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新宋体" w:hAnsi="新宋体" w:eastAsia="新宋体" w:cs="新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新宋体" w:hAnsi="新宋体" w:eastAsia="新宋体" w:cs="新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新宋体" w:hAnsi="新宋体" w:eastAsia="新宋体" w:cs="新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新宋体" w:hAnsi="新宋体" w:eastAsia="新宋体" w:cs="新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新宋体" w:hAnsi="新宋体" w:eastAsia="新宋体" w:cs="新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新宋体" w:hAnsi="新宋体" w:eastAsia="新宋体" w:cs="新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 w14:paraId="2EAA4439">
      <w:pPr>
        <w:spacing w:line="360" w:lineRule="auto"/>
        <w:ind w:right="-48" w:rightChars="-22"/>
        <w:jc w:val="both"/>
        <w:rPr>
          <w:rFonts w:ascii="新宋体" w:hAnsi="新宋体" w:eastAsia="新宋体" w:cs="新宋体"/>
          <w:sz w:val="24"/>
          <w:szCs w:val="24"/>
        </w:rPr>
      </w:pPr>
    </w:p>
    <w:sectPr>
      <w:pgSz w:w="11910" w:h="16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MingLiU-CN">
    <w:altName w:val="宋体"/>
    <w:panose1 w:val="00000000000000000000"/>
    <w:charset w:val="86"/>
    <w:family w:val="auto"/>
    <w:pitch w:val="default"/>
    <w:sig w:usb0="00000000" w:usb1="00000000" w:usb2="00000016" w:usb3="00000000" w:csb0="0014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mN2Q3M2NkNWNhMGVkYmFhMzE2ODU4ZWU5ZjE1NDgifQ=="/>
  </w:docVars>
  <w:rsids>
    <w:rsidRoot w:val="00FA2E60"/>
    <w:rsid w:val="00037085"/>
    <w:rsid w:val="00086867"/>
    <w:rsid w:val="000A4032"/>
    <w:rsid w:val="000D0353"/>
    <w:rsid w:val="000F7C58"/>
    <w:rsid w:val="00123644"/>
    <w:rsid w:val="001F3382"/>
    <w:rsid w:val="00256AE6"/>
    <w:rsid w:val="002953AF"/>
    <w:rsid w:val="002D074D"/>
    <w:rsid w:val="00304247"/>
    <w:rsid w:val="00330821"/>
    <w:rsid w:val="00337411"/>
    <w:rsid w:val="00341FCB"/>
    <w:rsid w:val="00351793"/>
    <w:rsid w:val="0043257F"/>
    <w:rsid w:val="00462617"/>
    <w:rsid w:val="00476B77"/>
    <w:rsid w:val="00511446"/>
    <w:rsid w:val="005368B0"/>
    <w:rsid w:val="00550A03"/>
    <w:rsid w:val="005516E6"/>
    <w:rsid w:val="005B5DD3"/>
    <w:rsid w:val="005D71B2"/>
    <w:rsid w:val="006329A2"/>
    <w:rsid w:val="006456EA"/>
    <w:rsid w:val="006A2FFD"/>
    <w:rsid w:val="006C2195"/>
    <w:rsid w:val="006C732F"/>
    <w:rsid w:val="006C7D66"/>
    <w:rsid w:val="006D3B7D"/>
    <w:rsid w:val="006F5CC7"/>
    <w:rsid w:val="0070254B"/>
    <w:rsid w:val="007B38A9"/>
    <w:rsid w:val="007C77E0"/>
    <w:rsid w:val="007E52E6"/>
    <w:rsid w:val="00842319"/>
    <w:rsid w:val="0085772F"/>
    <w:rsid w:val="00872F6D"/>
    <w:rsid w:val="00880CDA"/>
    <w:rsid w:val="008B63E8"/>
    <w:rsid w:val="008C51EF"/>
    <w:rsid w:val="00914DB2"/>
    <w:rsid w:val="009C126C"/>
    <w:rsid w:val="009C60FC"/>
    <w:rsid w:val="009E32F9"/>
    <w:rsid w:val="00A30289"/>
    <w:rsid w:val="00AB17E6"/>
    <w:rsid w:val="00B50C40"/>
    <w:rsid w:val="00B83581"/>
    <w:rsid w:val="00BB74CF"/>
    <w:rsid w:val="00BC502F"/>
    <w:rsid w:val="00BD4906"/>
    <w:rsid w:val="00BF0C09"/>
    <w:rsid w:val="00BF4B92"/>
    <w:rsid w:val="00C34477"/>
    <w:rsid w:val="00C70F7A"/>
    <w:rsid w:val="00C718D2"/>
    <w:rsid w:val="00C822A8"/>
    <w:rsid w:val="00CD5C97"/>
    <w:rsid w:val="00CE41E5"/>
    <w:rsid w:val="00D35716"/>
    <w:rsid w:val="00D410BD"/>
    <w:rsid w:val="00D41783"/>
    <w:rsid w:val="00D84D8E"/>
    <w:rsid w:val="00DA0498"/>
    <w:rsid w:val="00E3091E"/>
    <w:rsid w:val="00E54979"/>
    <w:rsid w:val="00ED2F7D"/>
    <w:rsid w:val="00EE0874"/>
    <w:rsid w:val="00F36ACD"/>
    <w:rsid w:val="00FA2E60"/>
    <w:rsid w:val="00FB7FB6"/>
    <w:rsid w:val="00FE2AA0"/>
    <w:rsid w:val="02B01641"/>
    <w:rsid w:val="02F2197A"/>
    <w:rsid w:val="043D0736"/>
    <w:rsid w:val="05C863D5"/>
    <w:rsid w:val="084B1077"/>
    <w:rsid w:val="09336848"/>
    <w:rsid w:val="0AC21C32"/>
    <w:rsid w:val="0B140B8B"/>
    <w:rsid w:val="0EA05CB5"/>
    <w:rsid w:val="0F791635"/>
    <w:rsid w:val="11A558E6"/>
    <w:rsid w:val="1265679D"/>
    <w:rsid w:val="1323348A"/>
    <w:rsid w:val="141C0605"/>
    <w:rsid w:val="14A979BF"/>
    <w:rsid w:val="15282FD9"/>
    <w:rsid w:val="15B8435D"/>
    <w:rsid w:val="15E96C0C"/>
    <w:rsid w:val="180D6232"/>
    <w:rsid w:val="18E50F00"/>
    <w:rsid w:val="190151AD"/>
    <w:rsid w:val="1D401606"/>
    <w:rsid w:val="1D8A4492"/>
    <w:rsid w:val="1DE5254D"/>
    <w:rsid w:val="1E6C2189"/>
    <w:rsid w:val="1EB27D85"/>
    <w:rsid w:val="1F70783C"/>
    <w:rsid w:val="1F8E131A"/>
    <w:rsid w:val="1F9C6A9E"/>
    <w:rsid w:val="20CA13E8"/>
    <w:rsid w:val="2212736A"/>
    <w:rsid w:val="23DF51AB"/>
    <w:rsid w:val="2454131B"/>
    <w:rsid w:val="25324BD1"/>
    <w:rsid w:val="2584600A"/>
    <w:rsid w:val="25DD277E"/>
    <w:rsid w:val="26BE72FA"/>
    <w:rsid w:val="26C95BDF"/>
    <w:rsid w:val="27895B59"/>
    <w:rsid w:val="28053C79"/>
    <w:rsid w:val="288B76AF"/>
    <w:rsid w:val="2DAE631A"/>
    <w:rsid w:val="30EE4C7F"/>
    <w:rsid w:val="31A11CF2"/>
    <w:rsid w:val="31EF0CAF"/>
    <w:rsid w:val="338B32F1"/>
    <w:rsid w:val="364610BA"/>
    <w:rsid w:val="36B26294"/>
    <w:rsid w:val="3772660A"/>
    <w:rsid w:val="37CB7AC8"/>
    <w:rsid w:val="38602906"/>
    <w:rsid w:val="387E5A42"/>
    <w:rsid w:val="395F671A"/>
    <w:rsid w:val="3A034409"/>
    <w:rsid w:val="3A2B484E"/>
    <w:rsid w:val="3A7129B2"/>
    <w:rsid w:val="3B9B5A04"/>
    <w:rsid w:val="3C1F03E3"/>
    <w:rsid w:val="3C434D5B"/>
    <w:rsid w:val="3D50643A"/>
    <w:rsid w:val="3F7E3672"/>
    <w:rsid w:val="3FB35A12"/>
    <w:rsid w:val="3FB63C25"/>
    <w:rsid w:val="40B93159"/>
    <w:rsid w:val="40E31447"/>
    <w:rsid w:val="41CB471E"/>
    <w:rsid w:val="42F75C15"/>
    <w:rsid w:val="433023A2"/>
    <w:rsid w:val="43E53CC0"/>
    <w:rsid w:val="44254D53"/>
    <w:rsid w:val="466A4950"/>
    <w:rsid w:val="476847CB"/>
    <w:rsid w:val="492D05E3"/>
    <w:rsid w:val="4E8347E9"/>
    <w:rsid w:val="4E952F6D"/>
    <w:rsid w:val="4FA233AD"/>
    <w:rsid w:val="50FE4613"/>
    <w:rsid w:val="51AF590D"/>
    <w:rsid w:val="526E6133"/>
    <w:rsid w:val="52C87CB9"/>
    <w:rsid w:val="53C658BC"/>
    <w:rsid w:val="53F65A75"/>
    <w:rsid w:val="546E1A99"/>
    <w:rsid w:val="54B5148C"/>
    <w:rsid w:val="55741913"/>
    <w:rsid w:val="55863000"/>
    <w:rsid w:val="578550F7"/>
    <w:rsid w:val="57FC6A56"/>
    <w:rsid w:val="581A7D03"/>
    <w:rsid w:val="59B157D0"/>
    <w:rsid w:val="5A4F39E0"/>
    <w:rsid w:val="5A7607B2"/>
    <w:rsid w:val="5E664095"/>
    <w:rsid w:val="5EF62DCD"/>
    <w:rsid w:val="5F3B6A32"/>
    <w:rsid w:val="5F7103B5"/>
    <w:rsid w:val="600D03CE"/>
    <w:rsid w:val="6031230F"/>
    <w:rsid w:val="60912DAE"/>
    <w:rsid w:val="60B44CEE"/>
    <w:rsid w:val="61502C69"/>
    <w:rsid w:val="616675A6"/>
    <w:rsid w:val="62712E97"/>
    <w:rsid w:val="6271733B"/>
    <w:rsid w:val="630A6E47"/>
    <w:rsid w:val="640B03B7"/>
    <w:rsid w:val="64351093"/>
    <w:rsid w:val="664D1168"/>
    <w:rsid w:val="674548F2"/>
    <w:rsid w:val="67C81FFF"/>
    <w:rsid w:val="690429EA"/>
    <w:rsid w:val="6AC50223"/>
    <w:rsid w:val="6BF1329A"/>
    <w:rsid w:val="6C10344F"/>
    <w:rsid w:val="6CA6473F"/>
    <w:rsid w:val="6CD81352"/>
    <w:rsid w:val="6D392803"/>
    <w:rsid w:val="72A44BC2"/>
    <w:rsid w:val="72AC5BF3"/>
    <w:rsid w:val="734B3290"/>
    <w:rsid w:val="739A4255"/>
    <w:rsid w:val="759F5228"/>
    <w:rsid w:val="76025219"/>
    <w:rsid w:val="76F9201E"/>
    <w:rsid w:val="77117455"/>
    <w:rsid w:val="77974CF6"/>
    <w:rsid w:val="79B63577"/>
    <w:rsid w:val="79E04A7E"/>
    <w:rsid w:val="7A2B5E82"/>
    <w:rsid w:val="7B1623D5"/>
    <w:rsid w:val="7B1C3BCE"/>
    <w:rsid w:val="7B8123F4"/>
    <w:rsid w:val="7C0F77F2"/>
    <w:rsid w:val="7C542683"/>
    <w:rsid w:val="7CDD764F"/>
    <w:rsid w:val="7DF32D12"/>
    <w:rsid w:val="7E0E7543"/>
    <w:rsid w:val="7E2D0915"/>
    <w:rsid w:val="7E42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等线" w:hAnsi="等线" w:eastAsia="等线" w:cs="等线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宋体" w:hAnsi="宋体" w:eastAsia="PMingLiU" w:cs="宋体"/>
      <w:b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PMingLiU" w:cs="宋体"/>
      <w:b/>
      <w:sz w:val="28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spacing w:line="720" w:lineRule="auto"/>
      <w:outlineLvl w:val="2"/>
    </w:pPr>
    <w:rPr>
      <w:rFonts w:eastAsia="PMingLiU" w:asciiTheme="majorHAnsi" w:hAnsiTheme="majorHAnsi" w:cstheme="majorBidi"/>
      <w:b/>
      <w:bCs/>
      <w:kern w:val="2"/>
      <w:sz w:val="28"/>
      <w:szCs w:val="36"/>
      <w:lang w:eastAsia="zh-TW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sz w:val="21"/>
      <w:szCs w:val="21"/>
    </w:rPr>
  </w:style>
  <w:style w:type="paragraph" w:styleId="6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4"/>
    <w:autoRedefine/>
    <w:qFormat/>
    <w:uiPriority w:val="0"/>
    <w:pPr>
      <w:snapToGrid w:val="0"/>
    </w:pPr>
    <w:rPr>
      <w:rFonts w:eastAsia="PMingLiU" w:asciiTheme="minorHAnsi" w:hAnsiTheme="minorHAnsi" w:cstheme="minorEastAsia"/>
      <w:kern w:val="2"/>
      <w:sz w:val="18"/>
      <w:szCs w:val="20"/>
      <w:lang w:eastAsia="zh-TW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3">
    <w:name w:val="标题 3 字符"/>
    <w:basedOn w:val="11"/>
    <w:link w:val="4"/>
    <w:autoRedefine/>
    <w:qFormat/>
    <w:uiPriority w:val="9"/>
    <w:rPr>
      <w:rFonts w:eastAsia="PMingLiU" w:asciiTheme="majorHAnsi" w:hAnsiTheme="majorHAnsi" w:cstheme="majorBidi"/>
      <w:b/>
      <w:bCs/>
      <w:kern w:val="2"/>
      <w:sz w:val="28"/>
      <w:szCs w:val="36"/>
      <w:lang w:eastAsia="zh-TW"/>
    </w:rPr>
  </w:style>
  <w:style w:type="character" w:customStyle="1" w:styleId="14">
    <w:name w:val="脚注文本 字符"/>
    <w:basedOn w:val="11"/>
    <w:link w:val="8"/>
    <w:autoRedefine/>
    <w:semiHidden/>
    <w:qFormat/>
    <w:uiPriority w:val="99"/>
    <w:rPr>
      <w:rFonts w:eastAsia="PMingLiU" w:asciiTheme="minorHAnsi" w:hAnsiTheme="minorHAnsi" w:cstheme="minorEastAsia"/>
      <w:kern w:val="2"/>
      <w:sz w:val="18"/>
      <w:szCs w:val="20"/>
      <w:lang w:eastAsia="zh-TW"/>
    </w:rPr>
  </w:style>
  <w:style w:type="paragraph" w:customStyle="1" w:styleId="15">
    <w:name w:val="註腳"/>
    <w:link w:val="16"/>
    <w:autoRedefine/>
    <w:qFormat/>
    <w:uiPriority w:val="0"/>
    <w:pPr>
      <w:spacing w:after="160" w:line="259" w:lineRule="auto"/>
    </w:pPr>
    <w:rPr>
      <w:rFonts w:ascii="PMingLiU-CN" w:hAnsi="PMingLiU-CN" w:eastAsia="PMingLiU-CN" w:cs="Helvetica"/>
      <w:color w:val="000000"/>
      <w:sz w:val="18"/>
      <w:szCs w:val="22"/>
      <w:lang w:val="en-US" w:eastAsia="zh-TW" w:bidi="ar-SA"/>
    </w:rPr>
  </w:style>
  <w:style w:type="character" w:customStyle="1" w:styleId="16">
    <w:name w:val="註腳 Char"/>
    <w:link w:val="15"/>
    <w:autoRedefine/>
    <w:qFormat/>
    <w:uiPriority w:val="0"/>
    <w:rPr>
      <w:rFonts w:ascii="PMingLiU-CN" w:hAnsi="PMingLiU-CN" w:eastAsia="PMingLiU-CN" w:cs="Helvetica"/>
      <w:color w:val="000000"/>
      <w:sz w:val="18"/>
      <w:szCs w:val="22"/>
      <w:lang w:val="en-US" w:eastAsia="zh-TW" w:bidi="ar-SA"/>
    </w:rPr>
  </w:style>
  <w:style w:type="paragraph" w:styleId="17">
    <w:name w:val="List Paragraph"/>
    <w:basedOn w:val="1"/>
    <w:autoRedefine/>
    <w:qFormat/>
    <w:uiPriority w:val="1"/>
    <w:pPr>
      <w:ind w:left="680" w:hanging="534"/>
    </w:pPr>
  </w:style>
  <w:style w:type="character" w:customStyle="1" w:styleId="18">
    <w:name w:val="页眉 字符"/>
    <w:basedOn w:val="11"/>
    <w:link w:val="7"/>
    <w:autoRedefine/>
    <w:qFormat/>
    <w:uiPriority w:val="0"/>
    <w:rPr>
      <w:rFonts w:ascii="等线" w:hAnsi="等线" w:eastAsia="等线" w:cs="等线"/>
      <w:sz w:val="18"/>
      <w:szCs w:val="18"/>
      <w:lang w:val="zh-CN" w:bidi="zh-CN"/>
    </w:rPr>
  </w:style>
  <w:style w:type="character" w:customStyle="1" w:styleId="19">
    <w:name w:val="页脚 字符"/>
    <w:basedOn w:val="11"/>
    <w:link w:val="6"/>
    <w:autoRedefine/>
    <w:qFormat/>
    <w:uiPriority w:val="0"/>
    <w:rPr>
      <w:rFonts w:ascii="等线" w:hAnsi="等线" w:eastAsia="等线" w:cs="等线"/>
      <w:sz w:val="18"/>
      <w:szCs w:val="18"/>
      <w:lang w:val="zh-CN" w:bidi="zh-CN"/>
    </w:rPr>
  </w:style>
  <w:style w:type="character" w:customStyle="1" w:styleId="20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D6007-AC2E-4EF9-AD76-2A5E53DEDF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850</Words>
  <Characters>942</Characters>
  <Lines>7</Lines>
  <Paragraphs>2</Paragraphs>
  <TotalTime>0</TotalTime>
  <ScaleCrop>false</ScaleCrop>
  <LinksUpToDate>false</LinksUpToDate>
  <CharactersWithSpaces>942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2023-03-27T09:40:00Z</dcterms:created>
  <dc:creator>user</dc:creator>
  <cp:lastModifiedBy>user</cp:lastModifiedBy>
  <cp:lastPrinted>2025-04-08T14:31:00Z</cp:lastPrinted>
  <dcterms:modified xsi:type="dcterms:W3CDTF">2025-04-16T07:15:23Z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CDAB7BD158784137A3508E6AF2729BC4_13</vt:lpwstr>
  </property>
  <property fmtid="{D5CDD505-2E9C-101B-9397-08002B2CF9AE}" pid="4" name="KSOTemplateDocerSaveRecord">
    <vt:lpwstr>eyJoZGlkIjoiNGZhZTVjNTlhYzA4Y2M2ZDdmY2FjMTY1MTdhOTk3OWEifQ==</vt:lpwstr>
  </property>
</Properties>
</file>