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9422">
      <w:pPr>
        <w:ind w:left="0" w:leftChars="0" w:firstLine="0" w:firstLineChars="0"/>
        <w:jc w:val="center"/>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202</w:t>
      </w:r>
      <w:r>
        <w:rPr>
          <w:rFonts w:hint="eastAsia" w:ascii="方正小标宋简体" w:hAnsi="方正小标宋简体" w:eastAsia="方正小标宋简体" w:cs="方正小标宋简体"/>
          <w:sz w:val="28"/>
          <w:szCs w:val="36"/>
          <w:lang w:val="en-US" w:eastAsia="zh-CN"/>
        </w:rPr>
        <w:t>6</w:t>
      </w:r>
      <w:r>
        <w:rPr>
          <w:rFonts w:hint="eastAsia" w:ascii="方正小标宋简体" w:hAnsi="方正小标宋简体" w:eastAsia="方正小标宋简体" w:cs="方正小标宋简体"/>
          <w:sz w:val="28"/>
          <w:szCs w:val="36"/>
        </w:rPr>
        <w:t>年马克思主义学院申请考核制博士研究生招生综合考核安排</w:t>
      </w:r>
    </w:p>
    <w:p w14:paraId="0622538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lang w:eastAsia="zh-CN"/>
        </w:rPr>
      </w:pPr>
      <w:r>
        <w:rPr>
          <w:rFonts w:hint="eastAsia"/>
          <w:b/>
          <w:bCs/>
          <w:sz w:val="24"/>
          <w:szCs w:val="24"/>
        </w:rPr>
        <w:t>一、报到</w:t>
      </w:r>
    </w:p>
    <w:p w14:paraId="5D8C68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请于</w:t>
      </w:r>
      <w:r>
        <w:rPr>
          <w:rFonts w:hint="eastAsia"/>
          <w:b/>
          <w:bCs/>
          <w:sz w:val="24"/>
          <w:szCs w:val="24"/>
          <w:lang w:eastAsia="zh-CN"/>
        </w:rPr>
        <w:t>2026</w:t>
      </w:r>
      <w:r>
        <w:rPr>
          <w:rFonts w:hint="eastAsia"/>
          <w:b/>
          <w:bCs/>
          <w:sz w:val="24"/>
          <w:szCs w:val="24"/>
        </w:rPr>
        <w:t>年</w:t>
      </w:r>
      <w:r>
        <w:rPr>
          <w:rFonts w:hint="eastAsia"/>
          <w:b/>
          <w:bCs/>
          <w:sz w:val="24"/>
          <w:szCs w:val="24"/>
          <w:lang w:val="en-US" w:eastAsia="zh-CN"/>
        </w:rPr>
        <w:t>1月24</w:t>
      </w:r>
      <w:r>
        <w:rPr>
          <w:rFonts w:hint="eastAsia"/>
          <w:b/>
          <w:bCs/>
          <w:sz w:val="24"/>
          <w:szCs w:val="24"/>
          <w:highlight w:val="none"/>
          <w:lang w:val="en-US" w:eastAsia="zh-CN"/>
        </w:rPr>
        <w:t>日</w:t>
      </w:r>
      <w:r>
        <w:rPr>
          <w:rFonts w:hint="eastAsia"/>
          <w:b/>
          <w:bCs/>
          <w:sz w:val="24"/>
          <w:szCs w:val="24"/>
          <w:highlight w:val="none"/>
        </w:rPr>
        <w:t>下午14:00</w:t>
      </w:r>
      <w:r>
        <w:rPr>
          <w:rFonts w:hint="eastAsia"/>
          <w:b/>
          <w:bCs/>
          <w:sz w:val="24"/>
          <w:szCs w:val="24"/>
          <w:highlight w:val="none"/>
          <w:lang w:val="en-US" w:eastAsia="zh-CN"/>
        </w:rPr>
        <w:t>-17：30</w:t>
      </w:r>
      <w:r>
        <w:rPr>
          <w:rFonts w:hint="eastAsia"/>
          <w:sz w:val="24"/>
          <w:szCs w:val="24"/>
          <w:highlight w:val="none"/>
        </w:rPr>
        <w:t>到</w:t>
      </w:r>
      <w:r>
        <w:rPr>
          <w:rFonts w:hint="eastAsia"/>
          <w:sz w:val="24"/>
          <w:szCs w:val="24"/>
        </w:rPr>
        <w:t>桃李园一楼</w:t>
      </w:r>
      <w:r>
        <w:rPr>
          <w:rFonts w:hint="eastAsia"/>
          <w:b/>
          <w:bCs/>
          <w:sz w:val="24"/>
          <w:szCs w:val="24"/>
          <w:highlight w:val="none"/>
        </w:rPr>
        <w:t>中山厅</w:t>
      </w:r>
      <w:r>
        <w:rPr>
          <w:rFonts w:hint="eastAsia"/>
          <w:sz w:val="24"/>
          <w:szCs w:val="24"/>
        </w:rPr>
        <w:t>办理报到手续。</w:t>
      </w:r>
    </w:p>
    <w:p w14:paraId="0D89D7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考核前将对考生进行严格的资格审查，不符合报考条件或弄虚作假者不予参加综合考核。考生须提供身份证、学籍学历信息、外语水平证明、科研成果证明等博士报名材料的原件与复印件进行比对校验，原件归还考生（材料要求详见我院《</w:t>
      </w:r>
      <w:r>
        <w:rPr>
          <w:rFonts w:hint="eastAsia"/>
          <w:sz w:val="24"/>
          <w:szCs w:val="24"/>
          <w:lang w:eastAsia="zh-CN"/>
        </w:rPr>
        <w:t>2026</w:t>
      </w:r>
      <w:r>
        <w:rPr>
          <w:rFonts w:hint="eastAsia"/>
          <w:sz w:val="24"/>
          <w:szCs w:val="24"/>
        </w:rPr>
        <w:t>年申请考核制博士招生实施细则》）。</w:t>
      </w:r>
    </w:p>
    <w:p w14:paraId="2817B01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eastAsia="zh-CN"/>
        </w:rPr>
      </w:pPr>
      <w:r>
        <w:rPr>
          <w:rFonts w:hint="eastAsia"/>
          <w:b/>
          <w:bCs/>
          <w:sz w:val="24"/>
          <w:szCs w:val="24"/>
        </w:rPr>
        <w:t>二、考核流程</w:t>
      </w:r>
    </w:p>
    <w:p w14:paraId="1E80536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（一）笔试时间地点及要求</w:t>
      </w:r>
    </w:p>
    <w:p w14:paraId="7FDAC5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b/>
          <w:bCs/>
          <w:sz w:val="24"/>
          <w:szCs w:val="24"/>
          <w:highlight w:val="none"/>
          <w:lang w:eastAsia="zh-CN"/>
        </w:rPr>
      </w:pPr>
      <w:r>
        <w:rPr>
          <w:rFonts w:hint="eastAsia"/>
          <w:sz w:val="24"/>
          <w:szCs w:val="24"/>
          <w:highlight w:val="none"/>
        </w:rPr>
        <w:t>笔试时间：</w:t>
      </w:r>
      <w:r>
        <w:rPr>
          <w:rFonts w:hint="eastAsia"/>
          <w:b/>
          <w:bCs/>
          <w:sz w:val="24"/>
          <w:szCs w:val="24"/>
          <w:highlight w:val="none"/>
          <w:lang w:eastAsia="zh-CN"/>
        </w:rPr>
        <w:t>2026</w:t>
      </w:r>
      <w:r>
        <w:rPr>
          <w:rFonts w:hint="eastAsia"/>
          <w:b/>
          <w:bCs/>
          <w:sz w:val="24"/>
          <w:szCs w:val="24"/>
          <w:highlight w:val="none"/>
        </w:rPr>
        <w:t>年</w:t>
      </w:r>
      <w:r>
        <w:rPr>
          <w:rFonts w:hint="eastAsia"/>
          <w:b/>
          <w:bCs/>
          <w:sz w:val="24"/>
          <w:szCs w:val="24"/>
          <w:highlight w:val="none"/>
          <w:lang w:val="en-US" w:eastAsia="zh-CN"/>
        </w:rPr>
        <w:t>1月24日</w:t>
      </w:r>
      <w:r>
        <w:rPr>
          <w:rFonts w:hint="eastAsia"/>
          <w:b/>
          <w:bCs/>
          <w:sz w:val="24"/>
          <w:szCs w:val="24"/>
          <w:highlight w:val="none"/>
        </w:rPr>
        <w:t>晚上19:00—21:00</w:t>
      </w:r>
    </w:p>
    <w:p w14:paraId="12BF6F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笔试地点：</w:t>
      </w:r>
      <w:r>
        <w:rPr>
          <w:rFonts w:hint="eastAsia"/>
          <w:b/>
          <w:bCs/>
          <w:sz w:val="24"/>
          <w:szCs w:val="24"/>
          <w:highlight w:val="none"/>
        </w:rPr>
        <w:t>报到时公布</w:t>
      </w:r>
    </w:p>
    <w:p w14:paraId="4AFF57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笔试注意事项</w:t>
      </w:r>
      <w:r>
        <w:rPr>
          <w:rFonts w:hint="eastAsia"/>
          <w:sz w:val="24"/>
          <w:szCs w:val="24"/>
          <w:highlight w:val="none"/>
          <w:lang w:eastAsia="zh-CN"/>
        </w:rPr>
        <w:t>：</w:t>
      </w:r>
      <w:r>
        <w:rPr>
          <w:rFonts w:hint="eastAsia"/>
          <w:sz w:val="24"/>
          <w:szCs w:val="24"/>
          <w:highlight w:val="none"/>
        </w:rPr>
        <w:t>重点考查考生对专业基础知识和研究方法的掌握和理解、运用所学知识的能力和对本学科前沿领域及最新研究动态的掌握情况等。合格线为 60 分，成绩未达到 60 分者不予录取。</w:t>
      </w:r>
    </w:p>
    <w:p w14:paraId="0896E1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1.笔试时间以北京时间为准。开考前30分钟考生开始进入考场；考生迟到10分钟之内，可参加笔试但不延长考试时间，迟到超出10分钟，视为主动放弃考试。</w:t>
      </w:r>
    </w:p>
    <w:p w14:paraId="00F6A6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2.考生须凭本人有效居民身份证参加笔试。考生进入考场后需将手机静音，将手机、资料等随身物品放至指定位置。</w:t>
      </w:r>
    </w:p>
    <w:p w14:paraId="2475F6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3.开考前10分钟监考员宣读《考场规则》，开考前5分钟监考员发放试题，考生静坐等待考试开始，不得无故离开座位。</w:t>
      </w:r>
    </w:p>
    <w:p w14:paraId="26151E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4.监考员宣布考试开始，考生在答题纸所规定的区域内用黑色签字笔作答，不能用其他颜色的钢笔作答。</w:t>
      </w:r>
    </w:p>
    <w:p w14:paraId="4AB416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5.考试过程中如有疑问或特殊情况，考生需举手示意，等候监考员解答。</w:t>
      </w:r>
    </w:p>
    <w:p w14:paraId="7F604B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6.考试结束前不得提前交卷，否则本场考试成绩记为0分。</w:t>
      </w:r>
    </w:p>
    <w:p w14:paraId="453800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7.监考员宣布考试结束，考生立即停止书写并听从监考员口令提交答卷。</w:t>
      </w:r>
    </w:p>
    <w:p w14:paraId="0D1004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8.监考员清点答卷，确认无误后，考生方可离开考场。</w:t>
      </w:r>
    </w:p>
    <w:p w14:paraId="4087FAA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（二）面试时间地点及要求</w:t>
      </w:r>
    </w:p>
    <w:p w14:paraId="74726CC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eastAsia="宋体"/>
          <w:b/>
          <w:bCs/>
          <w:sz w:val="24"/>
          <w:szCs w:val="24"/>
          <w:highlight w:val="none"/>
          <w:lang w:val="en-US" w:eastAsia="zh-CN"/>
        </w:rPr>
      </w:pPr>
      <w:r>
        <w:rPr>
          <w:rFonts w:hint="eastAsia"/>
          <w:b/>
          <w:bCs/>
          <w:sz w:val="24"/>
          <w:szCs w:val="24"/>
          <w:highlight w:val="none"/>
        </w:rPr>
        <w:t>面试时间：</w:t>
      </w:r>
      <w:r>
        <w:rPr>
          <w:rFonts w:hint="eastAsia"/>
          <w:b/>
          <w:bCs/>
          <w:sz w:val="24"/>
          <w:szCs w:val="24"/>
          <w:highlight w:val="none"/>
          <w:lang w:eastAsia="zh-CN"/>
        </w:rPr>
        <w:t>2026</w:t>
      </w:r>
      <w:r>
        <w:rPr>
          <w:rFonts w:hint="eastAsia"/>
          <w:b/>
          <w:bCs/>
          <w:sz w:val="24"/>
          <w:szCs w:val="24"/>
          <w:highlight w:val="none"/>
        </w:rPr>
        <w:t>年</w:t>
      </w:r>
      <w:r>
        <w:rPr>
          <w:rFonts w:hint="eastAsia"/>
          <w:b/>
          <w:bCs/>
          <w:sz w:val="24"/>
          <w:szCs w:val="24"/>
          <w:highlight w:val="none"/>
          <w:lang w:val="en-US" w:eastAsia="zh-CN"/>
        </w:rPr>
        <w:t>1</w:t>
      </w:r>
      <w:r>
        <w:rPr>
          <w:rFonts w:hint="eastAsia"/>
          <w:b/>
          <w:bCs/>
          <w:sz w:val="24"/>
          <w:szCs w:val="24"/>
          <w:highlight w:val="none"/>
        </w:rPr>
        <w:t>月</w:t>
      </w:r>
      <w:r>
        <w:rPr>
          <w:rFonts w:hint="eastAsia"/>
          <w:b/>
          <w:bCs/>
          <w:sz w:val="24"/>
          <w:szCs w:val="24"/>
          <w:highlight w:val="none"/>
          <w:lang w:val="en-US" w:eastAsia="zh-CN"/>
        </w:rPr>
        <w:t>25日开始</w:t>
      </w:r>
      <w:bookmarkStart w:id="0" w:name="_GoBack"/>
      <w:bookmarkEnd w:id="0"/>
    </w:p>
    <w:p w14:paraId="2A0E259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面试地点：报到时公布</w:t>
      </w:r>
    </w:p>
    <w:p w14:paraId="5635350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面试流程：</w:t>
      </w:r>
    </w:p>
    <w:p w14:paraId="7B33EB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1.思想政治素质和品德考核</w:t>
      </w:r>
    </w:p>
    <w:p w14:paraId="564E2C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由我院负责思想政治的干部、导师或研究生管理人员进行考核，内容包括政治态度、思想表现、学习（工作）态度、道德品质、遵纪守法、诚实守信等方面的考核，特别注重考查考生的科学精神、学术道德、专业伦理等方面的情况。此项内容不计入综合考核成绩，但考核不合格者不予录取。</w:t>
      </w:r>
    </w:p>
    <w:p w14:paraId="4910B2C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2.外国语考核（满分为100分）</w:t>
      </w:r>
    </w:p>
    <w:p w14:paraId="31D234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采取面试方式，重点考核外国语的听、说等能力，合格线为60分，成绩未达到60分者不予录取。</w:t>
      </w:r>
    </w:p>
    <w:p w14:paraId="370F5B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3.综合测评（满分为100分）</w:t>
      </w:r>
    </w:p>
    <w:p w14:paraId="6680B3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highlight w:val="none"/>
          <w:lang w:eastAsia="zh-CN"/>
        </w:rPr>
      </w:pPr>
      <w:r>
        <w:rPr>
          <w:rFonts w:hint="eastAsia"/>
          <w:sz w:val="24"/>
          <w:szCs w:val="24"/>
          <w:highlight w:val="none"/>
        </w:rPr>
        <w:t>采取面试方式，重点考核申请者是否具备攻读本学科博士学位的潜能和素质包括考生综合运用所学知识的能力、科研成果和科研经历、科研创新潜力和创新意识、研究兴趣、学术视野、对本学科前沿领域及最新研究动态的掌握情况等），合格线为60分，成绩未达到60分者不予录取。</w:t>
      </w:r>
    </w:p>
    <w:p w14:paraId="749EC16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sz w:val="24"/>
          <w:szCs w:val="24"/>
          <w:highlight w:val="none"/>
          <w:lang w:eastAsia="zh-CN"/>
        </w:rPr>
      </w:pPr>
      <w:r>
        <w:rPr>
          <w:rFonts w:hint="eastAsia"/>
          <w:b/>
          <w:bCs/>
          <w:sz w:val="24"/>
          <w:szCs w:val="24"/>
          <w:highlight w:val="none"/>
        </w:rPr>
        <w:t>面试流程参考如下：</w:t>
      </w:r>
    </w:p>
    <w:p w14:paraId="5FB4D1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highlight w:val="none"/>
        </w:rPr>
        <w:t>1.考生根据面试安排于</w:t>
      </w:r>
      <w:r>
        <w:rPr>
          <w:rFonts w:hint="eastAsia"/>
          <w:b/>
          <w:bCs/>
          <w:sz w:val="24"/>
          <w:szCs w:val="24"/>
          <w:highlight w:val="none"/>
        </w:rPr>
        <w:t>当天上午7:30</w:t>
      </w:r>
      <w:r>
        <w:rPr>
          <w:rFonts w:hint="eastAsia"/>
          <w:sz w:val="24"/>
          <w:szCs w:val="24"/>
          <w:highlight w:val="none"/>
        </w:rPr>
        <w:t>到候考室签到并现场抽签</w:t>
      </w:r>
      <w:r>
        <w:rPr>
          <w:rFonts w:hint="eastAsia"/>
          <w:sz w:val="24"/>
          <w:szCs w:val="24"/>
          <w:highlight w:val="none"/>
          <w:lang w:eastAsia="zh-CN"/>
        </w:rPr>
        <w:t>，</w:t>
      </w:r>
      <w:r>
        <w:rPr>
          <w:rFonts w:hint="eastAsia"/>
          <w:b/>
          <w:bCs/>
          <w:sz w:val="24"/>
          <w:szCs w:val="24"/>
          <w:highlight w:val="none"/>
          <w:lang w:val="en-US" w:eastAsia="zh-CN"/>
        </w:rPr>
        <w:t>上午</w:t>
      </w:r>
      <w:r>
        <w:rPr>
          <w:rFonts w:hint="eastAsia"/>
          <w:b/>
          <w:bCs/>
          <w:sz w:val="24"/>
          <w:szCs w:val="24"/>
          <w:highlight w:val="none"/>
          <w:lang w:val="en-US" w:eastAsia="zh-CN"/>
        </w:rPr>
        <w:t>8:30左右</w:t>
      </w:r>
      <w:r>
        <w:rPr>
          <w:rFonts w:hint="eastAsia"/>
          <w:b w:val="0"/>
          <w:bCs w:val="0"/>
          <w:sz w:val="24"/>
          <w:szCs w:val="24"/>
          <w:highlight w:val="none"/>
          <w:lang w:val="en-US" w:eastAsia="zh-CN"/>
        </w:rPr>
        <w:t>开始</w:t>
      </w:r>
      <w:r>
        <w:rPr>
          <w:rFonts w:hint="eastAsia"/>
          <w:sz w:val="24"/>
          <w:szCs w:val="24"/>
          <w:highlight w:val="none"/>
          <w:lang w:val="en-US" w:eastAsia="zh-CN"/>
        </w:rPr>
        <w:t>面试考核</w:t>
      </w:r>
      <w:r>
        <w:rPr>
          <w:rFonts w:hint="eastAsia"/>
          <w:sz w:val="24"/>
          <w:szCs w:val="24"/>
          <w:highlight w:val="none"/>
        </w:rPr>
        <w:t>。</w:t>
      </w:r>
    </w:p>
    <w:p w14:paraId="027FA5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2.考生在工作人员的指引下依次进入考场参加面试考核，考生进入考场不得携带资料、电子设备等。</w:t>
      </w:r>
    </w:p>
    <w:p w14:paraId="6C1E9F6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3.面试考核结束后，考生可自行离开。</w:t>
      </w:r>
    </w:p>
    <w:p w14:paraId="69C50AB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eastAsia="zh-CN"/>
        </w:rPr>
      </w:pPr>
      <w:r>
        <w:rPr>
          <w:rFonts w:hint="eastAsia"/>
          <w:b/>
          <w:bCs/>
          <w:sz w:val="24"/>
          <w:szCs w:val="24"/>
        </w:rPr>
        <w:t>三、体检要求</w:t>
      </w:r>
    </w:p>
    <w:p w14:paraId="73F41C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 xml:space="preserve">体检标准参照教育部、卫生部、中国残联制订的《普通高等学校招生体检工作指导意见》(教学〔2003〕3号)及《教育部办公厅卫生部办公厅关于普通高等学校招生学生入学身体检查取消乙肝项目检测有关问题的通知》（教学厅〔2010〕2号）规定执行。 </w:t>
      </w:r>
    </w:p>
    <w:p w14:paraId="168A1B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拟录取名单公示开始之日起20个工作日内，拟录取考生将本人在当地二甲及以上医院的体检报告原件邮寄至各二级招生单位。未在规定时间内提交体检报告或者体检不合格者，不予拟录取。</w:t>
      </w:r>
    </w:p>
    <w:p w14:paraId="4A4B0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录取考生入学时须参加学校统一组织的体检，不符合录取要求者取消入学资格。</w:t>
      </w:r>
    </w:p>
    <w:p w14:paraId="15D3ED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（体检内容参照《体检表》https://yz.scnu.edu.cn/a/20181203/323.html，可用当地二甲及以上医院的体检表。若在本校校医院体检，请自行与华南师范大学石牌校区校医院三楼健康管理中心联系，电话020-85211186）。</w:t>
      </w:r>
    </w:p>
    <w:p w14:paraId="71009F1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eastAsia="zh-CN"/>
        </w:rPr>
      </w:pPr>
      <w:r>
        <w:rPr>
          <w:rFonts w:hint="eastAsia"/>
          <w:b/>
          <w:bCs/>
          <w:sz w:val="24"/>
          <w:szCs w:val="24"/>
        </w:rPr>
        <w:t>四、其他</w:t>
      </w:r>
    </w:p>
    <w:p w14:paraId="1AA56E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严格按照我校《华南师范大学博士研究生招生工作管理规定（2023年修订）》（华师〔2023〕148号）、《</w:t>
      </w:r>
      <w:r>
        <w:rPr>
          <w:rFonts w:hint="eastAsia"/>
          <w:sz w:val="24"/>
          <w:szCs w:val="24"/>
          <w:lang w:eastAsia="zh-CN"/>
        </w:rPr>
        <w:t>2026</w:t>
      </w:r>
      <w:r>
        <w:rPr>
          <w:rFonts w:hint="eastAsia"/>
          <w:sz w:val="24"/>
          <w:szCs w:val="24"/>
        </w:rPr>
        <w:t>年博士研究生招生简章》</w:t>
      </w:r>
      <w:r>
        <w:rPr>
          <w:rFonts w:hint="eastAsia"/>
          <w:sz w:val="24"/>
          <w:szCs w:val="24"/>
          <w:lang w:eastAsia="zh-CN"/>
        </w:rPr>
        <w:t>和</w:t>
      </w:r>
      <w:r>
        <w:rPr>
          <w:rFonts w:hint="eastAsia"/>
          <w:sz w:val="24"/>
          <w:szCs w:val="24"/>
        </w:rPr>
        <w:t>我院《</w:t>
      </w:r>
      <w:r>
        <w:rPr>
          <w:rFonts w:hint="eastAsia"/>
          <w:sz w:val="24"/>
          <w:szCs w:val="24"/>
          <w:lang w:eastAsia="zh-CN"/>
        </w:rPr>
        <w:t>2026</w:t>
      </w:r>
      <w:r>
        <w:rPr>
          <w:rFonts w:hint="eastAsia"/>
          <w:sz w:val="24"/>
          <w:szCs w:val="24"/>
        </w:rPr>
        <w:t>年申请考核制博士招生实施细则》的相关规定执行。</w:t>
      </w:r>
    </w:p>
    <w:p w14:paraId="7C32B40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eastAsia="zh-CN"/>
        </w:rPr>
      </w:pPr>
      <w:r>
        <w:rPr>
          <w:rFonts w:hint="eastAsia"/>
          <w:b/>
          <w:bCs/>
          <w:sz w:val="24"/>
          <w:szCs w:val="24"/>
        </w:rPr>
        <w:t>五、联系方式</w:t>
      </w:r>
    </w:p>
    <w:p w14:paraId="22C91D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1.咨询电话</w:t>
      </w:r>
    </w:p>
    <w:p w14:paraId="39B82A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马克思主义学院</w:t>
      </w:r>
      <w:r>
        <w:rPr>
          <w:rFonts w:hint="eastAsia"/>
          <w:sz w:val="24"/>
          <w:szCs w:val="24"/>
          <w:lang w:eastAsia="zh-CN"/>
        </w:rPr>
        <w:t>：</w:t>
      </w:r>
      <w:r>
        <w:rPr>
          <w:rFonts w:hint="eastAsia"/>
          <w:sz w:val="24"/>
          <w:szCs w:val="24"/>
        </w:rPr>
        <w:t>020-85210042</w:t>
      </w:r>
    </w:p>
    <w:p w14:paraId="3313A7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学校研究生招生科：020</w:t>
      </w:r>
      <w:r>
        <w:rPr>
          <w:rFonts w:hint="eastAsia"/>
          <w:sz w:val="24"/>
          <w:szCs w:val="24"/>
          <w:lang w:val="en-US" w:eastAsia="zh-CN"/>
        </w:rPr>
        <w:t>-</w:t>
      </w:r>
      <w:r>
        <w:rPr>
          <w:rFonts w:hint="eastAsia"/>
          <w:sz w:val="24"/>
          <w:szCs w:val="24"/>
        </w:rPr>
        <w:t>85213863</w:t>
      </w:r>
    </w:p>
    <w:p w14:paraId="47FB19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网址：https://yz.scnu.edu.cn/</w:t>
      </w:r>
    </w:p>
    <w:p w14:paraId="7EC3ED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2.招生监督邮箱</w:t>
      </w:r>
    </w:p>
    <w:p w14:paraId="4254A0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学院电子邮箱：scnumks@163.com</w:t>
      </w:r>
    </w:p>
    <w:p w14:paraId="46A908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宋体"/>
          <w:sz w:val="24"/>
          <w:szCs w:val="24"/>
          <w:lang w:eastAsia="zh-CN"/>
        </w:rPr>
      </w:pPr>
      <w:r>
        <w:rPr>
          <w:rFonts w:hint="eastAsia"/>
          <w:sz w:val="24"/>
          <w:szCs w:val="24"/>
        </w:rPr>
        <w:t>学校研究生招生科邮箱：zsb03@scnu.edu.cn</w:t>
      </w:r>
    </w:p>
    <w:p w14:paraId="3BFE46C4">
      <w:pPr>
        <w:spacing w:line="360" w:lineRule="auto"/>
        <w:ind w:left="0" w:leftChars="0" w:firstLine="0" w:firstLineChars="0"/>
        <w:rPr>
          <w:rFonts w:hint="eastAsia" w:eastAsia="宋体"/>
          <w:sz w:val="24"/>
          <w:szCs w:val="24"/>
          <w:lang w:eastAsia="zh-CN"/>
        </w:rPr>
      </w:pPr>
      <w:r>
        <w:rPr>
          <w:rFonts w:hint="eastAsia"/>
          <w:sz w:val="24"/>
          <w:szCs w:val="24"/>
        </w:rPr>
        <w:t xml:space="preserve"> </w:t>
      </w:r>
    </w:p>
    <w:p w14:paraId="7389C604">
      <w:pPr>
        <w:spacing w:line="360" w:lineRule="auto"/>
        <w:ind w:left="0" w:leftChars="0" w:firstLine="0" w:firstLineChars="0"/>
        <w:rPr>
          <w:rFonts w:hint="eastAsia" w:eastAsia="宋体"/>
          <w:sz w:val="24"/>
          <w:szCs w:val="24"/>
          <w:lang w:eastAsia="zh-CN"/>
        </w:rPr>
      </w:pPr>
      <w:r>
        <w:rPr>
          <w:rFonts w:hint="eastAsia"/>
          <w:sz w:val="24"/>
          <w:szCs w:val="24"/>
        </w:rPr>
        <w:t xml:space="preserve"> </w:t>
      </w:r>
    </w:p>
    <w:p w14:paraId="01DCB570">
      <w:pPr>
        <w:spacing w:line="360" w:lineRule="auto"/>
        <w:ind w:left="0" w:leftChars="0" w:firstLine="0" w:firstLineChars="0"/>
        <w:jc w:val="right"/>
        <w:rPr>
          <w:rFonts w:hint="eastAsia" w:eastAsia="宋体"/>
          <w:sz w:val="24"/>
          <w:szCs w:val="24"/>
          <w:lang w:eastAsia="zh-CN"/>
        </w:rPr>
      </w:pPr>
      <w:r>
        <w:rPr>
          <w:rFonts w:hint="eastAsia"/>
          <w:sz w:val="24"/>
          <w:szCs w:val="24"/>
        </w:rPr>
        <w:t xml:space="preserve">    马克思主义学院</w:t>
      </w:r>
    </w:p>
    <w:p w14:paraId="6FB18B29">
      <w:pPr>
        <w:spacing w:line="360" w:lineRule="auto"/>
        <w:ind w:left="0" w:leftChars="0" w:firstLine="0" w:firstLineChars="0"/>
        <w:jc w:val="right"/>
        <w:rPr>
          <w:sz w:val="24"/>
          <w:szCs w:val="24"/>
          <w:highlight w:val="none"/>
        </w:rPr>
      </w:pPr>
      <w:r>
        <w:rPr>
          <w:rFonts w:hint="eastAsia"/>
          <w:sz w:val="24"/>
          <w:szCs w:val="24"/>
        </w:rPr>
        <w:t xml:space="preserve">    </w:t>
      </w:r>
      <w:r>
        <w:rPr>
          <w:rFonts w:hint="eastAsia"/>
          <w:sz w:val="24"/>
          <w:szCs w:val="24"/>
          <w:highlight w:val="none"/>
        </w:rPr>
        <w:t xml:space="preserve">  </w:t>
      </w:r>
      <w:r>
        <w:rPr>
          <w:rFonts w:hint="eastAsia"/>
          <w:sz w:val="24"/>
          <w:szCs w:val="24"/>
          <w:highlight w:val="none"/>
          <w:lang w:eastAsia="zh-CN"/>
        </w:rPr>
        <w:t>2026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w:t>
      </w:r>
      <w:r>
        <w:rPr>
          <w:rFonts w:hint="eastAsia"/>
          <w:sz w:val="24"/>
          <w:szCs w:val="24"/>
          <w:highlight w:val="none"/>
          <w:lang w:val="en-US" w:eastAsia="zh-CN"/>
        </w:rPr>
        <w:t>16</w:t>
      </w:r>
      <w:r>
        <w:rPr>
          <w:rFonts w:hint="eastAsia"/>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1" w:fontKey="{1AB856AE-1BCA-45F8-94A4-C18D70DF915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5332F"/>
    <w:rsid w:val="00EE50B4"/>
    <w:rsid w:val="01FF34F4"/>
    <w:rsid w:val="043C77AB"/>
    <w:rsid w:val="053B41CD"/>
    <w:rsid w:val="058D0ECC"/>
    <w:rsid w:val="05CA6E31"/>
    <w:rsid w:val="060E7673"/>
    <w:rsid w:val="0628608E"/>
    <w:rsid w:val="09384E07"/>
    <w:rsid w:val="0939672D"/>
    <w:rsid w:val="09C44373"/>
    <w:rsid w:val="0A236080"/>
    <w:rsid w:val="0AC5409F"/>
    <w:rsid w:val="0B19255A"/>
    <w:rsid w:val="0B71215F"/>
    <w:rsid w:val="0BD4655D"/>
    <w:rsid w:val="0C5A10FE"/>
    <w:rsid w:val="0C646628"/>
    <w:rsid w:val="0C9F268A"/>
    <w:rsid w:val="0D52229D"/>
    <w:rsid w:val="0D672DAC"/>
    <w:rsid w:val="0DE8430F"/>
    <w:rsid w:val="0F4E2198"/>
    <w:rsid w:val="0F5A2A1A"/>
    <w:rsid w:val="0F785D2E"/>
    <w:rsid w:val="105E7A0A"/>
    <w:rsid w:val="10A451FA"/>
    <w:rsid w:val="10CC2EA7"/>
    <w:rsid w:val="118B47D9"/>
    <w:rsid w:val="11962510"/>
    <w:rsid w:val="11F823EF"/>
    <w:rsid w:val="12921932"/>
    <w:rsid w:val="129C6B7B"/>
    <w:rsid w:val="13025C08"/>
    <w:rsid w:val="137A4DC0"/>
    <w:rsid w:val="138D208A"/>
    <w:rsid w:val="14612579"/>
    <w:rsid w:val="147575E8"/>
    <w:rsid w:val="14E13760"/>
    <w:rsid w:val="15252A52"/>
    <w:rsid w:val="159F6ACF"/>
    <w:rsid w:val="1660054A"/>
    <w:rsid w:val="17454770"/>
    <w:rsid w:val="177E2E08"/>
    <w:rsid w:val="17A926A6"/>
    <w:rsid w:val="180F66FA"/>
    <w:rsid w:val="18F42C72"/>
    <w:rsid w:val="198A6251"/>
    <w:rsid w:val="1991734B"/>
    <w:rsid w:val="1A086CB5"/>
    <w:rsid w:val="1A583A30"/>
    <w:rsid w:val="1AD103A7"/>
    <w:rsid w:val="1C257B54"/>
    <w:rsid w:val="1CE017E8"/>
    <w:rsid w:val="1D832BAC"/>
    <w:rsid w:val="1D8E5102"/>
    <w:rsid w:val="1F5005B7"/>
    <w:rsid w:val="1FBD1EE4"/>
    <w:rsid w:val="20180412"/>
    <w:rsid w:val="211F4C13"/>
    <w:rsid w:val="235E6BBF"/>
    <w:rsid w:val="23FC2E9F"/>
    <w:rsid w:val="24260F12"/>
    <w:rsid w:val="24E10E3B"/>
    <w:rsid w:val="25C4291C"/>
    <w:rsid w:val="270E66BB"/>
    <w:rsid w:val="27D97FCB"/>
    <w:rsid w:val="29F100B9"/>
    <w:rsid w:val="2A273037"/>
    <w:rsid w:val="2A8239AD"/>
    <w:rsid w:val="2AA25925"/>
    <w:rsid w:val="2B4B12EA"/>
    <w:rsid w:val="2C3226A1"/>
    <w:rsid w:val="2CA61562"/>
    <w:rsid w:val="2D102A20"/>
    <w:rsid w:val="2D53414D"/>
    <w:rsid w:val="2E345A44"/>
    <w:rsid w:val="2EB46A62"/>
    <w:rsid w:val="2FBA5AD2"/>
    <w:rsid w:val="30D010B8"/>
    <w:rsid w:val="31563BF9"/>
    <w:rsid w:val="31DB5DDE"/>
    <w:rsid w:val="33C6430C"/>
    <w:rsid w:val="34043D50"/>
    <w:rsid w:val="366315ED"/>
    <w:rsid w:val="36B55EFA"/>
    <w:rsid w:val="399D5313"/>
    <w:rsid w:val="3A321A1C"/>
    <w:rsid w:val="3CBA590E"/>
    <w:rsid w:val="3DB50DC6"/>
    <w:rsid w:val="3F0F34C5"/>
    <w:rsid w:val="3F4C3478"/>
    <w:rsid w:val="3F555593"/>
    <w:rsid w:val="3FAD5F16"/>
    <w:rsid w:val="411810DE"/>
    <w:rsid w:val="462640A2"/>
    <w:rsid w:val="47AC6D93"/>
    <w:rsid w:val="48846D0A"/>
    <w:rsid w:val="48AE202F"/>
    <w:rsid w:val="49A52A5D"/>
    <w:rsid w:val="4A4B2969"/>
    <w:rsid w:val="4B902217"/>
    <w:rsid w:val="4CB005B6"/>
    <w:rsid w:val="4D056B71"/>
    <w:rsid w:val="4D43675E"/>
    <w:rsid w:val="4E331293"/>
    <w:rsid w:val="4ECC64E9"/>
    <w:rsid w:val="502E654B"/>
    <w:rsid w:val="50C70ED6"/>
    <w:rsid w:val="51084922"/>
    <w:rsid w:val="51513C7C"/>
    <w:rsid w:val="52BC6E00"/>
    <w:rsid w:val="53E663AA"/>
    <w:rsid w:val="55815AF7"/>
    <w:rsid w:val="563C6403"/>
    <w:rsid w:val="56B356FE"/>
    <w:rsid w:val="56F565FA"/>
    <w:rsid w:val="583223E1"/>
    <w:rsid w:val="58500FC6"/>
    <w:rsid w:val="588D18A1"/>
    <w:rsid w:val="58CB2953"/>
    <w:rsid w:val="59E47C92"/>
    <w:rsid w:val="5B25332F"/>
    <w:rsid w:val="5B7022DD"/>
    <w:rsid w:val="5BD77FF8"/>
    <w:rsid w:val="5D4832FD"/>
    <w:rsid w:val="5D78246C"/>
    <w:rsid w:val="5E8126AA"/>
    <w:rsid w:val="5ED40847"/>
    <w:rsid w:val="5EF65B80"/>
    <w:rsid w:val="5F121E14"/>
    <w:rsid w:val="5F6858D5"/>
    <w:rsid w:val="5FD44EBD"/>
    <w:rsid w:val="5FF07113"/>
    <w:rsid w:val="600E0962"/>
    <w:rsid w:val="60510381"/>
    <w:rsid w:val="605273C9"/>
    <w:rsid w:val="63B43A9B"/>
    <w:rsid w:val="63CA357A"/>
    <w:rsid w:val="6401247F"/>
    <w:rsid w:val="648F46FD"/>
    <w:rsid w:val="67073618"/>
    <w:rsid w:val="68DE6339"/>
    <w:rsid w:val="693F7E80"/>
    <w:rsid w:val="69736AD0"/>
    <w:rsid w:val="6AE84C46"/>
    <w:rsid w:val="6C0476DE"/>
    <w:rsid w:val="6C120FFB"/>
    <w:rsid w:val="6CB71653"/>
    <w:rsid w:val="6D861882"/>
    <w:rsid w:val="6D8E7742"/>
    <w:rsid w:val="6E590BC9"/>
    <w:rsid w:val="6E8549FA"/>
    <w:rsid w:val="6EA74047"/>
    <w:rsid w:val="6F9627A2"/>
    <w:rsid w:val="6FEC39CA"/>
    <w:rsid w:val="7001185B"/>
    <w:rsid w:val="71244A7A"/>
    <w:rsid w:val="724A4A98"/>
    <w:rsid w:val="728309F6"/>
    <w:rsid w:val="729B2907"/>
    <w:rsid w:val="72B81AC6"/>
    <w:rsid w:val="73D26DBE"/>
    <w:rsid w:val="76CE1A74"/>
    <w:rsid w:val="7772396A"/>
    <w:rsid w:val="77A11319"/>
    <w:rsid w:val="77E674B7"/>
    <w:rsid w:val="78C2748B"/>
    <w:rsid w:val="7A6A328B"/>
    <w:rsid w:val="7B0D00DE"/>
    <w:rsid w:val="7DC32BA1"/>
    <w:rsid w:val="7DE728B0"/>
    <w:rsid w:val="7E2B2AF9"/>
    <w:rsid w:val="7FE1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562"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0" w:after="0" w:line="360" w:lineRule="auto"/>
      <w:ind w:firstLine="0" w:firstLineChars="0"/>
      <w:outlineLvl w:val="0"/>
    </w:pPr>
    <w:rPr>
      <w:rFonts w:asciiTheme="minorAscii" w:hAnsiTheme="minorAscii" w:eastAsiaTheme="minorEastAsia"/>
      <w:b/>
      <w:bCs/>
      <w:color w:val="1A1A1A"/>
      <w:sz w:val="24"/>
      <w:szCs w:val="36"/>
    </w:rPr>
  </w:style>
  <w:style w:type="paragraph" w:styleId="3">
    <w:name w:val="heading 2"/>
    <w:basedOn w:val="1"/>
    <w:next w:val="1"/>
    <w:link w:val="14"/>
    <w:semiHidden/>
    <w:unhideWhenUsed/>
    <w:qFormat/>
    <w:uiPriority w:val="0"/>
    <w:pPr>
      <w:keepNext/>
      <w:keepLines/>
      <w:spacing w:before="50" w:beforeLines="50" w:after="50" w:afterLines="50" w:line="40" w:lineRule="atLeast"/>
      <w:ind w:firstLine="0" w:firstLineChars="0"/>
      <w:outlineLvl w:val="1"/>
    </w:pPr>
    <w:rPr>
      <w:rFonts w:ascii="宋体" w:hAnsi="宋体" w:eastAsia="华文宋体"/>
      <w:b/>
    </w:rPr>
  </w:style>
  <w:style w:type="paragraph" w:styleId="4">
    <w:name w:val="heading 3"/>
    <w:basedOn w:val="1"/>
    <w:next w:val="1"/>
    <w:link w:val="13"/>
    <w:semiHidden/>
    <w:unhideWhenUsed/>
    <w:qFormat/>
    <w:uiPriority w:val="0"/>
    <w:pPr>
      <w:spacing w:before="0" w:beforeAutospacing="1" w:after="0" w:afterAutospacing="1"/>
      <w:jc w:val="left"/>
    </w:pPr>
    <w:rPr>
      <w:rFonts w:hint="eastAsia" w:ascii="宋体" w:hAnsi="宋体" w:eastAsia="宋体" w:cs="宋体"/>
      <w:b/>
      <w:bCs/>
      <w:color w:val="1A1A1A"/>
      <w:kern w:val="0"/>
      <w:sz w:val="27"/>
      <w:szCs w:val="27"/>
      <w:lang w:val="en-US" w:eastAsia="zh-CN" w:bidi="ar"/>
    </w:rPr>
  </w:style>
  <w:style w:type="paragraph" w:styleId="5">
    <w:name w:val="heading 4"/>
    <w:basedOn w:val="1"/>
    <w:next w:val="1"/>
    <w:link w:val="16"/>
    <w:semiHidden/>
    <w:unhideWhenUsed/>
    <w:qFormat/>
    <w:uiPriority w:val="0"/>
    <w:pPr>
      <w:keepNext/>
      <w:keepLines/>
      <w:spacing w:before="280" w:after="290"/>
      <w:ind w:firstLine="626" w:firstLineChars="200"/>
      <w:outlineLvl w:val="3"/>
    </w:pPr>
    <w:rPr>
      <w:rFonts w:ascii="宋体" w:hAnsi="宋体" w:cs="Times New Roman"/>
      <w:b/>
      <w:szCs w:val="22"/>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eastAsia="宋体" w:asciiTheme="minorAscii" w:hAnsiTheme="minorAscii"/>
      <w:sz w:val="21"/>
      <w:szCs w:val="2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spacing w:after="60" w:line="288" w:lineRule="auto"/>
      <w:ind w:firstLine="562" w:firstLineChars="200"/>
      <w:jc w:val="left"/>
    </w:pPr>
    <w:rPr>
      <w:rFonts w:eastAsia="仿宋"/>
      <w:sz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标题 3 Char"/>
    <w:link w:val="4"/>
    <w:qFormat/>
    <w:uiPriority w:val="0"/>
    <w:rPr>
      <w:rFonts w:cs="Times New Roman" w:eastAsiaTheme="minorEastAsia"/>
      <w:sz w:val="21"/>
    </w:rPr>
  </w:style>
  <w:style w:type="character" w:customStyle="1" w:styleId="14">
    <w:name w:val="标题 2 Char"/>
    <w:basedOn w:val="10"/>
    <w:link w:val="3"/>
    <w:qFormat/>
    <w:uiPriority w:val="9"/>
    <w:rPr>
      <w:rFonts w:ascii="宋体" w:hAnsi="宋体" w:eastAsia="华文宋体"/>
      <w:b/>
      <w:sz w:val="21"/>
      <w:szCs w:val="24"/>
    </w:rPr>
  </w:style>
  <w:style w:type="character" w:customStyle="1" w:styleId="15">
    <w:name w:val="标题 1 字符"/>
    <w:basedOn w:val="10"/>
    <w:link w:val="2"/>
    <w:qFormat/>
    <w:uiPriority w:val="9"/>
    <w:rPr>
      <w:rFonts w:ascii="Times New Roman" w:hAnsi="Times New Roman" w:cs="Times New Roman" w:eastAsiaTheme="minorEastAsia"/>
      <w:bCs/>
      <w:kern w:val="44"/>
      <w:sz w:val="24"/>
      <w:szCs w:val="44"/>
    </w:rPr>
  </w:style>
  <w:style w:type="character" w:customStyle="1" w:styleId="16">
    <w:name w:val="标题 4 字符"/>
    <w:basedOn w:val="10"/>
    <w:link w:val="5"/>
    <w:qFormat/>
    <w:uiPriority w:val="9"/>
    <w:rPr>
      <w:rFonts w:ascii="宋体" w:hAnsi="宋体"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d46e147b-e6dd-4df1-bf39-b34bd365d145</errorID>
      <errorWord>下午14:00</errorWord>
      <group>L1_Knowledge</group>
      <groupName>知识性问题</groupName>
      <ability>L2_Time</ability>
      <abilityName>日期时间</abilityName>
      <candidateList>
        <item>14:00</item>
      </candidateList>
      <explain>24小时制的时间，不需要强调“下午”。</explain>
      <paraID>5D8C68AC</paraID>
      <start>12</start>
      <end>19</end>
      <status>unmodified</status>
      <modifiedWord/>
      <trackRevisions>false</trackRevisions>
    </reviewItem>
    <reviewItem>
      <errorID>ae06a099-883f-4edd-ac46-01f26131d485</errorID>
      <errorWord>晚上19:00</errorWord>
      <group>L1_Knowledge</group>
      <groupName>知识性问题</groupName>
      <ability>L2_Time</ability>
      <abilityName>日期时间</abilityName>
      <candidateList>
        <item>19:00</item>
      </candidateList>
      <explain>24小时制的时间，不需要强调“晚上”。</explain>
      <paraID>7FDAC5E9</paraID>
      <start>15</start>
      <end>22</end>
      <status>unmodified</status>
      <modifiedWord/>
      <trackRevisions>false</trackRevisions>
    </reviewItem>
    <reviewItem>
      <errorID>8b598cdc-c8b9-4cc0-bab0-c7ed6212664e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73F41C3C</paraID>
      <start>10</start>
      <end>13</end>
      <status>unmodified</status>
      <modifiedWord/>
      <trackRevisions>false</trackRevisions>
    </reviewItem>
    <reviewItem>
      <errorID>37934980-bb1b-4e2f-a8d3-4b50841e2dae</errorID>
      <errorWord>(</errorWord>
      <group>L1_Format</group>
      <groupName>格式问题</groupName>
      <ability>L2_HalfPunc</ability>
      <abilityName>全半角检查</abilityName>
      <candidateList>
        <item>（</item>
      </candidateList>
      <explain>文本全半角错误。</explain>
      <paraID>73F41C3C</paraID>
      <start>39</start>
      <end>40</end>
      <status>unmodified</status>
      <modifiedWord/>
      <trackRevisions>false</trackRevisions>
    </reviewItem>
    <reviewItem>
      <errorID>dd58ffcb-075c-4370-b2c4-3fc3390b8b8e</errorID>
      <errorWord>)</errorWord>
      <group>L1_Format</group>
      <groupName>格式问题</groupName>
      <ability>L2_HalfPunc</ability>
      <abilityName>全半角检查</abilityName>
      <candidateList>
        <item>）</item>
      </candidateList>
      <explain>文本全半角错误。</explain>
      <paraID>73F41C3C</paraID>
      <start>50</start>
      <end>51</end>
      <status>unmodified</status>
      <modifiedWord/>
      <trackRevisions>false</trackRevisions>
    </reviewItem>
    <reviewItem>
      <errorID>b78c9a23-ac6a-4307-9bdd-ce7f5d9df59f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73F41C3C</paraID>
      <start>59</start>
      <end>62</end>
      <status>unmodified</status>
      <modifiedWord/>
      <trackRevisions>false</trackRevisions>
    </reviewItem>
    <reviewItem>
      <errorID>070a750c-cf35-4802-899d-a3c58ae0fd54</errorID>
      <errorWord>、和</errorWord>
      <group>L1_Punc</group>
      <groupName>标点问题</groupName>
      <ability>L2_Punc</ability>
      <abilityName>标点符号检查</abilityName>
      <candidateList>
        <item>和</item>
      </candidateList>
      <explain>“及”“和”“等”连词前不宜使用顿号，建议删除（或使用逗号）。</explain>
      <paraID>1AA56E3C</paraID>
      <start>67</start>
      <end>68</end>
      <status>modified</status>
      <modifiedWord>和</modifiedWord>
      <trackRevisions>false</trackRevisions>
    </reviewItem>
    <reviewItem>
      <errorID>d5dfb997-4fac-4be1-8860-a574e591f4c7</errorID>
      <errorWord>:</errorWord>
      <group>L1_Format</group>
      <groupName>格式问题</groupName>
      <ability>L2_HalfPunc</ability>
      <abilityName>全半角检查</abilityName>
      <candidateList>
        <item>：</item>
      </candidateList>
      <explain>文本全半角错误。</explain>
      <paraID>39B82A58</paraID>
      <start>7</start>
      <end>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574b16c-5b5a-417d-acc5-9d5c9d8521f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1624</Words>
  <Characters>1845</Characters>
  <Lines>0</Lines>
  <Paragraphs>0</Paragraphs>
  <TotalTime>935</TotalTime>
  <ScaleCrop>false</ScaleCrop>
  <LinksUpToDate>false</LinksUpToDate>
  <CharactersWithSpaces>1862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2026-01-11T06:21:00Z</dcterms:created>
  <dc:creator>*</dc:creator>
  <cp:lastModifiedBy>Horlan  Hsu</cp:lastModifiedBy>
  <dcterms:modified xsi:type="dcterms:W3CDTF">2026-01-16T02:51:38Z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316E88BA99F049BE9E7CFE0C33EBD11A_13</vt:lpwstr>
  </property>
  <property fmtid="{D5CDD505-2E9C-101B-9397-08002B2CF9AE}" pid="4" name="KSOTemplateDocerSaveRecord">
    <vt:lpwstr>eyJoZGlkIjoiOTU5MjAyNTg5MDVlMDBjODE0ZDliNTY2MDk2YjZhMDkiLCJ1c2VySWQiOiI0NTMwOTI0NjcifQ==</vt:lpwstr>
  </property>
</Properties>
</file>