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094FEC">
      <w:pPr>
        <w:jc w:val="center"/>
        <w:rPr>
          <w:rFonts w:hint="default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脑科院学生实习实践购买保险指引</w:t>
      </w: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仅供参考）</w:t>
      </w:r>
    </w:p>
    <w:p w14:paraId="20FB55C1">
      <w:pPr>
        <w:jc w:val="center"/>
        <w:rPr>
          <w:rFonts w:hint="eastAsia" w:ascii="宋体" w:hAnsi="宋体" w:eastAsia="宋体" w:cs="宋体"/>
          <w:b/>
          <w:bCs/>
          <w:sz w:val="32"/>
          <w:szCs w:val="32"/>
        </w:rPr>
      </w:pPr>
    </w:p>
    <w:p w14:paraId="6DF6C3C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登录网站：</w:t>
      </w:r>
      <w:r>
        <w:rPr>
          <w:rFonts w:hint="eastAsia" w:ascii="宋体" w:hAnsi="宋体" w:eastAsia="宋体" w:cs="宋体"/>
          <w:color w:val="0000FF"/>
          <w:kern w:val="0"/>
          <w:sz w:val="28"/>
          <w:szCs w:val="28"/>
          <w:lang w:val="en-US" w:eastAsia="zh-CN" w:bidi="ar"/>
        </w:rPr>
        <w:t>http://baoxian.pingan.com/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，点击“意外保险”下的“平安短期意外保险”，如下图1红色圈内所示。</w:t>
      </w:r>
    </w:p>
    <w:p w14:paraId="3A9302AC"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drawing>
          <wp:inline distT="0" distB="0" distL="114300" distR="114300">
            <wp:extent cx="5159375" cy="3107690"/>
            <wp:effectExtent l="0" t="0" r="3175" b="1651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59375" cy="3107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E76145">
      <w:pPr>
        <w:pStyle w:val="2"/>
        <w:jc w:val="center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</w:rPr>
        <w:t xml:space="preserve">图 </w:t>
      </w:r>
      <w:r>
        <w:rPr>
          <w:rFonts w:hint="eastAsia" w:ascii="宋体" w:hAnsi="宋体" w:eastAsia="宋体" w:cs="宋体"/>
          <w:sz w:val="28"/>
          <w:szCs w:val="28"/>
        </w:rPr>
        <w:fldChar w:fldCharType="begin"/>
      </w:r>
      <w:r>
        <w:rPr>
          <w:rFonts w:hint="eastAsia" w:ascii="宋体" w:hAnsi="宋体" w:eastAsia="宋体" w:cs="宋体"/>
          <w:sz w:val="28"/>
          <w:szCs w:val="28"/>
        </w:rPr>
        <w:instrText xml:space="preserve"> SEQ 图 \* ARABIC </w:instrText>
      </w:r>
      <w:r>
        <w:rPr>
          <w:rFonts w:hint="eastAsia" w:ascii="宋体" w:hAnsi="宋体" w:eastAsia="宋体" w:cs="宋体"/>
          <w:sz w:val="28"/>
          <w:szCs w:val="28"/>
        </w:rPr>
        <w:fldChar w:fldCharType="separate"/>
      </w:r>
      <w:r>
        <w:rPr>
          <w:rFonts w:hint="eastAsia" w:ascii="宋体" w:hAnsi="宋体" w:eastAsia="宋体" w:cs="宋体"/>
          <w:sz w:val="28"/>
          <w:szCs w:val="28"/>
        </w:rPr>
        <w:t>1</w:t>
      </w:r>
      <w:r>
        <w:rPr>
          <w:rFonts w:hint="eastAsia" w:ascii="宋体" w:hAnsi="宋体" w:eastAsia="宋体" w:cs="宋体"/>
          <w:sz w:val="28"/>
          <w:szCs w:val="28"/>
        </w:rPr>
        <w:fldChar w:fldCharType="end"/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</w:t>
      </w:r>
    </w:p>
    <w:p w14:paraId="5724D28C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56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点击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“立即投保”进入下一个界面，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如下图2红色圈内所示。</w:t>
      </w:r>
    </w:p>
    <w:p w14:paraId="5F837A38">
      <w:pPr>
        <w:pStyle w:val="2"/>
        <w:jc w:val="center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drawing>
          <wp:inline distT="0" distB="0" distL="114300" distR="114300">
            <wp:extent cx="5109210" cy="2732405"/>
            <wp:effectExtent l="0" t="0" r="15240" b="1079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09210" cy="2732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</w:rPr>
        <w:t xml:space="preserve">图 </w:t>
      </w:r>
      <w:r>
        <w:rPr>
          <w:rFonts w:hint="eastAsia" w:ascii="宋体" w:hAnsi="宋体" w:eastAsia="宋体" w:cs="宋体"/>
          <w:sz w:val="28"/>
          <w:szCs w:val="28"/>
        </w:rPr>
        <w:fldChar w:fldCharType="begin"/>
      </w:r>
      <w:r>
        <w:rPr>
          <w:rFonts w:hint="eastAsia" w:ascii="宋体" w:hAnsi="宋体" w:eastAsia="宋体" w:cs="宋体"/>
          <w:sz w:val="28"/>
          <w:szCs w:val="28"/>
        </w:rPr>
        <w:instrText xml:space="preserve"> SEQ 图 \* ARABIC </w:instrText>
      </w:r>
      <w:r>
        <w:rPr>
          <w:rFonts w:hint="eastAsia" w:ascii="宋体" w:hAnsi="宋体" w:eastAsia="宋体" w:cs="宋体"/>
          <w:sz w:val="28"/>
          <w:szCs w:val="28"/>
        </w:rPr>
        <w:fldChar w:fldCharType="separate"/>
      </w:r>
      <w:r>
        <w:rPr>
          <w:rFonts w:hint="eastAsia" w:ascii="宋体" w:hAnsi="宋体" w:eastAsia="宋体" w:cs="宋体"/>
          <w:sz w:val="28"/>
          <w:szCs w:val="28"/>
        </w:rPr>
        <w:t>2</w:t>
      </w:r>
      <w:r>
        <w:rPr>
          <w:rFonts w:hint="eastAsia" w:ascii="宋体" w:hAnsi="宋体" w:eastAsia="宋体" w:cs="宋体"/>
          <w:sz w:val="28"/>
          <w:szCs w:val="28"/>
        </w:rPr>
        <w:fldChar w:fldCharType="end"/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</w:t>
      </w:r>
    </w:p>
    <w:p w14:paraId="59A03F0E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选择“保障责任”（基本保额额度），如下图3所示。</w:t>
      </w:r>
    </w:p>
    <w:p w14:paraId="0597C36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drawing>
          <wp:inline distT="0" distB="0" distL="114300" distR="114300">
            <wp:extent cx="5268595" cy="3037840"/>
            <wp:effectExtent l="0" t="0" r="8255" b="1016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3037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4A2FA7">
      <w:pPr>
        <w:pStyle w:val="2"/>
        <w:jc w:val="center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</w:rPr>
        <w:t xml:space="preserve">图 </w:t>
      </w:r>
      <w:r>
        <w:rPr>
          <w:rFonts w:hint="eastAsia" w:ascii="宋体" w:hAnsi="宋体" w:eastAsia="宋体" w:cs="宋体"/>
          <w:sz w:val="28"/>
          <w:szCs w:val="28"/>
        </w:rPr>
        <w:fldChar w:fldCharType="begin"/>
      </w:r>
      <w:r>
        <w:rPr>
          <w:rFonts w:hint="eastAsia" w:ascii="宋体" w:hAnsi="宋体" w:eastAsia="宋体" w:cs="宋体"/>
          <w:sz w:val="28"/>
          <w:szCs w:val="28"/>
        </w:rPr>
        <w:instrText xml:space="preserve"> SEQ 图 \* ARABIC </w:instrText>
      </w:r>
      <w:r>
        <w:rPr>
          <w:rFonts w:hint="eastAsia" w:ascii="宋体" w:hAnsi="宋体" w:eastAsia="宋体" w:cs="宋体"/>
          <w:sz w:val="28"/>
          <w:szCs w:val="28"/>
        </w:rPr>
        <w:fldChar w:fldCharType="separate"/>
      </w:r>
      <w:r>
        <w:rPr>
          <w:rFonts w:hint="eastAsia" w:ascii="宋体" w:hAnsi="宋体" w:eastAsia="宋体" w:cs="宋体"/>
          <w:sz w:val="28"/>
          <w:szCs w:val="28"/>
        </w:rPr>
        <w:t>3</w:t>
      </w:r>
      <w:r>
        <w:rPr>
          <w:rFonts w:hint="eastAsia" w:ascii="宋体" w:hAnsi="宋体" w:eastAsia="宋体" w:cs="宋体"/>
          <w:sz w:val="28"/>
          <w:szCs w:val="28"/>
        </w:rPr>
        <w:fldChar w:fldCharType="end"/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</w:t>
      </w:r>
    </w:p>
    <w:p w14:paraId="3A9E1FE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选择“投保人”为“企业团队用户”（如下图4所示），其中：</w:t>
      </w:r>
    </w:p>
    <w:p w14:paraId="634BE7A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企业姓名：华南师范大学</w:t>
      </w:r>
    </w:p>
    <w:p w14:paraId="5A025D6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证件信息：（统一社会信用代码）：124400004558589190</w:t>
      </w:r>
    </w:p>
    <w:p w14:paraId="4BA60EE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手机号码：填写学生个人手机号码</w:t>
      </w:r>
    </w:p>
    <w:p w14:paraId="31DA0FB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电子邮箱：填写学生个人电子邮箱</w:t>
      </w:r>
    </w:p>
    <w:p w14:paraId="535666A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常住城市：广州</w:t>
      </w:r>
    </w:p>
    <w:p w14:paraId="73DB2F3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</w:pPr>
      <w:r>
        <w:drawing>
          <wp:inline distT="0" distB="0" distL="114300" distR="114300">
            <wp:extent cx="5270500" cy="1513205"/>
            <wp:effectExtent l="0" t="0" r="6350" b="1079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1513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2642A4">
      <w:pPr>
        <w:pStyle w:val="2"/>
        <w:jc w:val="center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</w:rPr>
        <w:t xml:space="preserve">图 </w:t>
      </w:r>
      <w:r>
        <w:rPr>
          <w:rFonts w:hint="eastAsia" w:ascii="宋体" w:hAnsi="宋体" w:eastAsia="宋体" w:cs="宋体"/>
          <w:sz w:val="28"/>
          <w:szCs w:val="28"/>
        </w:rPr>
        <w:fldChar w:fldCharType="begin"/>
      </w:r>
      <w:r>
        <w:rPr>
          <w:rFonts w:hint="eastAsia" w:ascii="宋体" w:hAnsi="宋体" w:eastAsia="宋体" w:cs="宋体"/>
          <w:sz w:val="28"/>
          <w:szCs w:val="28"/>
        </w:rPr>
        <w:instrText xml:space="preserve"> SEQ 图 \* ARABIC </w:instrText>
      </w:r>
      <w:r>
        <w:rPr>
          <w:rFonts w:hint="eastAsia" w:ascii="宋体" w:hAnsi="宋体" w:eastAsia="宋体" w:cs="宋体"/>
          <w:sz w:val="28"/>
          <w:szCs w:val="28"/>
        </w:rPr>
        <w:fldChar w:fldCharType="separate"/>
      </w:r>
      <w:r>
        <w:rPr>
          <w:rFonts w:hint="eastAsia" w:ascii="宋体" w:hAnsi="宋体" w:eastAsia="宋体" w:cs="宋体"/>
          <w:sz w:val="28"/>
          <w:szCs w:val="28"/>
        </w:rPr>
        <w:t>4</w:t>
      </w:r>
      <w:r>
        <w:rPr>
          <w:rFonts w:hint="eastAsia" w:ascii="宋体" w:hAnsi="宋体" w:eastAsia="宋体" w:cs="宋体"/>
          <w:sz w:val="28"/>
          <w:szCs w:val="28"/>
        </w:rPr>
        <w:fldChar w:fldCharType="end"/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</w:t>
      </w:r>
    </w:p>
    <w:p w14:paraId="0209B85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选择“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被保险人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”，选择“手动输入”—》输入学生个人“姓名”“证件信息”“从事职业”（文化教育—》一般学生—》学生），如下图5所示：</w:t>
      </w:r>
    </w:p>
    <w:p w14:paraId="0AAA7B8F"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drawing>
          <wp:inline distT="0" distB="0" distL="114300" distR="114300">
            <wp:extent cx="5271135" cy="1746250"/>
            <wp:effectExtent l="0" t="0" r="5715" b="635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174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B6A982">
      <w:pPr>
        <w:pStyle w:val="2"/>
        <w:jc w:val="center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</w:rPr>
        <w:t xml:space="preserve">图 </w:t>
      </w:r>
      <w:r>
        <w:rPr>
          <w:rFonts w:hint="eastAsia" w:ascii="宋体" w:hAnsi="宋体" w:eastAsia="宋体" w:cs="宋体"/>
          <w:sz w:val="28"/>
          <w:szCs w:val="28"/>
        </w:rPr>
        <w:fldChar w:fldCharType="begin"/>
      </w:r>
      <w:r>
        <w:rPr>
          <w:rFonts w:hint="eastAsia" w:ascii="宋体" w:hAnsi="宋体" w:eastAsia="宋体" w:cs="宋体"/>
          <w:sz w:val="28"/>
          <w:szCs w:val="28"/>
        </w:rPr>
        <w:instrText xml:space="preserve"> SEQ 图 \* ARABIC </w:instrText>
      </w:r>
      <w:r>
        <w:rPr>
          <w:rFonts w:hint="eastAsia" w:ascii="宋体" w:hAnsi="宋体" w:eastAsia="宋体" w:cs="宋体"/>
          <w:sz w:val="28"/>
          <w:szCs w:val="28"/>
        </w:rPr>
        <w:fldChar w:fldCharType="separate"/>
      </w:r>
      <w:r>
        <w:rPr>
          <w:rFonts w:hint="eastAsia" w:ascii="宋体" w:hAnsi="宋体" w:eastAsia="宋体" w:cs="宋体"/>
          <w:sz w:val="28"/>
          <w:szCs w:val="28"/>
        </w:rPr>
        <w:t>5</w:t>
      </w:r>
      <w:r>
        <w:rPr>
          <w:rFonts w:hint="eastAsia" w:ascii="宋体" w:hAnsi="宋体" w:eastAsia="宋体" w:cs="宋体"/>
          <w:sz w:val="28"/>
          <w:szCs w:val="28"/>
        </w:rPr>
        <w:fldChar w:fldCharType="end"/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</w:t>
      </w:r>
    </w:p>
    <w:p w14:paraId="2D32929A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选择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“保单及发票”，填写“华南师范大学”的发票信息，如下图6所示：</w:t>
      </w:r>
    </w:p>
    <w:p w14:paraId="16784C1E"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drawing>
          <wp:inline distT="0" distB="0" distL="114300" distR="114300">
            <wp:extent cx="5269230" cy="1911985"/>
            <wp:effectExtent l="0" t="0" r="7620" b="1206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1911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C5ABFC">
      <w:pPr>
        <w:pStyle w:val="2"/>
        <w:jc w:val="center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</w:rPr>
        <w:t xml:space="preserve">图 </w:t>
      </w:r>
      <w:r>
        <w:rPr>
          <w:rFonts w:hint="eastAsia" w:ascii="宋体" w:hAnsi="宋体" w:eastAsia="宋体" w:cs="宋体"/>
          <w:sz w:val="28"/>
          <w:szCs w:val="28"/>
        </w:rPr>
        <w:fldChar w:fldCharType="begin"/>
      </w:r>
      <w:r>
        <w:rPr>
          <w:rFonts w:hint="eastAsia" w:ascii="宋体" w:hAnsi="宋体" w:eastAsia="宋体" w:cs="宋体"/>
          <w:sz w:val="28"/>
          <w:szCs w:val="28"/>
        </w:rPr>
        <w:instrText xml:space="preserve"> SEQ 图 \* ARABIC </w:instrText>
      </w:r>
      <w:r>
        <w:rPr>
          <w:rFonts w:hint="eastAsia" w:ascii="宋体" w:hAnsi="宋体" w:eastAsia="宋体" w:cs="宋体"/>
          <w:sz w:val="28"/>
          <w:szCs w:val="28"/>
        </w:rPr>
        <w:fldChar w:fldCharType="separate"/>
      </w:r>
      <w:r>
        <w:rPr>
          <w:rFonts w:hint="eastAsia" w:ascii="宋体" w:hAnsi="宋体" w:eastAsia="宋体" w:cs="宋体"/>
          <w:sz w:val="28"/>
          <w:szCs w:val="28"/>
        </w:rPr>
        <w:t>6</w:t>
      </w:r>
      <w:r>
        <w:rPr>
          <w:rFonts w:hint="eastAsia" w:ascii="宋体" w:hAnsi="宋体" w:eastAsia="宋体" w:cs="宋体"/>
          <w:sz w:val="28"/>
          <w:szCs w:val="28"/>
        </w:rPr>
        <w:fldChar w:fldCharType="end"/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</w:t>
      </w:r>
    </w:p>
    <w:p w14:paraId="7752E9B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选择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“保险期限”，按照实习实践的实际日期来填写。</w:t>
      </w:r>
    </w:p>
    <w:p w14:paraId="71E3BD5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560" w:firstLineChars="200"/>
        <w:textAlignment w:val="auto"/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最后点击“立即投保”并缴费。每位学生的“保险期限”与实际实习的期限一致，投保费用一般不超过200元/人。</w:t>
      </w:r>
    </w:p>
    <w:p w14:paraId="522D142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right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</w:p>
    <w:p w14:paraId="17211AE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right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脑科学与康复医学研究院</w:t>
      </w:r>
    </w:p>
    <w:p w14:paraId="2F947A1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right"/>
        <w:textAlignment w:val="auto"/>
        <w:rPr>
          <w:rFonts w:hint="default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2025年3月6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495E85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9" name="文本框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9CAE5BE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KVIPQyAgAAYQQAAA4AAABkcnMvZTJvRG9jLnhtbK1UzY7TMBC+I/EO&#10;lu80aRGrbt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ApUg9D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9CAE5BE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058DC9"/>
    <w:multiLevelType w:val="singleLevel"/>
    <w:tmpl w:val="07058DC9"/>
    <w:lvl w:ilvl="0" w:tentative="0">
      <w:start w:val="1"/>
      <w:numFmt w:val="decimal"/>
      <w:suff w:val="nothing"/>
      <w:lvlText w:val="%1."/>
      <w:lvlJc w:val="left"/>
      <w:pPr>
        <w:ind w:left="425" w:hanging="425"/>
      </w:pPr>
      <w:rPr>
        <w:rFonts w:hint="default"/>
        <w:color w:val="000000" w:themeColor="text1"/>
        <w14:textFill>
          <w14:solidFill>
            <w14:schemeClr w14:val="tx1"/>
          </w14:solidFill>
        </w14:textFill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UzMjM3NWJhMGRkZmQ1YjA5OTNlNGIzMDdhM2Q5MjAifQ=="/>
  </w:docVars>
  <w:rsids>
    <w:rsidRoot w:val="00000000"/>
    <w:rsid w:val="002D2FD0"/>
    <w:rsid w:val="008B79CC"/>
    <w:rsid w:val="04BA64C7"/>
    <w:rsid w:val="06F55595"/>
    <w:rsid w:val="07A1571D"/>
    <w:rsid w:val="0F0A1DF9"/>
    <w:rsid w:val="0FCD3553"/>
    <w:rsid w:val="10D50279"/>
    <w:rsid w:val="16144A8D"/>
    <w:rsid w:val="161F43DC"/>
    <w:rsid w:val="18167A61"/>
    <w:rsid w:val="18585BDC"/>
    <w:rsid w:val="18610CDC"/>
    <w:rsid w:val="1C252021"/>
    <w:rsid w:val="1FE748E9"/>
    <w:rsid w:val="20012DA5"/>
    <w:rsid w:val="22A60E57"/>
    <w:rsid w:val="23735D67"/>
    <w:rsid w:val="2398757C"/>
    <w:rsid w:val="2431523C"/>
    <w:rsid w:val="259E27E0"/>
    <w:rsid w:val="26F829B8"/>
    <w:rsid w:val="27574538"/>
    <w:rsid w:val="27DC212D"/>
    <w:rsid w:val="281318C7"/>
    <w:rsid w:val="29454B5A"/>
    <w:rsid w:val="2A614B6C"/>
    <w:rsid w:val="2A71789D"/>
    <w:rsid w:val="2B261716"/>
    <w:rsid w:val="2DA336ED"/>
    <w:rsid w:val="2F9F5447"/>
    <w:rsid w:val="346040E6"/>
    <w:rsid w:val="36AF3103"/>
    <w:rsid w:val="37840304"/>
    <w:rsid w:val="38664AAE"/>
    <w:rsid w:val="3B0357CB"/>
    <w:rsid w:val="3B661441"/>
    <w:rsid w:val="3C1E28BD"/>
    <w:rsid w:val="3C27305D"/>
    <w:rsid w:val="3EA6303D"/>
    <w:rsid w:val="3ED03C16"/>
    <w:rsid w:val="450E7246"/>
    <w:rsid w:val="48F8701F"/>
    <w:rsid w:val="4AD60806"/>
    <w:rsid w:val="4F455F5A"/>
    <w:rsid w:val="509251CF"/>
    <w:rsid w:val="56BD235F"/>
    <w:rsid w:val="5A1D167E"/>
    <w:rsid w:val="5C8E0F41"/>
    <w:rsid w:val="5C9C18B0"/>
    <w:rsid w:val="5CCC1A69"/>
    <w:rsid w:val="64202DC6"/>
    <w:rsid w:val="64ED41B7"/>
    <w:rsid w:val="65F938CF"/>
    <w:rsid w:val="66CC52EA"/>
    <w:rsid w:val="67180F0B"/>
    <w:rsid w:val="68882CE8"/>
    <w:rsid w:val="6A173A6E"/>
    <w:rsid w:val="6B533A81"/>
    <w:rsid w:val="6B596BBE"/>
    <w:rsid w:val="6BE4292B"/>
    <w:rsid w:val="6D7B222A"/>
    <w:rsid w:val="6E11552E"/>
    <w:rsid w:val="71665B90"/>
    <w:rsid w:val="73413C69"/>
    <w:rsid w:val="7564688B"/>
    <w:rsid w:val="793622EC"/>
    <w:rsid w:val="7C6D4186"/>
    <w:rsid w:val="7FBB4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semiHidden/>
    <w:unhideWhenUsed/>
    <w:qFormat/>
    <w:uiPriority w:val="0"/>
    <w:rPr>
      <w:rFonts w:ascii="Arial" w:hAnsi="Arial" w:eastAsia="黑体"/>
      <w:sz w:val="20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417</Words>
  <Characters>464</Characters>
  <Lines>0</Lines>
  <Paragraphs>0</Paragraphs>
  <TotalTime>11</TotalTime>
  <ScaleCrop>false</ScaleCrop>
  <LinksUpToDate>false</LinksUpToDate>
  <CharactersWithSpaces>470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2024-05-30T08:42:00Z</dcterms:created>
  <dc:creator>Administrator</dc:creator>
  <cp:lastModifiedBy>何茂炳</cp:lastModifiedBy>
  <dcterms:modified xsi:type="dcterms:W3CDTF">2025-03-06T00:06:21Z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26E765E4F88342B9A71976BE2C970195_12</vt:lpwstr>
  </property>
  <property fmtid="{D5CDD505-2E9C-101B-9397-08002B2CF9AE}" pid="4" name="KSOTemplateDocerSaveRecord">
    <vt:lpwstr>eyJoZGlkIjoiYjk2YjMzMjZkNTQ5M2RlYmI0ZDZjMWYwNTM0MGFmZmIiLCJ1c2VySWQiOiIyNjIxMjU1MDMifQ==</vt:lpwstr>
  </property>
</Properties>
</file>