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D" w:rsidRPr="00570C0F" w:rsidRDefault="00CE1807" w:rsidP="004B3B8D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金华</w:t>
      </w:r>
      <w:r w:rsidR="004B3B8D" w:rsidRPr="00570C0F">
        <w:rPr>
          <w:rFonts w:ascii="华文中宋" w:eastAsia="华文中宋" w:hAnsi="华文中宋" w:hint="eastAsia"/>
          <w:b/>
          <w:sz w:val="44"/>
          <w:szCs w:val="44"/>
        </w:rPr>
        <w:t>教授简介</w:t>
      </w:r>
    </w:p>
    <w:p w:rsidR="004B3B8D" w:rsidRDefault="00CE1807" w:rsidP="00ED3A02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drawing>
          <wp:inline distT="0" distB="0" distL="0" distR="0">
            <wp:extent cx="4333703" cy="3248025"/>
            <wp:effectExtent l="19050" t="0" r="0" b="0"/>
            <wp:docPr id="2" name="图片 2" descr="C:\Users\Administrator\Desktop\金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金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30" cy="324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50" w:rsidRPr="00142550" w:rsidRDefault="00350A72" w:rsidP="00142550">
      <w:pPr>
        <w:widowControl/>
        <w:ind w:firstLine="480"/>
        <w:jc w:val="left"/>
        <w:rPr>
          <w:rFonts w:ascii="华文仿宋" w:eastAsia="华文仿宋" w:hAnsi="华文仿宋"/>
          <w:b/>
          <w:sz w:val="28"/>
          <w:szCs w:val="28"/>
        </w:rPr>
      </w:pPr>
      <w:r w:rsidRPr="00142550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金华</w:t>
      </w:r>
      <w:r w:rsidR="00601DD0" w:rsidRPr="00142550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，男，</w:t>
      </w:r>
      <w:r w:rsidRPr="00142550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博士</w:t>
      </w:r>
      <w:r w:rsidR="00142550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、统计学</w:t>
      </w:r>
      <w:r w:rsidR="00601DD0" w:rsidRPr="00142550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教授、博士生导师。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1988年</w:t>
      </w:r>
      <w:r w:rsidRPr="00142550">
        <w:rPr>
          <w:rFonts w:ascii="华文仿宋" w:eastAsia="华文仿宋" w:hAnsi="华文仿宋"/>
          <w:b/>
          <w:sz w:val="28"/>
          <w:szCs w:val="28"/>
        </w:rPr>
        <w:t>获北京大学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数学系</w:t>
      </w:r>
      <w:r w:rsidRPr="00142550">
        <w:rPr>
          <w:rFonts w:ascii="华文仿宋" w:eastAsia="华文仿宋" w:hAnsi="华文仿宋"/>
          <w:b/>
          <w:sz w:val="28"/>
          <w:szCs w:val="28"/>
        </w:rPr>
        <w:t>概率统计专业理学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学</w:t>
      </w:r>
      <w:r w:rsidRPr="00142550">
        <w:rPr>
          <w:rFonts w:ascii="华文仿宋" w:eastAsia="华文仿宋" w:hAnsi="华文仿宋"/>
          <w:b/>
          <w:sz w:val="28"/>
          <w:szCs w:val="28"/>
        </w:rPr>
        <w:t>士学位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；</w:t>
      </w:r>
      <w:r w:rsidRPr="00142550">
        <w:rPr>
          <w:rFonts w:ascii="华文仿宋" w:eastAsia="华文仿宋" w:hAnsi="华文仿宋"/>
          <w:b/>
          <w:sz w:val="28"/>
          <w:szCs w:val="28"/>
        </w:rPr>
        <w:t>1991年获北京大学概率统计系数理统计专业理学硕士学位</w:t>
      </w:r>
      <w:r w:rsidR="00142550">
        <w:rPr>
          <w:rFonts w:ascii="华文仿宋" w:eastAsia="华文仿宋" w:hAnsi="华文仿宋"/>
          <w:b/>
          <w:sz w:val="28"/>
          <w:szCs w:val="28"/>
        </w:rPr>
        <w:t>，导师是郑忠国教授</w:t>
      </w:r>
      <w:r w:rsidRPr="00142550">
        <w:rPr>
          <w:rFonts w:ascii="华文仿宋" w:eastAsia="华文仿宋" w:hAnsi="华文仿宋"/>
          <w:b/>
          <w:sz w:val="28"/>
          <w:szCs w:val="28"/>
        </w:rPr>
        <w:t>；2000年获中山大学公共卫生学院流行病与卫生统计专业理学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博士</w:t>
      </w:r>
      <w:r w:rsidRPr="00142550">
        <w:rPr>
          <w:rFonts w:ascii="华文仿宋" w:eastAsia="华文仿宋" w:hAnsi="华文仿宋"/>
          <w:b/>
          <w:sz w:val="28"/>
          <w:szCs w:val="28"/>
        </w:rPr>
        <w:t>学位</w:t>
      </w:r>
      <w:r w:rsidR="00142550">
        <w:rPr>
          <w:rFonts w:ascii="华文仿宋" w:eastAsia="华文仿宋" w:hAnsi="华文仿宋"/>
          <w:b/>
          <w:sz w:val="28"/>
          <w:szCs w:val="28"/>
        </w:rPr>
        <w:t>，导师是方积乾教授</w:t>
      </w:r>
      <w:r w:rsidRPr="00142550">
        <w:rPr>
          <w:rFonts w:ascii="华文仿宋" w:eastAsia="华文仿宋" w:hAnsi="华文仿宋"/>
          <w:b/>
          <w:sz w:val="28"/>
          <w:szCs w:val="28"/>
        </w:rPr>
        <w:t>。2001年8月至200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142550">
        <w:rPr>
          <w:rFonts w:ascii="华文仿宋" w:eastAsia="华文仿宋" w:hAnsi="华文仿宋"/>
          <w:b/>
          <w:sz w:val="28"/>
          <w:szCs w:val="28"/>
        </w:rPr>
        <w:t>4年8月在美国加州大学旧金山分校(UCSF)放射医学系统计实验室做博士后研究</w:t>
      </w:r>
      <w:r w:rsidR="00142550">
        <w:rPr>
          <w:rFonts w:ascii="华文仿宋" w:eastAsia="华文仿宋" w:hAnsi="华文仿宋"/>
          <w:b/>
          <w:sz w:val="28"/>
          <w:szCs w:val="28"/>
        </w:rPr>
        <w:t>，合作导师是陆盈教授</w:t>
      </w:r>
      <w:r w:rsidRPr="00142550">
        <w:rPr>
          <w:rFonts w:ascii="华文仿宋" w:eastAsia="华文仿宋" w:hAnsi="华文仿宋"/>
          <w:b/>
          <w:sz w:val="28"/>
          <w:szCs w:val="28"/>
        </w:rPr>
        <w:t>。</w:t>
      </w:r>
      <w:r w:rsidR="00142550">
        <w:rPr>
          <w:rFonts w:ascii="华文仿宋" w:eastAsia="华文仿宋" w:hAnsi="华文仿宋"/>
          <w:b/>
          <w:sz w:val="28"/>
          <w:szCs w:val="28"/>
        </w:rPr>
        <w:t>现为</w:t>
      </w:r>
      <w:r w:rsidR="00ED3A02" w:rsidRPr="00142550">
        <w:rPr>
          <w:rFonts w:ascii="华文仿宋" w:eastAsia="华文仿宋" w:hAnsi="华文仿宋"/>
          <w:b/>
          <w:sz w:val="28"/>
          <w:szCs w:val="28"/>
        </w:rPr>
        <w:t>中国现场统计研究会理事</w:t>
      </w:r>
      <w:r w:rsidR="00ED3A02" w:rsidRPr="00142550">
        <w:rPr>
          <w:rFonts w:ascii="华文仿宋" w:eastAsia="华文仿宋" w:hAnsi="华文仿宋" w:hint="eastAsia"/>
          <w:b/>
          <w:sz w:val="28"/>
          <w:szCs w:val="28"/>
        </w:rPr>
        <w:t>、</w:t>
      </w:r>
      <w:r w:rsidRPr="00142550">
        <w:rPr>
          <w:rFonts w:ascii="华文仿宋" w:eastAsia="华文仿宋" w:hAnsi="华文仿宋"/>
          <w:b/>
          <w:sz w:val="28"/>
          <w:szCs w:val="28"/>
        </w:rPr>
        <w:t>广东</w:t>
      </w:r>
      <w:r w:rsidR="00142550">
        <w:rPr>
          <w:rFonts w:ascii="华文仿宋" w:eastAsia="华文仿宋" w:hAnsi="华文仿宋"/>
          <w:b/>
          <w:sz w:val="28"/>
          <w:szCs w:val="28"/>
        </w:rPr>
        <w:t>省</w:t>
      </w:r>
      <w:r w:rsidRPr="00142550">
        <w:rPr>
          <w:rFonts w:ascii="华文仿宋" w:eastAsia="华文仿宋" w:hAnsi="华文仿宋"/>
          <w:b/>
          <w:sz w:val="28"/>
          <w:szCs w:val="28"/>
        </w:rPr>
        <w:t>现场统计学会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副</w:t>
      </w:r>
      <w:r w:rsidRPr="00142550">
        <w:rPr>
          <w:rFonts w:ascii="华文仿宋" w:eastAsia="华文仿宋" w:hAnsi="华文仿宋"/>
          <w:b/>
          <w:sz w:val="28"/>
          <w:szCs w:val="28"/>
        </w:rPr>
        <w:t>理事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长</w:t>
      </w:r>
      <w:r w:rsidR="00ED3A02">
        <w:rPr>
          <w:rFonts w:ascii="华文仿宋" w:eastAsia="华文仿宋" w:hAnsi="华文仿宋" w:hint="eastAsia"/>
          <w:b/>
          <w:sz w:val="28"/>
          <w:szCs w:val="28"/>
        </w:rPr>
        <w:t>、</w:t>
      </w:r>
      <w:r w:rsidRPr="00142550">
        <w:rPr>
          <w:rFonts w:ascii="华文仿宋" w:eastAsia="华文仿宋" w:hAnsi="华文仿宋"/>
          <w:b/>
          <w:sz w:val="28"/>
          <w:szCs w:val="28"/>
        </w:rPr>
        <w:t>美国统计学会会员</w:t>
      </w:r>
      <w:r w:rsidR="00ED3A02">
        <w:rPr>
          <w:rFonts w:ascii="华文仿宋" w:eastAsia="华文仿宋" w:hAnsi="华文仿宋"/>
          <w:b/>
          <w:sz w:val="28"/>
          <w:szCs w:val="28"/>
        </w:rPr>
        <w:t>、</w:t>
      </w:r>
      <w:r w:rsidRPr="00142550">
        <w:rPr>
          <w:rFonts w:ascii="华文仿宋" w:eastAsia="华文仿宋" w:hAnsi="华文仿宋"/>
          <w:b/>
          <w:sz w:val="28"/>
          <w:szCs w:val="28"/>
        </w:rPr>
        <w:t>国际权威杂志《Journal of Bone and Mineral Research》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、</w:t>
      </w:r>
      <w:r w:rsidRPr="00142550">
        <w:rPr>
          <w:rFonts w:ascii="华文仿宋" w:eastAsia="华文仿宋" w:hAnsi="华文仿宋"/>
          <w:b/>
          <w:sz w:val="28"/>
          <w:szCs w:val="28"/>
        </w:rPr>
        <w:t>《Medical Decision Making》</w:t>
      </w:r>
      <w:r w:rsidRPr="00142550">
        <w:rPr>
          <w:rFonts w:ascii="华文仿宋" w:eastAsia="华文仿宋" w:hAnsi="华文仿宋"/>
          <w:b/>
          <w:color w:val="6D5881"/>
          <w:sz w:val="28"/>
          <w:szCs w:val="28"/>
        </w:rPr>
        <w:t>、</w:t>
      </w:r>
      <w:r w:rsidRPr="00142550">
        <w:rPr>
          <w:rFonts w:ascii="华文仿宋" w:eastAsia="华文仿宋" w:hAnsi="华文仿宋"/>
          <w:b/>
          <w:sz w:val="28"/>
          <w:szCs w:val="28"/>
        </w:rPr>
        <w:t>《Contemporary Clinical Trials》特邀审稿人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142550">
        <w:rPr>
          <w:rFonts w:ascii="华文仿宋" w:eastAsia="华文仿宋" w:hAnsi="华文仿宋"/>
          <w:b/>
          <w:sz w:val="28"/>
          <w:szCs w:val="28"/>
        </w:rPr>
        <w:t>《Mathematical Review》特约评论员。</w:t>
      </w:r>
    </w:p>
    <w:p w:rsidR="00ED3A02" w:rsidRPr="000357A7" w:rsidRDefault="00350A72" w:rsidP="00ED3A02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142550">
        <w:rPr>
          <w:rFonts w:ascii="华文仿宋" w:eastAsia="华文仿宋" w:hAnsi="华文仿宋" w:hint="eastAsia"/>
          <w:b/>
          <w:sz w:val="28"/>
          <w:szCs w:val="28"/>
        </w:rPr>
        <w:t>目前</w:t>
      </w:r>
      <w:r w:rsidRPr="00142550">
        <w:rPr>
          <w:rFonts w:ascii="华文仿宋" w:eastAsia="华文仿宋" w:hAnsi="华文仿宋"/>
          <w:b/>
          <w:sz w:val="28"/>
          <w:szCs w:val="28"/>
        </w:rPr>
        <w:t>主要从事有应用背景的统计学理论研究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（包括</w:t>
      </w:r>
      <w:r w:rsidRPr="00142550">
        <w:rPr>
          <w:rFonts w:ascii="华文仿宋" w:eastAsia="华文仿宋" w:hAnsi="华文仿宋"/>
          <w:b/>
          <w:bCs/>
          <w:sz w:val="28"/>
          <w:szCs w:val="28"/>
        </w:rPr>
        <w:t>骨质疏松</w:t>
      </w:r>
      <w:r w:rsidRPr="00142550">
        <w:rPr>
          <w:rFonts w:ascii="华文仿宋" w:eastAsia="华文仿宋" w:hAnsi="华文仿宋"/>
          <w:b/>
          <w:sz w:val="28"/>
          <w:szCs w:val="28"/>
        </w:rPr>
        <w:t>诊断技术等效性检验与评价、疫苗和药物的临床试验设计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方法</w:t>
      </w:r>
      <w:r w:rsidR="00142550">
        <w:rPr>
          <w:rFonts w:ascii="华文仿宋" w:eastAsia="华文仿宋" w:hAnsi="华文仿宋" w:hint="eastAsia"/>
          <w:b/>
          <w:sz w:val="28"/>
          <w:szCs w:val="28"/>
        </w:rPr>
        <w:t>、推断模型</w:t>
      </w:r>
      <w:r w:rsidR="00142550">
        <w:rPr>
          <w:rFonts w:ascii="华文仿宋" w:eastAsia="华文仿宋" w:hAnsi="华文仿宋" w:hint="eastAsia"/>
          <w:b/>
          <w:sz w:val="28"/>
          <w:szCs w:val="28"/>
        </w:rPr>
        <w:lastRenderedPageBreak/>
        <w:t>方法</w:t>
      </w:r>
      <w:r w:rsidRPr="00142550">
        <w:rPr>
          <w:rFonts w:ascii="华文仿宋" w:eastAsia="华文仿宋" w:hAnsi="华文仿宋"/>
          <w:b/>
          <w:sz w:val="28"/>
          <w:szCs w:val="28"/>
        </w:rPr>
        <w:t>等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）</w:t>
      </w:r>
      <w:r w:rsidRPr="00142550">
        <w:rPr>
          <w:rFonts w:ascii="华文仿宋" w:eastAsia="华文仿宋" w:hAnsi="华文仿宋"/>
          <w:b/>
          <w:sz w:val="28"/>
          <w:szCs w:val="28"/>
        </w:rPr>
        <w:t>，曾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主持或</w:t>
      </w:r>
      <w:r w:rsidRPr="00142550">
        <w:rPr>
          <w:rFonts w:ascii="华文仿宋" w:eastAsia="华文仿宋" w:hAnsi="华文仿宋"/>
          <w:b/>
          <w:sz w:val="28"/>
          <w:szCs w:val="28"/>
        </w:rPr>
        <w:t>参与国家自然科学基金重点项目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、</w:t>
      </w:r>
      <w:r w:rsidRPr="00142550">
        <w:rPr>
          <w:rFonts w:ascii="华文仿宋" w:eastAsia="华文仿宋" w:hAnsi="华文仿宋"/>
          <w:b/>
          <w:sz w:val="28"/>
          <w:szCs w:val="28"/>
        </w:rPr>
        <w:t>全国统计科学研究计划重点项目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、</w:t>
      </w:r>
      <w:r w:rsidRPr="00142550">
        <w:rPr>
          <w:rFonts w:ascii="华文仿宋" w:eastAsia="华文仿宋" w:hAnsi="华文仿宋"/>
          <w:b/>
          <w:sz w:val="28"/>
          <w:szCs w:val="28"/>
        </w:rPr>
        <w:t>教育部人文社会科学研究一般项目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、</w:t>
      </w:r>
      <w:r w:rsidRPr="00142550">
        <w:rPr>
          <w:rFonts w:ascii="华文仿宋" w:eastAsia="华文仿宋" w:hAnsi="华文仿宋"/>
          <w:b/>
          <w:sz w:val="28"/>
          <w:szCs w:val="28"/>
        </w:rPr>
        <w:t>广东省自然</w:t>
      </w:r>
      <w:r w:rsidRPr="000357A7">
        <w:rPr>
          <w:rFonts w:eastAsia="华文仿宋" w:hAnsi="华文仿宋"/>
          <w:b/>
          <w:sz w:val="28"/>
          <w:szCs w:val="28"/>
        </w:rPr>
        <w:t>科学基金项目的研究，</w:t>
      </w:r>
      <w:r w:rsidR="000357A7" w:rsidRPr="000357A7">
        <w:rPr>
          <w:rFonts w:eastAsia="华文仿宋" w:hAnsi="华文仿宋"/>
          <w:b/>
          <w:sz w:val="28"/>
          <w:szCs w:val="28"/>
        </w:rPr>
        <w:t>在《统计研究》、《</w:t>
      </w:r>
      <w:r w:rsidR="000357A7" w:rsidRPr="000357A7">
        <w:rPr>
          <w:rFonts w:eastAsia="华文仿宋"/>
          <w:b/>
          <w:sz w:val="28"/>
          <w:szCs w:val="28"/>
        </w:rPr>
        <w:t>Medical Decision Making</w:t>
      </w:r>
      <w:r w:rsidR="000357A7" w:rsidRPr="000357A7">
        <w:rPr>
          <w:rFonts w:eastAsia="华文仿宋" w:hAnsi="华文仿宋"/>
          <w:b/>
          <w:sz w:val="28"/>
          <w:szCs w:val="28"/>
        </w:rPr>
        <w:t>》、《</w:t>
      </w:r>
      <w:r w:rsidR="000357A7" w:rsidRPr="000357A7">
        <w:rPr>
          <w:rFonts w:eastAsia="华文仿宋"/>
          <w:b/>
          <w:sz w:val="28"/>
          <w:szCs w:val="28"/>
        </w:rPr>
        <w:t>Statistics in Medicine</w:t>
      </w:r>
      <w:r w:rsidR="000357A7" w:rsidRPr="000357A7">
        <w:rPr>
          <w:rFonts w:eastAsia="华文仿宋" w:hAnsi="华文仿宋"/>
          <w:b/>
          <w:sz w:val="28"/>
          <w:szCs w:val="28"/>
        </w:rPr>
        <w:t>》、《</w:t>
      </w:r>
      <w:r w:rsidR="000357A7" w:rsidRPr="000357A7">
        <w:rPr>
          <w:b/>
          <w:sz w:val="28"/>
          <w:szCs w:val="28"/>
        </w:rPr>
        <w:t>Journal of Statistical Planning and Inference</w:t>
      </w:r>
      <w:r w:rsidR="000357A7" w:rsidRPr="000357A7">
        <w:rPr>
          <w:b/>
          <w:sz w:val="28"/>
          <w:szCs w:val="28"/>
        </w:rPr>
        <w:t>》</w:t>
      </w:r>
      <w:r w:rsidR="000357A7" w:rsidRPr="000357A7">
        <w:rPr>
          <w:rFonts w:ascii="仿宋" w:eastAsia="仿宋" w:hAnsi="仿宋"/>
          <w:b/>
          <w:sz w:val="28"/>
          <w:szCs w:val="28"/>
        </w:rPr>
        <w:t>等国内外权威和知名期刊</w:t>
      </w:r>
      <w:r w:rsidRPr="000357A7">
        <w:rPr>
          <w:rFonts w:eastAsia="华文仿宋" w:hAnsi="华文仿宋"/>
          <w:b/>
          <w:sz w:val="28"/>
          <w:szCs w:val="28"/>
        </w:rPr>
        <w:t>正式发表</w:t>
      </w:r>
      <w:r w:rsidR="00142550" w:rsidRPr="000357A7">
        <w:rPr>
          <w:rFonts w:eastAsia="华文仿宋" w:hAnsi="华文仿宋"/>
          <w:b/>
          <w:sz w:val="28"/>
          <w:szCs w:val="28"/>
        </w:rPr>
        <w:t>学术论文</w:t>
      </w:r>
      <w:r w:rsidR="00142550" w:rsidRPr="000357A7">
        <w:rPr>
          <w:rFonts w:eastAsia="华文仿宋"/>
          <w:b/>
          <w:sz w:val="28"/>
          <w:szCs w:val="28"/>
        </w:rPr>
        <w:t>50</w:t>
      </w:r>
      <w:r w:rsidR="00142550" w:rsidRPr="000357A7">
        <w:rPr>
          <w:rFonts w:eastAsia="华文仿宋" w:hAnsi="华文仿宋"/>
          <w:b/>
          <w:sz w:val="28"/>
          <w:szCs w:val="28"/>
        </w:rPr>
        <w:t>余篇，其</w:t>
      </w:r>
      <w:r w:rsidR="00142550" w:rsidRPr="000357A7">
        <w:rPr>
          <w:rFonts w:ascii="华文仿宋" w:eastAsia="华文仿宋" w:hAnsi="华文仿宋" w:hint="eastAsia"/>
          <w:b/>
          <w:sz w:val="28"/>
          <w:szCs w:val="28"/>
        </w:rPr>
        <w:t>中</w:t>
      </w:r>
      <w:r w:rsidR="000357A7" w:rsidRPr="000357A7">
        <w:rPr>
          <w:rFonts w:ascii="华文仿宋" w:eastAsia="华文仿宋" w:hAnsi="华文仿宋" w:hint="eastAsia"/>
          <w:b/>
          <w:sz w:val="28"/>
          <w:szCs w:val="28"/>
        </w:rPr>
        <w:t>一半</w:t>
      </w:r>
      <w:r w:rsidR="00142550" w:rsidRPr="000357A7">
        <w:rPr>
          <w:rFonts w:ascii="华文仿宋" w:eastAsia="华文仿宋" w:hAnsi="华文仿宋" w:hint="eastAsia"/>
          <w:b/>
          <w:sz w:val="28"/>
          <w:szCs w:val="28"/>
        </w:rPr>
        <w:t>被</w:t>
      </w:r>
      <w:r w:rsidRPr="000357A7">
        <w:rPr>
          <w:rFonts w:ascii="华文仿宋" w:eastAsia="华文仿宋" w:hAnsi="华文仿宋" w:hint="eastAsia"/>
          <w:b/>
          <w:sz w:val="28"/>
          <w:szCs w:val="28"/>
        </w:rPr>
        <w:t>SCI收录</w:t>
      </w:r>
      <w:r w:rsidR="000357A7" w:rsidRPr="000357A7">
        <w:rPr>
          <w:rFonts w:ascii="华文仿宋" w:eastAsia="华文仿宋" w:hAnsi="华文仿宋" w:hint="eastAsia"/>
          <w:b/>
          <w:sz w:val="28"/>
          <w:szCs w:val="28"/>
        </w:rPr>
        <w:t>。</w:t>
      </w:r>
    </w:p>
    <w:p w:rsidR="00350A72" w:rsidRPr="00142550" w:rsidRDefault="00350A72" w:rsidP="00350A72">
      <w:pPr>
        <w:widowControl/>
        <w:ind w:firstLine="480"/>
        <w:jc w:val="left"/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</w:pPr>
      <w:r w:rsidRPr="00142550">
        <w:rPr>
          <w:rFonts w:ascii="华文仿宋" w:eastAsia="华文仿宋" w:hAnsi="华文仿宋" w:hint="eastAsia"/>
          <w:b/>
          <w:sz w:val="28"/>
          <w:szCs w:val="28"/>
        </w:rPr>
        <w:t>已</w:t>
      </w:r>
      <w:r w:rsidRPr="00142550">
        <w:rPr>
          <w:rFonts w:ascii="华文仿宋" w:eastAsia="华文仿宋" w:hAnsi="华文仿宋"/>
          <w:b/>
          <w:sz w:val="28"/>
          <w:szCs w:val="28"/>
        </w:rPr>
        <w:t>指导研究生发表高水平学术论文7篇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；</w:t>
      </w:r>
      <w:r w:rsidRPr="00142550">
        <w:rPr>
          <w:rFonts w:ascii="华文仿宋" w:eastAsia="华文仿宋" w:hAnsi="华文仿宋"/>
          <w:b/>
          <w:sz w:val="28"/>
          <w:szCs w:val="28"/>
        </w:rPr>
        <w:t>2011年指导研究生获</w:t>
      </w:r>
      <w:r w:rsidRPr="00142550">
        <w:rPr>
          <w:rFonts w:ascii="华文仿宋" w:eastAsia="华文仿宋" w:hAnsi="华文仿宋"/>
          <w:b/>
          <w:sz w:val="28"/>
          <w:szCs w:val="28"/>
          <w:shd w:val="clear" w:color="auto" w:fill="FFFFFF"/>
        </w:rPr>
        <w:t>中国统计教育学会、中国现场统计研究会、中国数学会概率统计学会联合举办的</w:t>
      </w:r>
      <w:r w:rsidRPr="00142550">
        <w:rPr>
          <w:rFonts w:ascii="华文仿宋" w:eastAsia="华文仿宋" w:hAnsi="华文仿宋"/>
          <w:b/>
          <w:sz w:val="28"/>
          <w:szCs w:val="28"/>
        </w:rPr>
        <w:t>全国统计建模大赛一等奖（第2名）; 201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4</w:t>
      </w:r>
      <w:r w:rsidRPr="00142550">
        <w:rPr>
          <w:rFonts w:ascii="华文仿宋" w:eastAsia="华文仿宋" w:hAnsi="华文仿宋"/>
          <w:b/>
          <w:sz w:val="28"/>
          <w:szCs w:val="28"/>
        </w:rPr>
        <w:t>年指导研究生参加国家科技基础条件平台中心举办的 “共享杯”第二届大学生科技资源共享与服务创新实践竞赛，获优秀奖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。2009年、</w:t>
      </w:r>
      <w:r w:rsidRPr="00142550">
        <w:rPr>
          <w:rFonts w:ascii="华文仿宋" w:eastAsia="华文仿宋" w:hAnsi="华文仿宋"/>
          <w:b/>
          <w:sz w:val="28"/>
          <w:szCs w:val="28"/>
        </w:rPr>
        <w:t>2013年获华南师范大学教学成果一等奖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；</w:t>
      </w:r>
      <w:r w:rsidRPr="00142550">
        <w:rPr>
          <w:rFonts w:ascii="华文仿宋" w:eastAsia="华文仿宋" w:hAnsi="华文仿宋"/>
          <w:b/>
          <w:sz w:val="28"/>
          <w:szCs w:val="28"/>
        </w:rPr>
        <w:t>2013年主编的《统计学实验教程》被中国大学出版社协会评为中南地区大学出版社2011-2012年度优秀教材一等奖</w:t>
      </w:r>
      <w:r w:rsidRPr="00142550">
        <w:rPr>
          <w:rFonts w:ascii="华文仿宋" w:eastAsia="华文仿宋" w:hAnsi="华文仿宋" w:hint="eastAsia"/>
          <w:b/>
          <w:sz w:val="28"/>
          <w:szCs w:val="28"/>
        </w:rPr>
        <w:t>。</w:t>
      </w:r>
    </w:p>
    <w:p w:rsidR="00601DD0" w:rsidRDefault="00601DD0">
      <w:pPr>
        <w:rPr>
          <w:rFonts w:hint="eastAsia"/>
        </w:rPr>
      </w:pPr>
    </w:p>
    <w:p w:rsidR="00ED3A02" w:rsidRPr="000357A7" w:rsidRDefault="00ED3A02" w:rsidP="000357A7">
      <w:pPr>
        <w:spacing w:line="360" w:lineRule="auto"/>
        <w:ind w:firstLineChars="200" w:firstLine="561"/>
        <w:rPr>
          <w:rFonts w:ascii="华文仿宋" w:eastAsia="华文仿宋" w:hAnsi="华文仿宋" w:hint="eastAsia"/>
          <w:b/>
          <w:sz w:val="28"/>
          <w:szCs w:val="28"/>
        </w:rPr>
      </w:pPr>
      <w:r w:rsidRPr="000357A7">
        <w:rPr>
          <w:rFonts w:ascii="华文仿宋" w:eastAsia="华文仿宋" w:hAnsi="华文仿宋" w:hint="eastAsia"/>
          <w:b/>
          <w:sz w:val="28"/>
          <w:szCs w:val="28"/>
        </w:rPr>
        <w:t>联系方式  Tel：020-85216655-82</w:t>
      </w:r>
      <w:r w:rsidR="000357A7" w:rsidRPr="000357A7">
        <w:rPr>
          <w:rFonts w:ascii="华文仿宋" w:eastAsia="华文仿宋" w:hAnsi="华文仿宋" w:hint="eastAsia"/>
          <w:b/>
          <w:sz w:val="28"/>
          <w:szCs w:val="28"/>
        </w:rPr>
        <w:t>1</w:t>
      </w:r>
      <w:r w:rsidRPr="000357A7">
        <w:rPr>
          <w:rFonts w:ascii="华文仿宋" w:eastAsia="华文仿宋" w:hAnsi="华文仿宋" w:hint="eastAsia"/>
          <w:b/>
          <w:sz w:val="28"/>
          <w:szCs w:val="28"/>
        </w:rPr>
        <w:t>0</w:t>
      </w:r>
    </w:p>
    <w:p w:rsidR="00ED3A02" w:rsidRPr="000357A7" w:rsidRDefault="00ED3A02" w:rsidP="000357A7">
      <w:pPr>
        <w:spacing w:line="360" w:lineRule="auto"/>
        <w:ind w:firstLineChars="700" w:firstLine="1962"/>
        <w:rPr>
          <w:rFonts w:ascii="华文仿宋" w:eastAsia="华文仿宋" w:hAnsi="华文仿宋" w:hint="eastAsia"/>
          <w:b/>
          <w:sz w:val="28"/>
          <w:szCs w:val="28"/>
        </w:rPr>
      </w:pPr>
      <w:r w:rsidRPr="000357A7">
        <w:rPr>
          <w:rFonts w:ascii="华文仿宋" w:eastAsia="华文仿宋" w:hAnsi="华文仿宋" w:hint="eastAsia"/>
          <w:b/>
          <w:sz w:val="28"/>
          <w:szCs w:val="28"/>
        </w:rPr>
        <w:t>E-mail：</w:t>
      </w:r>
      <w:r w:rsidR="000357A7" w:rsidRPr="000357A7">
        <w:rPr>
          <w:rFonts w:ascii="华文仿宋" w:eastAsia="华文仿宋" w:hAnsi="华文仿宋" w:hint="eastAsia"/>
          <w:b/>
          <w:sz w:val="28"/>
          <w:szCs w:val="28"/>
        </w:rPr>
        <w:t>jinh1</w:t>
      </w:r>
      <w:r w:rsidRPr="000357A7">
        <w:rPr>
          <w:rFonts w:ascii="华文仿宋" w:eastAsia="华文仿宋" w:hAnsi="华文仿宋" w:hint="eastAsia"/>
          <w:b/>
          <w:sz w:val="28"/>
          <w:szCs w:val="28"/>
        </w:rPr>
        <w:t>@</w:t>
      </w:r>
      <w:r w:rsidR="000357A7" w:rsidRPr="000357A7">
        <w:rPr>
          <w:rFonts w:ascii="华文仿宋" w:eastAsia="华文仿宋" w:hAnsi="华文仿宋" w:hint="eastAsia"/>
          <w:b/>
          <w:sz w:val="28"/>
          <w:szCs w:val="28"/>
        </w:rPr>
        <w:t>163.com</w:t>
      </w:r>
      <w:r w:rsidRPr="000357A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</w:p>
    <w:p w:rsidR="00ED3A02" w:rsidRPr="00ED3A02" w:rsidRDefault="00ED3A02"/>
    <w:sectPr w:rsidR="00ED3A02" w:rsidRPr="00ED3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21" w:rsidRDefault="00654221" w:rsidP="004B3B8D">
      <w:r>
        <w:separator/>
      </w:r>
    </w:p>
  </w:endnote>
  <w:endnote w:type="continuationSeparator" w:id="1">
    <w:p w:rsidR="00654221" w:rsidRDefault="00654221" w:rsidP="004B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21" w:rsidRDefault="00654221" w:rsidP="004B3B8D">
      <w:r>
        <w:separator/>
      </w:r>
    </w:p>
  </w:footnote>
  <w:footnote w:type="continuationSeparator" w:id="1">
    <w:p w:rsidR="00654221" w:rsidRDefault="00654221" w:rsidP="004B3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DD0"/>
    <w:rsid w:val="000357A7"/>
    <w:rsid w:val="00142550"/>
    <w:rsid w:val="00350A72"/>
    <w:rsid w:val="004B3B8D"/>
    <w:rsid w:val="00601DD0"/>
    <w:rsid w:val="00654221"/>
    <w:rsid w:val="00B918B8"/>
    <w:rsid w:val="00CE1807"/>
    <w:rsid w:val="00D13818"/>
    <w:rsid w:val="00ED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1D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4B3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3B8D"/>
    <w:rPr>
      <w:kern w:val="2"/>
      <w:sz w:val="18"/>
      <w:szCs w:val="18"/>
    </w:rPr>
  </w:style>
  <w:style w:type="paragraph" w:styleId="a5">
    <w:name w:val="footer"/>
    <w:basedOn w:val="a"/>
    <w:link w:val="Char0"/>
    <w:rsid w:val="004B3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3B8D"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350A72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136</Words>
  <Characters>779</Characters>
  <Application>Microsoft Office Word</Application>
  <DocSecurity>0</DocSecurity>
  <Lines>6</Lines>
  <Paragraphs>1</Paragraphs>
  <ScaleCrop>false</ScaleCrop>
  <Company>微软用户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3</cp:revision>
  <dcterms:created xsi:type="dcterms:W3CDTF">2015-09-21T08:34:00Z</dcterms:created>
  <dcterms:modified xsi:type="dcterms:W3CDTF">2015-09-21T09:23:00Z</dcterms:modified>
</cp:coreProperties>
</file>