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2B" w:rsidRDefault="00D64E4E">
      <w:pPr>
        <w:rPr>
          <w:rFonts w:hint="eastAsia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胡中民，男，研究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员</w:t>
      </w:r>
      <w:r>
        <w:rPr>
          <w:rFonts w:ascii="Arial" w:hAnsi="Arial" w:cs="Arial"/>
          <w:color w:val="333333"/>
          <w:szCs w:val="21"/>
          <w:shd w:val="clear" w:color="auto" w:fill="FFFFFF"/>
        </w:rPr>
        <w:t>。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从事全球变化对陆地生态系统影响研究。长期以来，借助</w:t>
      </w:r>
      <w:r w:rsidRPr="00D64E4E">
        <w:rPr>
          <w:rFonts w:ascii="Arial" w:hAnsi="Arial" w:cs="Arial" w:hint="eastAsia"/>
          <w:color w:val="333333"/>
          <w:szCs w:val="21"/>
          <w:shd w:val="clear" w:color="auto" w:fill="FFFFFF"/>
        </w:rPr>
        <w:t>长期定位监测、野外控制实验、模型模拟以及遥感观测等多种技术手段，从不同时间尺度与空间尺度揭示气候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变化</w:t>
      </w:r>
      <w:r w:rsidRPr="00D64E4E">
        <w:rPr>
          <w:rFonts w:ascii="Arial" w:hAnsi="Arial" w:cs="Arial" w:hint="eastAsia"/>
          <w:color w:val="333333"/>
          <w:szCs w:val="21"/>
          <w:shd w:val="clear" w:color="auto" w:fill="FFFFFF"/>
        </w:rPr>
        <w:t>对生态系统结构功能的影响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。先后主持国家自然科学基金、国家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973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项目子课题</w:t>
      </w:r>
      <w:r w:rsidRPr="00D64E4E">
        <w:rPr>
          <w:rFonts w:ascii="Arial" w:hAnsi="Arial" w:cs="Arial" w:hint="eastAsia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国家重点研发项目子课题、华南师范大学高层次引进人才启动基金</w:t>
      </w:r>
      <w:r w:rsidRPr="00D64E4E">
        <w:rPr>
          <w:rFonts w:ascii="Arial" w:hAnsi="Arial" w:cs="Arial" w:hint="eastAsia"/>
          <w:color w:val="333333"/>
          <w:szCs w:val="21"/>
          <w:shd w:val="clear" w:color="auto" w:fill="FFFFFF"/>
        </w:rPr>
        <w:t>等</w:t>
      </w:r>
      <w:r w:rsidR="00590F09">
        <w:rPr>
          <w:rFonts w:ascii="Arial" w:hAnsi="Arial" w:cs="Arial" w:hint="eastAsia"/>
          <w:color w:val="333333"/>
          <w:szCs w:val="21"/>
          <w:shd w:val="clear" w:color="auto" w:fill="FFFFFF"/>
        </w:rPr>
        <w:t>近</w:t>
      </w:r>
      <w:r w:rsidR="00590F09">
        <w:rPr>
          <w:rFonts w:ascii="Arial" w:hAnsi="Arial" w:cs="Arial" w:hint="eastAsia"/>
          <w:color w:val="333333"/>
          <w:szCs w:val="21"/>
          <w:shd w:val="clear" w:color="auto" w:fill="FFFFFF"/>
        </w:rPr>
        <w:t>16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项</w:t>
      </w:r>
      <w:r w:rsidRPr="00D64E4E">
        <w:rPr>
          <w:rFonts w:ascii="Arial" w:hAnsi="Arial" w:cs="Arial" w:hint="eastAsia"/>
          <w:color w:val="333333"/>
          <w:szCs w:val="21"/>
          <w:shd w:val="clear" w:color="auto" w:fill="FFFFFF"/>
        </w:rPr>
        <w:t>，总经费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8</w:t>
      </w:r>
      <w:r w:rsidRPr="00D64E4E">
        <w:rPr>
          <w:rFonts w:ascii="Arial" w:hAnsi="Arial" w:cs="Arial" w:hint="eastAsia"/>
          <w:color w:val="333333"/>
          <w:szCs w:val="21"/>
          <w:shd w:val="clear" w:color="auto" w:fill="FFFFFF"/>
        </w:rPr>
        <w:t>00</w:t>
      </w:r>
      <w:r w:rsidRPr="00D64E4E">
        <w:rPr>
          <w:rFonts w:ascii="Arial" w:hAnsi="Arial" w:cs="Arial" w:hint="eastAsia"/>
          <w:color w:val="333333"/>
          <w:szCs w:val="21"/>
          <w:shd w:val="clear" w:color="auto" w:fill="FFFFFF"/>
        </w:rPr>
        <w:t>余万元。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以第一或通讯作者在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Global Change B</w:t>
      </w:r>
      <w:r>
        <w:rPr>
          <w:rFonts w:ascii="Arial" w:hAnsi="Arial" w:cs="Arial"/>
          <w:color w:val="333333"/>
          <w:szCs w:val="21"/>
          <w:shd w:val="clear" w:color="auto" w:fill="FFFFFF"/>
        </w:rPr>
        <w:t>i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ology,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Global Ecology and Biogeography, A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g</w:t>
      </w:r>
      <w:r>
        <w:rPr>
          <w:rFonts w:ascii="Arial" w:hAnsi="Arial" w:cs="Arial"/>
          <w:color w:val="333333"/>
          <w:szCs w:val="21"/>
          <w:shd w:val="clear" w:color="auto" w:fill="FFFFFF"/>
        </w:rPr>
        <w:t>ricultural and Forest Meteorology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等前沿</w:t>
      </w:r>
      <w:r w:rsidR="008978C4">
        <w:rPr>
          <w:rFonts w:ascii="Arial" w:hAnsi="Arial" w:cs="Arial" w:hint="eastAsia"/>
          <w:color w:val="333333"/>
          <w:szCs w:val="21"/>
          <w:shd w:val="clear" w:color="auto" w:fill="FFFFFF"/>
        </w:rPr>
        <w:t>SCI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刊物发表论文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20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篇。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A04C7D">
        <w:rPr>
          <w:rFonts w:ascii="Arial" w:hAnsi="Arial" w:cs="Arial" w:hint="eastAsia"/>
          <w:color w:val="333333"/>
          <w:szCs w:val="21"/>
          <w:shd w:val="clear" w:color="auto" w:fill="FFFFFF"/>
        </w:rPr>
        <w:t>曾获中国科学院优秀博士论文、中国科学院青年创新促进会会员、中国生态学会青年科技奖等荣誉。</w:t>
      </w:r>
      <w:bookmarkStart w:id="0" w:name="_GoBack"/>
      <w:bookmarkEnd w:id="0"/>
    </w:p>
    <w:sectPr w:rsidR="001A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01" w:rsidRDefault="00D01A01" w:rsidP="00A04C7D">
      <w:r>
        <w:separator/>
      </w:r>
    </w:p>
  </w:endnote>
  <w:endnote w:type="continuationSeparator" w:id="0">
    <w:p w:rsidR="00D01A01" w:rsidRDefault="00D01A01" w:rsidP="00A0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01" w:rsidRDefault="00D01A01" w:rsidP="00A04C7D">
      <w:r>
        <w:separator/>
      </w:r>
    </w:p>
  </w:footnote>
  <w:footnote w:type="continuationSeparator" w:id="0">
    <w:p w:rsidR="00D01A01" w:rsidRDefault="00D01A01" w:rsidP="00A0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E"/>
    <w:rsid w:val="001A392B"/>
    <w:rsid w:val="00590F09"/>
    <w:rsid w:val="008978C4"/>
    <w:rsid w:val="00A04C7D"/>
    <w:rsid w:val="00CC168B"/>
    <w:rsid w:val="00D01A01"/>
    <w:rsid w:val="00D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111B5"/>
  <w15:chartTrackingRefBased/>
  <w15:docId w15:val="{2B294474-D0DC-488B-9394-E89CA97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C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hzm</dc:creator>
  <cp:keywords/>
  <dc:description/>
  <cp:lastModifiedBy>hzm</cp:lastModifiedBy>
  <cp:revision>5</cp:revision>
  <dcterms:created xsi:type="dcterms:W3CDTF">2018-05-02T18:23:00Z</dcterms:created>
  <dcterms:modified xsi:type="dcterms:W3CDTF">2018-05-02T18:39:00Z</dcterms:modified>
</cp:coreProperties>
</file>