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76" w:lineRule="auto"/>
        <w:outlineLvl w:val="0"/>
        <w:rPr>
          <w:rFonts w:ascii="Times New Roman" w:hAnsi="Times New Roman" w:eastAsia="宋体" w:cs="Times New Roman"/>
          <w:b/>
          <w:color w:val="000000" w:themeColor="text1"/>
          <w:sz w:val="24"/>
          <w:szCs w:val="24"/>
          <w14:textFill>
            <w14:solidFill>
              <w14:schemeClr w14:val="tx1"/>
            </w14:solidFill>
          </w14:textFill>
        </w:rPr>
      </w:pPr>
    </w:p>
    <w:p>
      <w:pPr>
        <w:widowControl/>
        <w:shd w:val="clear" w:color="auto" w:fill="FFFFFF"/>
        <w:spacing w:line="276" w:lineRule="auto"/>
        <w:ind w:firstLine="482" w:firstLineChars="200"/>
        <w:jc w:val="center"/>
        <w:outlineLvl w:val="0"/>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w:t>
      </w:r>
      <w:r>
        <w:rPr>
          <w:rFonts w:hint="eastAsia" w:ascii="Times New Roman" w:hAnsi="Times New Roman" w:eastAsia="宋体" w:cs="Times New Roman"/>
          <w:b/>
          <w:color w:val="000000" w:themeColor="text1"/>
          <w:sz w:val="24"/>
          <w:szCs w:val="24"/>
          <w:lang w:val="en-GB"/>
          <w14:textFill>
            <w14:solidFill>
              <w14:schemeClr w14:val="tx1"/>
            </w14:solidFill>
          </w14:textFill>
        </w:rPr>
        <w:t>英文</w:t>
      </w:r>
      <w:r>
        <w:rPr>
          <w:rFonts w:ascii="Times New Roman" w:hAnsi="Times New Roman" w:eastAsia="宋体" w:cs="Times New Roman"/>
          <w:b/>
          <w:color w:val="000000" w:themeColor="text1"/>
          <w:sz w:val="24"/>
          <w:szCs w:val="24"/>
          <w:lang w:val="en-GB"/>
          <w14:textFill>
            <w14:solidFill>
              <w14:schemeClr w14:val="tx1"/>
            </w14:solidFill>
          </w14:textFill>
        </w:rPr>
        <w:t>学术写作实战训练班</w:t>
      </w:r>
      <w:r>
        <w:rPr>
          <w:rFonts w:hint="eastAsia" w:ascii="Times New Roman" w:hAnsi="Times New Roman" w:eastAsia="宋体" w:cs="Times New Roman"/>
          <w:b/>
          <w:color w:val="000000" w:themeColor="text1"/>
          <w:sz w:val="24"/>
          <w:szCs w:val="24"/>
          <w:lang w:val="en-GB"/>
          <w14:textFill>
            <w14:solidFill>
              <w14:schemeClr w14:val="tx1"/>
            </w14:solidFill>
          </w14:textFill>
        </w:rPr>
        <w:t>（第二期</w:t>
      </w:r>
      <w:r>
        <w:rPr>
          <w:rFonts w:ascii="Times New Roman" w:hAnsi="Times New Roman" w:eastAsia="宋体" w:cs="Times New Roman"/>
          <w:b/>
          <w:color w:val="000000" w:themeColor="text1"/>
          <w:sz w:val="24"/>
          <w:szCs w:val="24"/>
          <w:lang w:val="en-GB"/>
          <w14:textFill>
            <w14:solidFill>
              <w14:schemeClr w14:val="tx1"/>
            </w14:solidFill>
          </w14:textFill>
        </w:rPr>
        <w:t>）</w:t>
      </w:r>
      <w:r>
        <w:rPr>
          <w:rFonts w:ascii="Times New Roman" w:hAnsi="Times New Roman" w:eastAsia="宋体" w:cs="Times New Roman"/>
          <w:b/>
          <w:color w:val="000000" w:themeColor="text1"/>
          <w:sz w:val="24"/>
          <w:szCs w:val="24"/>
          <w14:textFill>
            <w14:solidFill>
              <w14:schemeClr w14:val="tx1"/>
            </w14:solidFill>
          </w14:textFill>
        </w:rPr>
        <w:t>”</w:t>
      </w:r>
      <w:r>
        <w:rPr>
          <w:rFonts w:hint="eastAsia" w:ascii="Times New Roman" w:hAnsi="Times New Roman" w:eastAsia="宋体" w:cs="Times New Roman"/>
          <w:b/>
          <w:color w:val="000000" w:themeColor="text1"/>
          <w:sz w:val="24"/>
          <w:szCs w:val="24"/>
          <w14:textFill>
            <w14:solidFill>
              <w14:schemeClr w14:val="tx1"/>
            </w14:solidFill>
          </w14:textFill>
        </w:rPr>
        <w:t>课程</w:t>
      </w:r>
      <w:r>
        <w:rPr>
          <w:rFonts w:ascii="Times New Roman" w:hAnsi="Times New Roman" w:eastAsia="宋体" w:cs="Times New Roman"/>
          <w:b/>
          <w:color w:val="000000" w:themeColor="text1"/>
          <w:sz w:val="24"/>
          <w:szCs w:val="24"/>
          <w14:textFill>
            <w14:solidFill>
              <w14:schemeClr w14:val="tx1"/>
            </w14:solidFill>
          </w14:textFill>
        </w:rPr>
        <w:t>通知</w:t>
      </w:r>
    </w:p>
    <w:p>
      <w:pPr>
        <w:widowControl/>
        <w:shd w:val="clear" w:color="auto" w:fill="FFFFFF"/>
        <w:spacing w:line="276" w:lineRule="auto"/>
        <w:ind w:firstLine="480" w:firstLineChars="200"/>
        <w:jc w:val="left"/>
        <w:outlineLvl w:val="0"/>
        <w:rPr>
          <w:rFonts w:hint="eastAsia" w:ascii="Times New Roman" w:hAnsi="Times New Roman" w:eastAsia="宋体" w:cs="Times New Roman"/>
          <w:color w:val="000000" w:themeColor="text1"/>
          <w:sz w:val="24"/>
          <w:szCs w:val="24"/>
          <w14:textFill>
            <w14:solidFill>
              <w14:schemeClr w14:val="tx1"/>
            </w14:solidFill>
          </w14:textFill>
        </w:rPr>
      </w:pPr>
    </w:p>
    <w:p>
      <w:pPr>
        <w:widowControl/>
        <w:shd w:val="clear" w:color="auto" w:fill="FFFFFF"/>
        <w:spacing w:line="276" w:lineRule="auto"/>
        <w:ind w:firstLine="480" w:firstLineChars="200"/>
        <w:jc w:val="left"/>
        <w:outlineLvl w:val="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为了</w:t>
      </w:r>
      <w:r>
        <w:rPr>
          <w:rFonts w:ascii="Times New Roman" w:hAnsi="Times New Roman" w:eastAsia="宋体" w:cs="Times New Roman"/>
          <w:color w:val="000000" w:themeColor="text1"/>
          <w:sz w:val="24"/>
          <w:szCs w:val="24"/>
          <w14:textFill>
            <w14:solidFill>
              <w14:schemeClr w14:val="tx1"/>
            </w14:solidFill>
          </w14:textFill>
        </w:rPr>
        <w:t>指导</w:t>
      </w:r>
      <w:r>
        <w:rPr>
          <w:rFonts w:hint="eastAsia" w:ascii="Times New Roman" w:hAnsi="Times New Roman" w:eastAsia="宋体" w:cs="Times New Roman"/>
          <w:color w:val="000000" w:themeColor="text1"/>
          <w:sz w:val="24"/>
          <w:szCs w:val="24"/>
          <w14:textFill>
            <w14:solidFill>
              <w14:schemeClr w14:val="tx1"/>
            </w14:solidFill>
          </w14:textFill>
        </w:rPr>
        <w:t>年轻学者们的英文学术写作水平，提升</w:t>
      </w:r>
      <w:r>
        <w:rPr>
          <w:rFonts w:ascii="Times New Roman" w:hAnsi="Times New Roman" w:eastAsia="宋体" w:cs="Times New Roman"/>
          <w:color w:val="000000" w:themeColor="text1"/>
          <w:sz w:val="24"/>
          <w:szCs w:val="24"/>
          <w14:textFill>
            <w14:solidFill>
              <w14:schemeClr w14:val="tx1"/>
            </w14:solidFill>
          </w14:textFill>
        </w:rPr>
        <w:t>写作技能</w:t>
      </w:r>
      <w:r>
        <w:rPr>
          <w:rFonts w:hint="eastAsia"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由</w:t>
      </w:r>
      <w:r>
        <w:rPr>
          <w:rFonts w:ascii="Times New Roman" w:hAnsi="Times New Roman" w:eastAsia="宋体" w:cs="Times New Roman"/>
          <w:color w:val="000000" w:themeColor="text1"/>
          <w:sz w:val="24"/>
          <w:szCs w:val="24"/>
          <w14:textFill>
            <w14:solidFill>
              <w14:schemeClr w14:val="tx1"/>
            </w14:solidFill>
          </w14:textFill>
        </w:rPr>
        <w:t>广东省心理学会</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和华南师范大学心理学院</w:t>
      </w:r>
      <w:r>
        <w:rPr>
          <w:rFonts w:hint="eastAsia" w:ascii="Times New Roman" w:hAnsi="Times New Roman" w:eastAsia="宋体" w:cs="Times New Roman"/>
          <w:color w:val="000000" w:themeColor="text1"/>
          <w:sz w:val="24"/>
          <w:szCs w:val="24"/>
          <w14:textFill>
            <w14:solidFill>
              <w14:schemeClr w14:val="tx1"/>
            </w14:solidFill>
          </w14:textFill>
        </w:rPr>
        <w:t>主办</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的</w:t>
      </w:r>
      <w:r>
        <w:rPr>
          <w:rFonts w:hint="eastAsia" w:ascii="Times New Roman" w:hAnsi="Times New Roman" w:eastAsia="宋体" w:cs="Times New Roman"/>
          <w:color w:val="000000" w:themeColor="text1"/>
          <w:sz w:val="24"/>
          <w:szCs w:val="24"/>
          <w:lang w:val="en-GB"/>
          <w14:textFill>
            <w14:solidFill>
              <w14:schemeClr w14:val="tx1"/>
            </w14:solidFill>
          </w14:textFill>
        </w:rPr>
        <w:t>第二期</w:t>
      </w:r>
      <w:r>
        <w:rPr>
          <w:rFonts w:hint="eastAsia"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GB"/>
          <w14:textFill>
            <w14:solidFill>
              <w14:schemeClr w14:val="tx1"/>
            </w14:solidFill>
          </w14:textFill>
        </w:rPr>
        <w:t>英文</w:t>
      </w:r>
      <w:r>
        <w:rPr>
          <w:rFonts w:ascii="Times New Roman" w:hAnsi="Times New Roman" w:eastAsia="宋体" w:cs="Times New Roman"/>
          <w:color w:val="000000" w:themeColor="text1"/>
          <w:sz w:val="24"/>
          <w:szCs w:val="24"/>
          <w:lang w:val="en-GB"/>
          <w14:textFill>
            <w14:solidFill>
              <w14:schemeClr w14:val="tx1"/>
            </w14:solidFill>
          </w14:textFill>
        </w:rPr>
        <w:t>学术写作实战训练班</w:t>
      </w:r>
      <w:r>
        <w:rPr>
          <w:rFonts w:hint="eastAsia" w:ascii="Times New Roman" w:hAnsi="Times New Roman" w:eastAsia="宋体" w:cs="Times New Roman"/>
          <w:color w:val="000000" w:themeColor="text1"/>
          <w:sz w:val="24"/>
          <w:szCs w:val="24"/>
          <w:lang w:val="en-GB"/>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将于2018年6月11日-13日在华南师范大学心理学院举行</w:t>
      </w:r>
      <w:r>
        <w:rPr>
          <w:rFonts w:hint="eastAsia" w:ascii="Times New Roman" w:hAnsi="Times New Roman" w:eastAsia="宋体" w:cs="Times New Roman"/>
          <w:color w:val="000000" w:themeColor="text1"/>
          <w:sz w:val="24"/>
          <w:szCs w:val="24"/>
          <w14:textFill>
            <w14:solidFill>
              <w14:schemeClr w14:val="tx1"/>
            </w14:solidFill>
          </w14:textFill>
        </w:rPr>
        <w:t>。该训练班的课程内容和上课形式由</w:t>
      </w:r>
      <w:r>
        <w:rPr>
          <w:rFonts w:ascii="Times New Roman" w:hAnsi="Times New Roman" w:eastAsia="宋体" w:cs="Times New Roman"/>
          <w:color w:val="000000" w:themeColor="text1"/>
          <w:sz w:val="24"/>
          <w:szCs w:val="24"/>
          <w14:textFill>
            <w14:solidFill>
              <w14:schemeClr w14:val="tx1"/>
            </w14:solidFill>
          </w14:textFill>
        </w:rPr>
        <w:t>英国爱丁堡大学心理学</w:t>
      </w:r>
      <w:r>
        <w:rPr>
          <w:rFonts w:hint="eastAsia" w:ascii="Times New Roman" w:hAnsi="Times New Roman" w:eastAsia="宋体" w:cs="Times New Roman"/>
          <w:color w:val="000000" w:themeColor="text1"/>
          <w:sz w:val="24"/>
          <w:szCs w:val="24"/>
          <w14:textFill>
            <w14:solidFill>
              <w14:schemeClr w14:val="tx1"/>
            </w14:solidFill>
          </w14:textFill>
        </w:rPr>
        <w:t>系</w:t>
      </w:r>
      <w:r>
        <w:rPr>
          <w:rFonts w:ascii="Times New Roman" w:hAnsi="Times New Roman" w:eastAsia="宋体" w:cs="Times New Roman"/>
          <w:color w:val="000000" w:themeColor="text1"/>
          <w:sz w:val="24"/>
          <w:szCs w:val="24"/>
          <w14:textFill>
            <w14:solidFill>
              <w14:schemeClr w14:val="tx1"/>
            </w14:solidFill>
          </w14:textFill>
        </w:rPr>
        <w:t>Martin Pickering</w:t>
      </w:r>
      <w:r>
        <w:rPr>
          <w:rFonts w:hint="eastAsia" w:ascii="Times New Roman" w:hAnsi="Times New Roman" w:eastAsia="宋体" w:cs="Times New Roman"/>
          <w:color w:val="000000" w:themeColor="text1"/>
          <w:sz w:val="24"/>
          <w:szCs w:val="24"/>
          <w14:textFill>
            <w14:solidFill>
              <w14:schemeClr w14:val="tx1"/>
            </w14:solidFill>
          </w14:textFill>
        </w:rPr>
        <w:t>教授和Holly Branigan 教授亲自设计并亲自担任主讲人。培训班采取实战、互动的授课方式，争取使每一位参加培训的学员能够在英文学术写作上取得进步。</w:t>
      </w:r>
    </w:p>
    <w:p>
      <w:pPr>
        <w:widowControl/>
        <w:shd w:val="clear" w:color="auto" w:fill="FFFFFF"/>
        <w:spacing w:line="276" w:lineRule="auto"/>
        <w:ind w:firstLine="480" w:firstLineChars="200"/>
        <w:jc w:val="left"/>
        <w:outlineLvl w:val="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鉴于</w:t>
      </w:r>
      <w:r>
        <w:rPr>
          <w:rFonts w:ascii="Times New Roman" w:hAnsi="Times New Roman" w:eastAsia="宋体" w:cs="Times New Roman"/>
          <w:color w:val="000000" w:themeColor="text1"/>
          <w:sz w:val="24"/>
          <w:szCs w:val="24"/>
          <w14:textFill>
            <w14:solidFill>
              <w14:schemeClr w14:val="tx1"/>
            </w14:solidFill>
          </w14:textFill>
        </w:rPr>
        <w:t>第一期（2016年12月15日-16日举行）</w:t>
      </w:r>
      <w:r>
        <w:rPr>
          <w:rFonts w:hint="eastAsia" w:ascii="Times New Roman" w:hAnsi="Times New Roman" w:eastAsia="宋体" w:cs="Times New Roman"/>
          <w:color w:val="000000" w:themeColor="text1"/>
          <w:sz w:val="24"/>
          <w:szCs w:val="24"/>
          <w14:textFill>
            <w14:solidFill>
              <w14:schemeClr w14:val="tx1"/>
            </w14:solidFill>
          </w14:textFill>
        </w:rPr>
        <w:t>取得</w:t>
      </w:r>
      <w:r>
        <w:rPr>
          <w:rFonts w:ascii="Times New Roman" w:hAnsi="Times New Roman" w:eastAsia="宋体" w:cs="Times New Roman"/>
          <w:color w:val="000000" w:themeColor="text1"/>
          <w:sz w:val="24"/>
          <w:szCs w:val="24"/>
          <w14:textFill>
            <w14:solidFill>
              <w14:schemeClr w14:val="tx1"/>
            </w14:solidFill>
          </w14:textFill>
        </w:rPr>
        <w:t>了非常良好的反应</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我们</w:t>
      </w:r>
      <w:r>
        <w:rPr>
          <w:rFonts w:hint="eastAsia" w:ascii="Times New Roman" w:hAnsi="Times New Roman" w:eastAsia="宋体" w:cs="Times New Roman"/>
          <w:color w:val="000000" w:themeColor="text1"/>
          <w:sz w:val="24"/>
          <w:szCs w:val="24"/>
          <w14:textFill>
            <w14:solidFill>
              <w14:schemeClr w14:val="tx1"/>
            </w14:solidFill>
          </w14:textFill>
        </w:rPr>
        <w:t>将于2018年6月11</w:t>
      </w:r>
      <w:r>
        <w:rPr>
          <w:rFonts w:ascii="Times New Roman" w:hAnsi="Times New Roman" w:eastAsia="宋体" w:cs="Times New Roman"/>
          <w:color w:val="000000" w:themeColor="text1"/>
          <w:sz w:val="24"/>
          <w:szCs w:val="24"/>
          <w14:textFill>
            <w14:solidFill>
              <w14:schemeClr w14:val="tx1"/>
            </w14:solidFill>
          </w14:textFill>
        </w:rPr>
        <w:t>日</w:t>
      </w:r>
      <w:r>
        <w:rPr>
          <w:rFonts w:hint="eastAsia" w:ascii="Times New Roman" w:hAnsi="Times New Roman" w:eastAsia="宋体" w:cs="Times New Roman"/>
          <w:color w:val="000000" w:themeColor="text1"/>
          <w:sz w:val="24"/>
          <w:szCs w:val="24"/>
          <w14:textFill>
            <w14:solidFill>
              <w14:schemeClr w14:val="tx1"/>
            </w14:solidFill>
          </w14:textFill>
        </w:rPr>
        <w:t>在华南师范大学心理学院举行“</w:t>
      </w:r>
      <w:r>
        <w:rPr>
          <w:rFonts w:hint="eastAsia" w:ascii="Times New Roman" w:hAnsi="Times New Roman" w:eastAsia="宋体" w:cs="Times New Roman"/>
          <w:color w:val="000000" w:themeColor="text1"/>
          <w:sz w:val="24"/>
          <w:szCs w:val="24"/>
          <w:lang w:val="en-GB"/>
          <w14:textFill>
            <w14:solidFill>
              <w14:schemeClr w14:val="tx1"/>
            </w14:solidFill>
          </w14:textFill>
        </w:rPr>
        <w:t>英文</w:t>
      </w:r>
      <w:r>
        <w:rPr>
          <w:rFonts w:ascii="Times New Roman" w:hAnsi="Times New Roman" w:eastAsia="宋体" w:cs="Times New Roman"/>
          <w:color w:val="000000" w:themeColor="text1"/>
          <w:sz w:val="24"/>
          <w:szCs w:val="24"/>
          <w:lang w:val="en-GB"/>
          <w14:textFill>
            <w14:solidFill>
              <w14:schemeClr w14:val="tx1"/>
            </w14:solidFill>
          </w14:textFill>
        </w:rPr>
        <w:t>学术写作实战训练班</w:t>
      </w:r>
      <w:r>
        <w:rPr>
          <w:rFonts w:hint="eastAsia" w:ascii="Times New Roman" w:hAnsi="Times New Roman" w:eastAsia="宋体" w:cs="Times New Roman"/>
          <w:color w:val="000000" w:themeColor="text1"/>
          <w:sz w:val="24"/>
          <w:szCs w:val="24"/>
          <w:lang w:val="en-GB"/>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（第二期）。训练班</w:t>
      </w:r>
      <w:r>
        <w:rPr>
          <w:rFonts w:ascii="Times New Roman" w:hAnsi="Times New Roman" w:eastAsia="宋体" w:cs="Times New Roman"/>
          <w:color w:val="000000" w:themeColor="text1"/>
          <w:sz w:val="24"/>
          <w:szCs w:val="24"/>
          <w14:textFill>
            <w14:solidFill>
              <w14:schemeClr w14:val="tx1"/>
            </w14:solidFill>
          </w14:textFill>
        </w:rPr>
        <w:t>为期三天，</w:t>
      </w:r>
      <w:r>
        <w:rPr>
          <w:rFonts w:hint="eastAsia" w:ascii="Times New Roman" w:hAnsi="Times New Roman" w:eastAsia="宋体" w:cs="Times New Roman"/>
          <w:color w:val="000000" w:themeColor="text1"/>
          <w:sz w:val="24"/>
          <w:szCs w:val="24"/>
          <w14:textFill>
            <w14:solidFill>
              <w14:schemeClr w14:val="tx1"/>
            </w14:solidFill>
          </w14:textFill>
        </w:rPr>
        <w:t>前</w:t>
      </w:r>
      <w:r>
        <w:rPr>
          <w:rFonts w:ascii="Times New Roman" w:hAnsi="Times New Roman" w:eastAsia="宋体" w:cs="Times New Roman"/>
          <w:color w:val="000000" w:themeColor="text1"/>
          <w:sz w:val="24"/>
          <w:szCs w:val="24"/>
          <w14:textFill>
            <w14:solidFill>
              <w14:schemeClr w14:val="tx1"/>
            </w14:solidFill>
          </w14:textFill>
        </w:rPr>
        <w:t>两天</w:t>
      </w:r>
      <w:r>
        <w:rPr>
          <w:rFonts w:hint="eastAsia" w:ascii="Times New Roman" w:hAnsi="Times New Roman" w:eastAsia="宋体" w:cs="Times New Roman"/>
          <w:color w:val="000000" w:themeColor="text1"/>
          <w:sz w:val="24"/>
          <w:szCs w:val="24"/>
          <w14:textFill>
            <w14:solidFill>
              <w14:schemeClr w14:val="tx1"/>
            </w14:solidFill>
          </w14:textFill>
        </w:rPr>
        <w:t>（2018年6月11</w:t>
      </w:r>
      <w:r>
        <w:rPr>
          <w:rFonts w:ascii="Times New Roman" w:hAnsi="Times New Roman" w:eastAsia="宋体" w:cs="Times New Roman"/>
          <w:color w:val="000000" w:themeColor="text1"/>
          <w:sz w:val="24"/>
          <w:szCs w:val="24"/>
          <w14:textFill>
            <w14:solidFill>
              <w14:schemeClr w14:val="tx1"/>
            </w14:solidFill>
          </w14:textFill>
        </w:rPr>
        <w:t>日</w:t>
      </w:r>
      <w:r>
        <w:rPr>
          <w:rFonts w:hint="eastAsia" w:ascii="Times New Roman" w:hAnsi="Times New Roman" w:eastAsia="宋体" w:cs="Times New Roman"/>
          <w:color w:val="000000" w:themeColor="text1"/>
          <w:sz w:val="24"/>
          <w:szCs w:val="24"/>
          <w14:textFill>
            <w14:solidFill>
              <w14:schemeClr w14:val="tx1"/>
            </w14:solidFill>
          </w14:textFill>
        </w:rPr>
        <w:t>和</w:t>
      </w:r>
      <w:r>
        <w:rPr>
          <w:rFonts w:ascii="Times New Roman" w:hAnsi="Times New Roman" w:eastAsia="宋体" w:cs="Times New Roman"/>
          <w:color w:val="000000" w:themeColor="text1"/>
          <w:sz w:val="24"/>
          <w:szCs w:val="24"/>
          <w14:textFill>
            <w14:solidFill>
              <w14:schemeClr w14:val="tx1"/>
            </w14:solidFill>
          </w14:textFill>
        </w:rPr>
        <w:t>12日）</w:t>
      </w:r>
      <w:r>
        <w:rPr>
          <w:rFonts w:hint="eastAsia" w:ascii="Times New Roman" w:hAnsi="Times New Roman" w:eastAsia="宋体" w:cs="Times New Roman"/>
          <w:color w:val="000000" w:themeColor="text1"/>
          <w:sz w:val="24"/>
          <w:szCs w:val="24"/>
          <w14:textFill>
            <w14:solidFill>
              <w14:schemeClr w14:val="tx1"/>
            </w14:solidFill>
          </w14:textFill>
        </w:rPr>
        <w:t>为全天</w:t>
      </w:r>
      <w:r>
        <w:rPr>
          <w:rFonts w:ascii="Times New Roman" w:hAnsi="Times New Roman" w:eastAsia="宋体" w:cs="Times New Roman"/>
          <w:color w:val="000000" w:themeColor="text1"/>
          <w:sz w:val="24"/>
          <w:szCs w:val="24"/>
          <w14:textFill>
            <w14:solidFill>
              <w14:schemeClr w14:val="tx1"/>
            </w14:solidFill>
          </w14:textFill>
        </w:rPr>
        <w:t>上课时间，第三天（2018年</w:t>
      </w:r>
      <w:r>
        <w:rPr>
          <w:rFonts w:hint="eastAsia" w:ascii="Times New Roman" w:hAnsi="Times New Roman" w:eastAsia="宋体" w:cs="Times New Roman"/>
          <w:color w:val="000000" w:themeColor="text1"/>
          <w:sz w:val="24"/>
          <w:szCs w:val="24"/>
          <w14:textFill>
            <w14:solidFill>
              <w14:schemeClr w14:val="tx1"/>
            </w14:solidFill>
          </w14:textFill>
        </w:rPr>
        <w:t>6月1</w:t>
      </w:r>
      <w:r>
        <w:rPr>
          <w:rFonts w:ascii="Times New Roman" w:hAnsi="Times New Roman" w:eastAsia="宋体" w:cs="Times New Roman"/>
          <w:color w:val="000000" w:themeColor="text1"/>
          <w:sz w:val="24"/>
          <w:szCs w:val="24"/>
          <w14:textFill>
            <w14:solidFill>
              <w14:schemeClr w14:val="tx1"/>
            </w14:solidFill>
          </w14:textFill>
        </w:rPr>
        <w:t>3日</w:t>
      </w:r>
      <w:r>
        <w:rPr>
          <w:rFonts w:hint="eastAsia" w:ascii="Times New Roman" w:hAnsi="Times New Roman" w:eastAsia="宋体" w:cs="Times New Roman"/>
          <w:color w:val="000000" w:themeColor="text1"/>
          <w:sz w:val="24"/>
          <w:szCs w:val="24"/>
          <w14:textFill>
            <w14:solidFill>
              <w14:schemeClr w14:val="tx1"/>
            </w14:solidFill>
          </w14:textFill>
        </w:rPr>
        <w:t>为教授为学员</w:t>
      </w:r>
      <w:r>
        <w:rPr>
          <w:rFonts w:ascii="Times New Roman" w:hAnsi="Times New Roman" w:eastAsia="宋体" w:cs="Times New Roman"/>
          <w:color w:val="000000" w:themeColor="text1"/>
          <w:sz w:val="24"/>
          <w:szCs w:val="24"/>
          <w14:textFill>
            <w14:solidFill>
              <w14:schemeClr w14:val="tx1"/>
            </w14:solidFill>
          </w14:textFill>
        </w:rPr>
        <w:t>修改论文时间）。</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before="156" w:beforeLines="50" w:after="156" w:afterLines="50" w:line="276" w:lineRule="auto"/>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1、培训对象</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本次培训班面向的对象是年轻</w:t>
      </w:r>
      <w:r>
        <w:rPr>
          <w:rFonts w:ascii="Times New Roman" w:hAnsi="Times New Roman" w:eastAsia="宋体" w:cs="Times New Roman"/>
          <w:color w:val="000000" w:themeColor="text1"/>
          <w:sz w:val="24"/>
          <w:szCs w:val="24"/>
          <w14:textFill>
            <w14:solidFill>
              <w14:schemeClr w14:val="tx1"/>
            </w14:solidFill>
          </w14:textFill>
        </w:rPr>
        <w:t>老师、博士生、以及</w:t>
      </w:r>
      <w:r>
        <w:rPr>
          <w:rFonts w:hint="eastAsia" w:ascii="Times New Roman" w:hAnsi="Times New Roman" w:eastAsia="宋体" w:cs="Times New Roman"/>
          <w:color w:val="000000" w:themeColor="text1"/>
          <w:sz w:val="24"/>
          <w:szCs w:val="24"/>
          <w14:textFill>
            <w14:solidFill>
              <w14:schemeClr w14:val="tx1"/>
            </w14:solidFill>
          </w14:textFill>
        </w:rPr>
        <w:t>有</w:t>
      </w:r>
      <w:r>
        <w:rPr>
          <w:rFonts w:ascii="Times New Roman" w:hAnsi="Times New Roman" w:eastAsia="宋体" w:cs="Times New Roman"/>
          <w:color w:val="000000" w:themeColor="text1"/>
          <w:sz w:val="24"/>
          <w:szCs w:val="24"/>
          <w14:textFill>
            <w14:solidFill>
              <w14:schemeClr w14:val="tx1"/>
            </w14:solidFill>
          </w14:textFill>
        </w:rPr>
        <w:t>写作经验的高年级硕士研究生</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鉴于</w:t>
      </w:r>
      <w:r>
        <w:rPr>
          <w:rFonts w:hint="eastAsia" w:ascii="Times New Roman" w:hAnsi="Times New Roman" w:eastAsia="宋体" w:cs="Times New Roman"/>
          <w:color w:val="000000" w:themeColor="text1"/>
          <w:sz w:val="24"/>
          <w:szCs w:val="24"/>
          <w14:textFill>
            <w14:solidFill>
              <w14:schemeClr w14:val="tx1"/>
            </w14:solidFill>
          </w14:textFill>
        </w:rPr>
        <w:t>该</w:t>
      </w:r>
      <w:r>
        <w:rPr>
          <w:rFonts w:ascii="Times New Roman" w:hAnsi="Times New Roman" w:eastAsia="宋体" w:cs="Times New Roman"/>
          <w:color w:val="000000" w:themeColor="text1"/>
          <w:sz w:val="24"/>
          <w:szCs w:val="24"/>
          <w14:textFill>
            <w14:solidFill>
              <w14:schemeClr w14:val="tx1"/>
            </w14:solidFill>
          </w14:textFill>
        </w:rPr>
        <w:t>课程需要主讲老师大量的</w:t>
      </w:r>
      <w:r>
        <w:rPr>
          <w:rFonts w:hint="eastAsia" w:ascii="Times New Roman" w:hAnsi="Times New Roman" w:eastAsia="宋体" w:cs="Times New Roman"/>
          <w:color w:val="000000" w:themeColor="text1"/>
          <w:sz w:val="24"/>
          <w:szCs w:val="24"/>
          <w14:textFill>
            <w14:solidFill>
              <w14:schemeClr w14:val="tx1"/>
            </w14:solidFill>
          </w14:textFill>
        </w:rPr>
        <w:t>阅读</w:t>
      </w:r>
      <w:r>
        <w:rPr>
          <w:rFonts w:ascii="Times New Roman" w:hAnsi="Times New Roman" w:eastAsia="宋体" w:cs="Times New Roman"/>
          <w:color w:val="000000" w:themeColor="text1"/>
          <w:sz w:val="24"/>
          <w:szCs w:val="24"/>
          <w14:textFill>
            <w14:solidFill>
              <w14:schemeClr w14:val="tx1"/>
            </w14:solidFill>
          </w14:textFill>
        </w:rPr>
        <w:t>修改学员论文，</w:t>
      </w:r>
      <w:r>
        <w:rPr>
          <w:rFonts w:hint="eastAsia" w:ascii="Times New Roman" w:hAnsi="Times New Roman" w:eastAsia="宋体" w:cs="Times New Roman"/>
          <w:color w:val="000000" w:themeColor="text1"/>
          <w:sz w:val="24"/>
          <w:szCs w:val="24"/>
          <w14:textFill>
            <w14:solidFill>
              <w14:schemeClr w14:val="tx1"/>
            </w14:solidFill>
          </w14:textFill>
        </w:rPr>
        <w:t>先报名者优先考虑。</w:t>
      </w:r>
    </w:p>
    <w:p>
      <w:pPr>
        <w:spacing w:before="156" w:beforeLines="50" w:after="156" w:afterLines="50" w:line="276" w:lineRule="auto"/>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2、课程安排</w:t>
      </w:r>
    </w:p>
    <w:tbl>
      <w:tblPr>
        <w:tblStyle w:val="14"/>
        <w:tblW w:w="850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2"/>
        <w:gridCol w:w="6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20"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报到时间</w:t>
            </w:r>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2018</w:t>
            </w:r>
            <w:r>
              <w:rPr>
                <w:rFonts w:hint="eastAsia" w:ascii="Times New Roman" w:hAnsi="Times New Roman" w:eastAsia="宋体" w:cs="Times New Roman"/>
                <w:color w:val="000000" w:themeColor="text1"/>
                <w:sz w:val="24"/>
                <w:szCs w:val="24"/>
                <w14:textFill>
                  <w14:solidFill>
                    <w14:schemeClr w14:val="tx1"/>
                  </w14:solidFill>
                </w14:textFill>
              </w:rPr>
              <w:t>年</w:t>
            </w:r>
            <w:r>
              <w:rPr>
                <w:rFonts w:ascii="Times New Roman" w:hAnsi="Times New Roman" w:eastAsia="宋体" w:cs="Times New Roman"/>
                <w:color w:val="000000" w:themeColor="text1"/>
                <w:sz w:val="24"/>
                <w:szCs w:val="24"/>
                <w14:textFill>
                  <w14:solidFill>
                    <w14:schemeClr w14:val="tx1"/>
                  </w14:solidFill>
                </w14:textFill>
              </w:rPr>
              <w:t xml:space="preserve">6月11 </w:t>
            </w:r>
            <w:r>
              <w:rPr>
                <w:rFonts w:hint="eastAsia" w:ascii="Times New Roman" w:hAnsi="Times New Roman" w:eastAsia="宋体" w:cs="Times New Roman"/>
                <w:color w:val="000000" w:themeColor="text1"/>
                <w:sz w:val="24"/>
                <w:szCs w:val="24"/>
                <w14:textFill>
                  <w14:solidFill>
                    <w14:schemeClr w14:val="tx1"/>
                  </w14:solidFill>
                </w14:textFill>
              </w:rPr>
              <w:t>日上午8:00</w:t>
            </w:r>
            <w:r>
              <w:rPr>
                <w:rFonts w:ascii="Times New Roman" w:hAnsi="Times New Roman" w:eastAsia="宋体" w:cs="Times New Roman"/>
                <w:color w:val="000000" w:themeColor="text1"/>
                <w:sz w:val="24"/>
                <w:szCs w:val="24"/>
                <w14:textFill>
                  <w14:solidFill>
                    <w14:schemeClr w14:val="tx1"/>
                  </w14:solidFill>
                </w14:textFill>
              </w:rPr>
              <w:t xml:space="preserve"> – </w:t>
            </w:r>
            <w:r>
              <w:rPr>
                <w:rFonts w:hint="eastAsia" w:ascii="Times New Roman" w:hAnsi="Times New Roman" w:eastAsia="宋体" w:cs="Times New Roman"/>
                <w:color w:val="000000" w:themeColor="text1"/>
                <w:sz w:val="24"/>
                <w:szCs w:val="24"/>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0</w:t>
            </w:r>
            <w:r>
              <w:rPr>
                <w:rFonts w:ascii="Times New Roman" w:hAnsi="Times New Roman" w:eastAsia="宋体" w:cs="Times New Roman"/>
                <w:color w:val="000000" w:themeColor="text1"/>
                <w:sz w:val="24"/>
                <w:szCs w:val="24"/>
                <w14:textFill>
                  <w14:solidFill>
                    <w14:schemeClr w14:val="tx1"/>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20" w:line="276" w:lineRule="auto"/>
              <w:jc w:val="center"/>
              <w:rPr>
                <w:rFonts w:ascii="Times New Roman" w:hAnsi="Times New Roman" w:eastAsia="宋体" w:cs="Times New Roman"/>
                <w:color w:val="000000" w:themeColor="text1"/>
                <w:sz w:val="24"/>
                <w:szCs w:val="24"/>
                <w14:textFill>
                  <w14:solidFill>
                    <w14:schemeClr w14:val="tx1"/>
                  </w14:solidFill>
                </w14:textFill>
              </w:rPr>
            </w:pPr>
            <w:bookmarkStart w:id="0" w:name="OLE_LINK7"/>
            <w:r>
              <w:rPr>
                <w:rFonts w:hint="eastAsia" w:ascii="Times New Roman" w:hAnsi="Times New Roman" w:eastAsia="宋体" w:cs="Times New Roman"/>
                <w:color w:val="000000" w:themeColor="text1"/>
                <w:sz w:val="24"/>
                <w:szCs w:val="24"/>
                <w14:textFill>
                  <w14:solidFill>
                    <w14:schemeClr w14:val="tx1"/>
                  </w14:solidFill>
                </w14:textFill>
              </w:rPr>
              <w:t>报到地点</w:t>
            </w:r>
            <w:bookmarkEnd w:id="0"/>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华南师范大学心理学院一楼大</w:t>
            </w:r>
            <w:bookmarkStart w:id="1" w:name="_GoBack"/>
            <w:bookmarkEnd w:id="1"/>
            <w:r>
              <w:rPr>
                <w:rFonts w:hint="eastAsia" w:ascii="Times New Roman" w:hAnsi="Times New Roman" w:eastAsia="宋体" w:cs="Times New Roman"/>
                <w:color w:val="000000" w:themeColor="text1"/>
                <w:sz w:val="24"/>
                <w:szCs w:val="24"/>
                <w14:textFill>
                  <w14:solidFill>
                    <w14:schemeClr w14:val="tx1"/>
                  </w14:solidFill>
                </w14:textFill>
              </w:rPr>
              <w:t>厅（凭汇款证明报到并领取发票）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20"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授课时间</w:t>
            </w:r>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201</w:t>
            </w:r>
            <w:r>
              <w:rPr>
                <w:rFonts w:hint="eastAsia" w:ascii="Times New Roman" w:hAnsi="Times New Roman" w:eastAsia="宋体" w:cs="Times New Roman"/>
                <w:color w:val="000000" w:themeColor="text1"/>
                <w:sz w:val="24"/>
                <w:szCs w:val="24"/>
                <w14:textFill>
                  <w14:solidFill>
                    <w14:schemeClr w14:val="tx1"/>
                  </w14:solidFill>
                </w14:textFill>
              </w:rPr>
              <w:t>8年6</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11</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日（上午9:00</w:t>
            </w:r>
            <w:r>
              <w:rPr>
                <w:rFonts w:ascii="Times New Roman" w:hAnsi="Times New Roman" w:eastAsia="宋体" w:cs="Times New Roman"/>
                <w:color w:val="000000" w:themeColor="text1"/>
                <w:sz w:val="24"/>
                <w:szCs w:val="24"/>
                <w14:textFill>
                  <w14:solidFill>
                    <w14:schemeClr w14:val="tx1"/>
                  </w14:solidFill>
                </w14:textFill>
              </w:rPr>
              <w:t xml:space="preserve"> – 12:</w:t>
            </w:r>
            <w:r>
              <w:rPr>
                <w:rFonts w:hint="eastAsia" w:ascii="Times New Roman" w:hAnsi="Times New Roman" w:eastAsia="宋体" w:cs="Times New Roman"/>
                <w:color w:val="000000" w:themeColor="text1"/>
                <w:sz w:val="24"/>
                <w:szCs w:val="24"/>
                <w14:textFill>
                  <w14:solidFill>
                    <w14:schemeClr w14:val="tx1"/>
                  </w14:solidFill>
                </w14:textFill>
              </w:rPr>
              <w:t>0</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；下午</w:t>
            </w:r>
            <w:r>
              <w:rPr>
                <w:rFonts w:ascii="Times New Roman" w:hAnsi="Times New Roman" w:eastAsia="宋体" w:cs="Times New Roman"/>
                <w:color w:val="000000" w:themeColor="text1"/>
                <w:sz w:val="24"/>
                <w:szCs w:val="24"/>
                <w14:textFill>
                  <w14:solidFill>
                    <w14:schemeClr w14:val="tx1"/>
                  </w14:solidFill>
                </w14:textFill>
              </w:rPr>
              <w:t xml:space="preserve"> 2:00 – 5:</w:t>
            </w:r>
            <w:r>
              <w:rPr>
                <w:rFonts w:hint="eastAsia" w:ascii="Times New Roman" w:hAnsi="Times New Roman" w:eastAsia="宋体" w:cs="Times New Roman"/>
                <w:color w:val="000000" w:themeColor="text1"/>
                <w:sz w:val="24"/>
                <w:szCs w:val="24"/>
                <w14:textFill>
                  <w14:solidFill>
                    <w14:schemeClr w14:val="tx1"/>
                  </w14:solidFill>
                </w14:textFill>
              </w:rPr>
              <w:t>0</w:t>
            </w:r>
            <w:r>
              <w:rPr>
                <w:rFonts w:ascii="Times New Roman" w:hAnsi="Times New Roman" w:eastAsia="宋体" w:cs="Times New Roman"/>
                <w:color w:val="000000" w:themeColor="text1"/>
                <w:sz w:val="24"/>
                <w:szCs w:val="24"/>
                <w14:textFill>
                  <w14:solidFill>
                    <w14:schemeClr w14:val="tx1"/>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20"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授课地点</w:t>
            </w:r>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华南师范大学心理学院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56"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授课内容</w:t>
            </w:r>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1) </w:t>
            </w:r>
            <w:r>
              <w:rPr>
                <w:rFonts w:ascii="Times New Roman" w:hAnsi="Times New Roman" w:eastAsia="宋体" w:cs="Times New Roman"/>
                <w:color w:val="000000" w:themeColor="text1"/>
                <w:sz w:val="24"/>
                <w:szCs w:val="24"/>
                <w14:textFill>
                  <w14:solidFill>
                    <w14:schemeClr w14:val="tx1"/>
                  </w14:solidFill>
                </w14:textFill>
              </w:rPr>
              <w:t>英语句子写作</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2) </w:t>
            </w:r>
            <w:r>
              <w:rPr>
                <w:rFonts w:ascii="Times New Roman" w:hAnsi="Times New Roman" w:eastAsia="宋体" w:cs="Times New Roman"/>
                <w:color w:val="000000" w:themeColor="text1"/>
                <w:sz w:val="24"/>
                <w:szCs w:val="24"/>
                <w14:textFill>
                  <w14:solidFill>
                    <w14:schemeClr w14:val="tx1"/>
                  </w14:solidFill>
                </w14:textFill>
              </w:rPr>
              <w:t>论文结构组织，包括引言</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方法、结</w:t>
            </w:r>
            <w:r>
              <w:rPr>
                <w:rFonts w:hint="eastAsia" w:ascii="Times New Roman" w:hAnsi="Times New Roman" w:eastAsia="宋体" w:cs="Times New Roman"/>
                <w:color w:val="000000" w:themeColor="text1"/>
                <w:sz w:val="24"/>
                <w:szCs w:val="24"/>
                <w14:textFill>
                  <w14:solidFill>
                    <w14:schemeClr w14:val="tx1"/>
                  </w14:solidFill>
                </w14:textFill>
              </w:rPr>
              <w:t>果</w:t>
            </w:r>
            <w:r>
              <w:rPr>
                <w:rFonts w:ascii="Times New Roman" w:hAnsi="Times New Roman" w:eastAsia="宋体" w:cs="Times New Roman"/>
                <w:color w:val="000000" w:themeColor="text1"/>
                <w:sz w:val="24"/>
                <w:szCs w:val="24"/>
                <w14:textFill>
                  <w14:solidFill>
                    <w14:schemeClr w14:val="tx1"/>
                  </w14:solidFill>
                </w14:textFill>
              </w:rPr>
              <w:t>、讨论；</w:t>
            </w:r>
          </w:p>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3) </w:t>
            </w:r>
            <w:r>
              <w:rPr>
                <w:rFonts w:ascii="Times New Roman" w:hAnsi="Times New Roman" w:eastAsia="宋体" w:cs="Times New Roman"/>
                <w:color w:val="000000" w:themeColor="text1"/>
                <w:sz w:val="24"/>
                <w:szCs w:val="24"/>
                <w14:textFill>
                  <w14:solidFill>
                    <w14:schemeClr w14:val="tx1"/>
                  </w14:solidFill>
                </w14:textFill>
              </w:rPr>
              <w:t>如何</w:t>
            </w:r>
            <w:r>
              <w:rPr>
                <w:rFonts w:hint="eastAsia" w:ascii="Times New Roman" w:hAnsi="Times New Roman" w:eastAsia="宋体" w:cs="Times New Roman"/>
                <w:color w:val="000000" w:themeColor="text1"/>
                <w:sz w:val="24"/>
                <w:szCs w:val="24"/>
                <w14:textFill>
                  <w14:solidFill>
                    <w14:schemeClr w14:val="tx1"/>
                  </w14:solidFill>
                </w14:textFill>
              </w:rPr>
              <w:t>对应</w:t>
            </w:r>
            <w:r>
              <w:rPr>
                <w:rFonts w:ascii="Times New Roman" w:hAnsi="Times New Roman" w:eastAsia="宋体" w:cs="Times New Roman"/>
                <w:color w:val="000000" w:themeColor="text1"/>
                <w:sz w:val="24"/>
                <w:szCs w:val="24"/>
                <w14:textFill>
                  <w14:solidFill>
                    <w14:schemeClr w14:val="tx1"/>
                  </w14:solidFill>
                </w14:textFill>
              </w:rPr>
              <w:t>和</w:t>
            </w:r>
            <w:r>
              <w:rPr>
                <w:rFonts w:hint="eastAsia" w:ascii="Times New Roman" w:hAnsi="Times New Roman" w:eastAsia="宋体" w:cs="Times New Roman"/>
                <w:color w:val="000000" w:themeColor="text1"/>
                <w:sz w:val="24"/>
                <w:szCs w:val="24"/>
                <w14:textFill>
                  <w14:solidFill>
                    <w14:schemeClr w14:val="tx1"/>
                  </w14:solidFill>
                </w14:textFill>
              </w:rPr>
              <w:t>回复</w:t>
            </w:r>
            <w:r>
              <w:rPr>
                <w:rFonts w:ascii="Times New Roman" w:hAnsi="Times New Roman" w:eastAsia="宋体" w:cs="Times New Roman"/>
                <w:color w:val="000000" w:themeColor="text1"/>
                <w:sz w:val="24"/>
                <w:szCs w:val="24"/>
                <w14:textFill>
                  <w14:solidFill>
                    <w14:schemeClr w14:val="tx1"/>
                  </w14:solidFill>
                </w14:textFill>
              </w:rPr>
              <w:t>审稿意见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52" w:type="dxa"/>
            <w:vAlign w:val="center"/>
          </w:tcPr>
          <w:p>
            <w:pPr>
              <w:spacing w:before="156"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实战</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互动</w:t>
            </w:r>
            <w:r>
              <w:rPr>
                <w:rFonts w:hint="eastAsia" w:ascii="Times New Roman" w:hAnsi="Times New Roman" w:eastAsia="宋体" w:cs="Times New Roman"/>
                <w:color w:val="000000" w:themeColor="text1"/>
                <w:sz w:val="24"/>
                <w:szCs w:val="24"/>
                <w14:textFill>
                  <w14:solidFill>
                    <w14:schemeClr w14:val="tx1"/>
                  </w14:solidFill>
                </w14:textFill>
              </w:rPr>
              <w:t>的授课</w:t>
            </w:r>
            <w:r>
              <w:rPr>
                <w:rFonts w:ascii="Times New Roman" w:hAnsi="Times New Roman" w:eastAsia="宋体" w:cs="Times New Roman"/>
                <w:color w:val="000000" w:themeColor="text1"/>
                <w:sz w:val="24"/>
                <w:szCs w:val="24"/>
                <w14:textFill>
                  <w14:solidFill>
                    <w14:schemeClr w14:val="tx1"/>
                  </w14:solidFill>
                </w14:textFill>
              </w:rPr>
              <w:t>方式</w:t>
            </w:r>
          </w:p>
        </w:tc>
        <w:tc>
          <w:tcPr>
            <w:tcW w:w="6948" w:type="dxa"/>
          </w:tcPr>
          <w:p>
            <w:pPr>
              <w:spacing w:before="156"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在</w:t>
            </w:r>
            <w:r>
              <w:rPr>
                <w:rFonts w:ascii="Times New Roman" w:hAnsi="Times New Roman" w:eastAsia="宋体" w:cs="Times New Roman"/>
                <w:color w:val="000000" w:themeColor="text1"/>
                <w:sz w:val="24"/>
                <w:szCs w:val="24"/>
                <w14:textFill>
                  <w14:solidFill>
                    <w14:schemeClr w14:val="tx1"/>
                  </w14:solidFill>
                </w14:textFill>
              </w:rPr>
              <w:t>授课过程中，除了讲解外，学</w:t>
            </w:r>
            <w:r>
              <w:rPr>
                <w:rFonts w:hint="eastAsia" w:ascii="Times New Roman" w:hAnsi="Times New Roman" w:eastAsia="宋体" w:cs="Times New Roman"/>
                <w:color w:val="000000" w:themeColor="text1"/>
                <w:sz w:val="24"/>
                <w:szCs w:val="24"/>
                <w14:textFill>
                  <w14:solidFill>
                    <w14:schemeClr w14:val="tx1"/>
                  </w14:solidFill>
                </w14:textFill>
              </w:rPr>
              <w:t>员</w:t>
            </w:r>
            <w:r>
              <w:rPr>
                <w:rFonts w:ascii="Times New Roman" w:hAnsi="Times New Roman" w:eastAsia="宋体" w:cs="Times New Roman"/>
                <w:color w:val="000000" w:themeColor="text1"/>
                <w:sz w:val="24"/>
                <w:szCs w:val="24"/>
                <w14:textFill>
                  <w14:solidFill>
                    <w14:schemeClr w14:val="tx1"/>
                  </w14:solidFill>
                </w14:textFill>
              </w:rPr>
              <w:t>需要</w:t>
            </w:r>
            <w:r>
              <w:rPr>
                <w:rFonts w:hint="eastAsia" w:ascii="Times New Roman" w:hAnsi="Times New Roman" w:eastAsia="宋体" w:cs="Times New Roman"/>
                <w:color w:val="000000" w:themeColor="text1"/>
                <w:sz w:val="24"/>
                <w:szCs w:val="24"/>
                <w14:textFill>
                  <w14:solidFill>
                    <w14:schemeClr w14:val="tx1"/>
                  </w14:solidFill>
                </w14:textFill>
              </w:rPr>
              <w:t>按照</w:t>
            </w:r>
            <w:r>
              <w:rPr>
                <w:rFonts w:ascii="Times New Roman" w:hAnsi="Times New Roman" w:eastAsia="宋体" w:cs="Times New Roman"/>
                <w:color w:val="000000" w:themeColor="text1"/>
                <w:sz w:val="24"/>
                <w:szCs w:val="24"/>
                <w14:textFill>
                  <w14:solidFill>
                    <w14:schemeClr w14:val="tx1"/>
                  </w14:solidFill>
                </w14:textFill>
              </w:rPr>
              <w:t>所给内容进行句子和段落写作，之后主讲人进行评论修改。主讲</w:t>
            </w:r>
            <w:r>
              <w:rPr>
                <w:rFonts w:hint="eastAsia" w:ascii="Times New Roman" w:hAnsi="Times New Roman" w:eastAsia="宋体" w:cs="Times New Roman"/>
                <w:color w:val="000000" w:themeColor="text1"/>
                <w:sz w:val="24"/>
                <w:szCs w:val="24"/>
                <w14:textFill>
                  <w14:solidFill>
                    <w14:schemeClr w14:val="tx1"/>
                  </w14:solidFill>
                </w14:textFill>
              </w:rPr>
              <w:t>人</w:t>
            </w:r>
            <w:r>
              <w:rPr>
                <w:rFonts w:ascii="Times New Roman" w:hAnsi="Times New Roman" w:eastAsia="宋体" w:cs="Times New Roman"/>
                <w:color w:val="000000" w:themeColor="text1"/>
                <w:sz w:val="24"/>
                <w:szCs w:val="24"/>
                <w14:textFill>
                  <w14:solidFill>
                    <w14:schemeClr w14:val="tx1"/>
                  </w14:solidFill>
                </w14:textFill>
              </w:rPr>
              <w:t>会使用真实的材料</w:t>
            </w:r>
            <w:r>
              <w:rPr>
                <w:rFonts w:hint="eastAsia" w:ascii="Times New Roman" w:hAnsi="Times New Roman" w:eastAsia="宋体" w:cs="Times New Roman"/>
                <w:color w:val="000000" w:themeColor="text1"/>
                <w:sz w:val="24"/>
                <w:szCs w:val="24"/>
                <w14:textFill>
                  <w14:solidFill>
                    <w14:schemeClr w14:val="tx1"/>
                  </w14:solidFill>
                </w14:textFill>
              </w:rPr>
              <w:t>（以前</w:t>
            </w:r>
            <w:r>
              <w:rPr>
                <w:rFonts w:ascii="Times New Roman" w:hAnsi="Times New Roman" w:eastAsia="宋体" w:cs="Times New Roman"/>
                <w:color w:val="000000" w:themeColor="text1"/>
                <w:sz w:val="24"/>
                <w:szCs w:val="24"/>
                <w14:textFill>
                  <w14:solidFill>
                    <w14:schemeClr w14:val="tx1"/>
                  </w14:solidFill>
                </w14:textFill>
              </w:rPr>
              <w:t>的稿件</w:t>
            </w:r>
            <w:r>
              <w:rPr>
                <w:rFonts w:hint="eastAsia" w:ascii="Times New Roman" w:hAnsi="Times New Roman" w:eastAsia="宋体" w:cs="Times New Roman"/>
                <w:color w:val="000000" w:themeColor="text1"/>
                <w:sz w:val="24"/>
                <w:szCs w:val="24"/>
                <w14:textFill>
                  <w14:solidFill>
                    <w14:schemeClr w14:val="tx1"/>
                  </w14:solidFill>
                </w14:textFill>
              </w:rPr>
              <w:t>的</w:t>
            </w:r>
            <w:r>
              <w:rPr>
                <w:rFonts w:ascii="Times New Roman" w:hAnsi="Times New Roman" w:eastAsia="宋体" w:cs="Times New Roman"/>
                <w:color w:val="000000" w:themeColor="text1"/>
                <w:sz w:val="24"/>
                <w:szCs w:val="24"/>
                <w14:textFill>
                  <w14:solidFill>
                    <w14:schemeClr w14:val="tx1"/>
                  </w14:solidFill>
                </w14:textFill>
              </w:rPr>
              <w:t>修改、和主编的</w:t>
            </w:r>
            <w:r>
              <w:rPr>
                <w:rFonts w:hint="eastAsia" w:ascii="Times New Roman" w:hAnsi="Times New Roman" w:eastAsia="宋体" w:cs="Times New Roman"/>
                <w:color w:val="000000" w:themeColor="text1"/>
                <w:sz w:val="24"/>
                <w:szCs w:val="24"/>
                <w14:textFill>
                  <w14:solidFill>
                    <w14:schemeClr w14:val="tx1"/>
                  </w14:solidFill>
                </w14:textFill>
              </w:rPr>
              <w:t>交流等等</w:t>
            </w:r>
            <w:r>
              <w:rPr>
                <w:rFonts w:ascii="Times New Roman" w:hAnsi="Times New Roman" w:eastAsia="宋体" w:cs="Times New Roman"/>
                <w:color w:val="000000" w:themeColor="text1"/>
                <w:sz w:val="24"/>
                <w:szCs w:val="24"/>
                <w14:textFill>
                  <w14:solidFill>
                    <w14:schemeClr w14:val="tx1"/>
                  </w14:solidFill>
                </w14:textFill>
              </w:rPr>
              <w:t>）进行授课。</w:t>
            </w:r>
            <w:r>
              <w:rPr>
                <w:rFonts w:hint="eastAsia" w:ascii="Times New Roman" w:hAnsi="Times New Roman" w:eastAsia="宋体" w:cs="Times New Roman"/>
                <w:color w:val="000000" w:themeColor="text1"/>
                <w:sz w:val="24"/>
                <w:szCs w:val="24"/>
                <w14:textFill>
                  <w14:solidFill>
                    <w14:schemeClr w14:val="tx1"/>
                  </w14:solidFill>
                </w14:textFill>
              </w:rPr>
              <w:t>此外</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学员</w:t>
            </w:r>
            <w:r>
              <w:rPr>
                <w:rFonts w:ascii="Times New Roman" w:hAnsi="Times New Roman" w:eastAsia="宋体" w:cs="Times New Roman"/>
                <w:color w:val="000000" w:themeColor="text1"/>
                <w:sz w:val="24"/>
                <w:szCs w:val="24"/>
                <w14:textFill>
                  <w14:solidFill>
                    <w14:schemeClr w14:val="tx1"/>
                  </w14:solidFill>
                </w14:textFill>
              </w:rPr>
              <w:t>在课后</w:t>
            </w:r>
            <w:r>
              <w:rPr>
                <w:rFonts w:hint="eastAsia" w:ascii="Times New Roman" w:hAnsi="Times New Roman" w:eastAsia="宋体" w:cs="Times New Roman"/>
                <w:color w:val="000000" w:themeColor="text1"/>
                <w:sz w:val="24"/>
                <w:szCs w:val="24"/>
                <w14:textFill>
                  <w14:solidFill>
                    <w14:schemeClr w14:val="tx1"/>
                  </w14:solidFill>
                </w14:textFill>
              </w:rPr>
              <w:t>提交</w:t>
            </w:r>
            <w:r>
              <w:rPr>
                <w:rFonts w:ascii="Times New Roman" w:hAnsi="Times New Roman" w:eastAsia="宋体" w:cs="Times New Roman"/>
                <w:color w:val="000000" w:themeColor="text1"/>
                <w:sz w:val="24"/>
                <w:szCs w:val="24"/>
                <w14:textFill>
                  <w14:solidFill>
                    <w14:schemeClr w14:val="tx1"/>
                  </w14:solidFill>
                </w14:textFill>
              </w:rPr>
              <w:t>一篇英文论文，</w:t>
            </w:r>
            <w:r>
              <w:rPr>
                <w:rFonts w:hint="eastAsia" w:ascii="Times New Roman" w:hAnsi="Times New Roman" w:eastAsia="宋体" w:cs="Times New Roman"/>
                <w:color w:val="000000" w:themeColor="text1"/>
                <w:sz w:val="24"/>
                <w:szCs w:val="24"/>
                <w14:textFill>
                  <w14:solidFill>
                    <w14:schemeClr w14:val="tx1"/>
                  </w14:solidFill>
                </w14:textFill>
              </w:rPr>
              <w:t>指定</w:t>
            </w:r>
            <w:r>
              <w:rPr>
                <w:rFonts w:ascii="Times New Roman" w:hAnsi="Times New Roman" w:eastAsia="宋体" w:cs="Times New Roman"/>
                <w:color w:val="000000" w:themeColor="text1"/>
                <w:sz w:val="24"/>
                <w:szCs w:val="24"/>
                <w14:textFill>
                  <w14:solidFill>
                    <w14:schemeClr w14:val="tx1"/>
                  </w14:solidFill>
                </w14:textFill>
              </w:rPr>
              <w:t>其中2页需要老师</w:t>
            </w:r>
            <w:r>
              <w:rPr>
                <w:rFonts w:hint="eastAsia" w:ascii="Times New Roman" w:hAnsi="Times New Roman" w:eastAsia="宋体" w:cs="Times New Roman"/>
                <w:color w:val="000000" w:themeColor="text1"/>
                <w:sz w:val="24"/>
                <w:szCs w:val="24"/>
                <w14:textFill>
                  <w14:solidFill>
                    <w14:schemeClr w14:val="tx1"/>
                  </w14:solidFill>
                </w14:textFill>
              </w:rPr>
              <w:t>修改</w:t>
            </w:r>
            <w:r>
              <w:rPr>
                <w:rFonts w:ascii="Times New Roman" w:hAnsi="Times New Roman" w:eastAsia="宋体" w:cs="Times New Roman"/>
                <w:color w:val="000000" w:themeColor="text1"/>
                <w:sz w:val="24"/>
                <w:szCs w:val="24"/>
                <w14:textFill>
                  <w14:solidFill>
                    <w14:schemeClr w14:val="tx1"/>
                  </w14:solidFill>
                </w14:textFill>
              </w:rPr>
              <w:t>的内容，老师会</w:t>
            </w:r>
            <w:r>
              <w:rPr>
                <w:rFonts w:hint="eastAsia" w:ascii="Times New Roman" w:hAnsi="Times New Roman" w:eastAsia="宋体" w:cs="Times New Roman"/>
                <w:color w:val="000000" w:themeColor="text1"/>
                <w:sz w:val="24"/>
                <w:szCs w:val="24"/>
                <w14:textFill>
                  <w14:solidFill>
                    <w14:schemeClr w14:val="tx1"/>
                  </w14:solidFill>
                </w14:textFill>
              </w:rPr>
              <w:t>进行</w:t>
            </w:r>
            <w:r>
              <w:rPr>
                <w:rFonts w:ascii="Times New Roman" w:hAnsi="Times New Roman" w:eastAsia="宋体" w:cs="Times New Roman"/>
                <w:color w:val="000000" w:themeColor="text1"/>
                <w:sz w:val="24"/>
                <w:szCs w:val="24"/>
                <w14:textFill>
                  <w14:solidFill>
                    <w14:schemeClr w14:val="tx1"/>
                  </w14:solidFill>
                </w14:textFill>
              </w:rPr>
              <w:t>详细修改和提出建议。</w:t>
            </w:r>
          </w:p>
        </w:tc>
      </w:tr>
    </w:tbl>
    <w:p>
      <w:pPr>
        <w:spacing w:before="93" w:beforeLines="30" w:line="276" w:lineRule="auto"/>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3、主讲人简介：</w:t>
      </w:r>
    </w:p>
    <w:p>
      <w:pPr>
        <w:spacing w:before="93" w:beforeLines="30" w:line="276" w:lineRule="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Martin Pickering</w:t>
      </w:r>
      <w:r>
        <w:rPr>
          <w:rFonts w:hint="eastAsia" w:ascii="Times New Roman" w:hAnsi="Times New Roman" w:eastAsia="宋体" w:cs="Times New Roman"/>
          <w:color w:val="000000" w:themeColor="text1"/>
          <w:sz w:val="24"/>
          <w:szCs w:val="24"/>
          <w14:textFill>
            <w14:solidFill>
              <w14:schemeClr w14:val="tx1"/>
            </w14:solidFill>
          </w14:textFill>
        </w:rPr>
        <w:t>，现为英国爱丁堡大学心理学教授，爱丁堡皇家学会会员，英国心理学会高级会员，美国心理科学协会高级会员。他提出的“残留激模型（residual activation account）”、“协同机制（alignment mechanism）”，“产出和理解相互纠缠”, “启动作为语言学研究方法”等理论，对人类语言产生和语言理解的认知机制做出了全面的解释，对当前认知心理学及心理语言学产生了重大和深远的影响。曾任Journal of Memory and Language的主编, Psychological Science 的副主编 。在Behavioural and Brain Sciences, PNAS, Trends in Cognitive Sciences, The Journal of Neuroscience, Psychological Bulletin, Psychological  Science, Cognitive Psychology, Cognition, Journal of Memory and Language等刊物发表过近200篇论文。 Google Scholar h-index = 64。</w:t>
      </w:r>
    </w:p>
    <w:p>
      <w:pPr>
        <w:spacing w:before="93" w:beforeLines="30" w:line="276" w:lineRule="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Holly Branigan</w:t>
      </w:r>
      <w:r>
        <w:rPr>
          <w:rFonts w:hint="eastAsia" w:ascii="Times New Roman" w:hAnsi="Times New Roman" w:eastAsia="宋体" w:cs="Times New Roman"/>
          <w:color w:val="000000" w:themeColor="text1"/>
          <w:sz w:val="24"/>
          <w:szCs w:val="24"/>
          <w14:textFill>
            <w14:solidFill>
              <w14:schemeClr w14:val="tx1"/>
            </w14:solidFill>
          </w14:textFill>
        </w:rPr>
        <w:t xml:space="preserve"> 博士系爱丁堡大学心理学系教授、英国心理学会会员，认知心理学及心理语言学领域国际知名学者。她与Martin Pickering教授合作提出的“残留激模型（residual activation account）”、“协同机制（alignment mechanism）”等对人类语言产生和语言理解的认知机制做出了全面的解释，对当前认知心理学及心理语言学产生了重大和深远的影响。目前在国际一流学术刊物（如Behavioral and Brain Sciences, Psychological Science, Cognition, Journal of Memory and Language, Cortex等）发表论文110余篇。担任多家国际一流期刊的编辑或编委成员（如Journal of Memory and Language, Journal of Experimental Psychology, Language and Cognitive Processes, Frontiers in Psychology, Quarterly Journal of Experimental Psychology, Bilingualism等），熟悉国际学术期刊的评审要求和规则，具有丰富的学术论文发表经验。Google Scholar h-index = 4</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after="62" w:afterLines="20" w:line="276" w:lineRule="auto"/>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4、培训费用和报名方式</w:t>
      </w:r>
    </w:p>
    <w:p>
      <w:pPr>
        <w:spacing w:after="62" w:afterLines="20" w:line="276" w:lineRule="auto"/>
        <w:ind w:firstLine="360" w:firstLineChars="15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每人1000元（包括资料费），交通、食宿费用自理。</w:t>
      </w:r>
    </w:p>
    <w:p>
      <w:pPr>
        <w:spacing w:line="276" w:lineRule="auto"/>
        <w:ind w:firstLine="48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请报名者于</w:t>
      </w:r>
      <w:r>
        <w:rPr>
          <w:rFonts w:hint="eastAsia" w:ascii="Times New Roman" w:hAnsi="Times New Roman" w:eastAsia="宋体" w:cs="Times New Roman"/>
          <w:b/>
          <w:color w:val="000000" w:themeColor="text1"/>
          <w:sz w:val="24"/>
          <w:szCs w:val="24"/>
          <w14:textFill>
            <w14:solidFill>
              <w14:schemeClr w14:val="tx1"/>
            </w14:solidFill>
          </w14:textFill>
        </w:rPr>
        <w:t>2018年6月5号之前将报名费</w:t>
      </w:r>
      <w:r>
        <w:rPr>
          <w:rFonts w:hint="eastAsia" w:ascii="Times New Roman" w:hAnsi="Times New Roman" w:eastAsia="宋体" w:cs="Times New Roman"/>
          <w:color w:val="000000" w:themeColor="text1"/>
          <w:sz w:val="24"/>
          <w:szCs w:val="24"/>
          <w14:textFill>
            <w14:solidFill>
              <w14:schemeClr w14:val="tx1"/>
            </w14:solidFill>
          </w14:textFill>
        </w:rPr>
        <w:t>汇款到以下账号（汇款时注明：姓名+英文写作训练班），本次培训只接受汇款缴费。</w:t>
      </w:r>
    </w:p>
    <w:p>
      <w:pPr>
        <w:spacing w:line="276" w:lineRule="auto"/>
        <w:ind w:firstLine="48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账号：44001609411053000811</w:t>
      </w:r>
    </w:p>
    <w:p>
      <w:pPr>
        <w:spacing w:line="276" w:lineRule="auto"/>
        <w:ind w:firstLine="48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收款单位：广东省心理学会</w:t>
      </w:r>
    </w:p>
    <w:p>
      <w:pPr>
        <w:tabs>
          <w:tab w:val="right" w:pos="8306"/>
        </w:tabs>
        <w:spacing w:line="276" w:lineRule="auto"/>
        <w:ind w:firstLine="48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开户行：中国建设银行广州天河华师大支行</w:t>
      </w:r>
      <w:r>
        <w:rPr>
          <w:rFonts w:ascii="Times New Roman" w:hAnsi="Times New Roman" w:eastAsia="宋体" w:cs="Times New Roman"/>
          <w:b/>
          <w:color w:val="000000" w:themeColor="text1"/>
          <w:sz w:val="24"/>
          <w:szCs w:val="24"/>
          <w14:textFill>
            <w14:solidFill>
              <w14:schemeClr w14:val="tx1"/>
            </w14:solidFill>
          </w14:textFill>
        </w:rPr>
        <w:tab/>
      </w:r>
    </w:p>
    <w:p>
      <w:pPr>
        <w:spacing w:line="276" w:lineRule="auto"/>
        <w:ind w:firstLine="480"/>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转账附言</w:t>
      </w:r>
      <w:r>
        <w:rPr>
          <w:rFonts w:ascii="Times New Roman" w:hAnsi="Times New Roman" w:eastAsia="宋体" w:cs="Times New Roman"/>
          <w:b/>
          <w:color w:val="000000" w:themeColor="text1"/>
          <w:sz w:val="24"/>
          <w:szCs w:val="24"/>
          <w14:textFill>
            <w14:solidFill>
              <w14:schemeClr w14:val="tx1"/>
            </w14:solidFill>
          </w14:textFill>
        </w:rPr>
        <w:t>：</w:t>
      </w:r>
      <w:r>
        <w:rPr>
          <w:rFonts w:hint="eastAsia" w:ascii="Times New Roman" w:hAnsi="Times New Roman" w:eastAsia="宋体" w:cs="Times New Roman"/>
          <w:b/>
          <w:color w:val="000000" w:themeColor="text1"/>
          <w:sz w:val="24"/>
          <w:szCs w:val="24"/>
          <w14:textFill>
            <w14:solidFill>
              <w14:schemeClr w14:val="tx1"/>
            </w14:solidFill>
          </w14:textFill>
        </w:rPr>
        <w:t>报名者</w:t>
      </w:r>
      <w:r>
        <w:rPr>
          <w:rFonts w:ascii="Times New Roman" w:hAnsi="Times New Roman" w:eastAsia="宋体" w:cs="Times New Roman"/>
          <w:b/>
          <w:color w:val="000000" w:themeColor="text1"/>
          <w:sz w:val="24"/>
          <w:szCs w:val="24"/>
          <w14:textFill>
            <w14:solidFill>
              <w14:schemeClr w14:val="tx1"/>
            </w14:solidFill>
          </w14:textFill>
        </w:rPr>
        <w:t>姓名+</w:t>
      </w:r>
      <w:r>
        <w:rPr>
          <w:rFonts w:hint="eastAsia" w:ascii="Times New Roman" w:hAnsi="Times New Roman" w:eastAsia="宋体" w:cs="Times New Roman"/>
          <w:b/>
          <w:color w:val="000000" w:themeColor="text1"/>
          <w:sz w:val="24"/>
          <w:szCs w:val="24"/>
          <w14:textFill>
            <w14:solidFill>
              <w14:schemeClr w14:val="tx1"/>
            </w14:solidFill>
          </w14:textFill>
        </w:rPr>
        <w:t>英文</w:t>
      </w:r>
      <w:r>
        <w:rPr>
          <w:rFonts w:ascii="Times New Roman" w:hAnsi="Times New Roman" w:eastAsia="宋体" w:cs="Times New Roman"/>
          <w:b/>
          <w:color w:val="000000" w:themeColor="text1"/>
          <w:sz w:val="24"/>
          <w:szCs w:val="24"/>
          <w14:textFill>
            <w14:solidFill>
              <w14:schemeClr w14:val="tx1"/>
            </w14:solidFill>
          </w14:textFill>
        </w:rPr>
        <w:t>写作</w:t>
      </w:r>
    </w:p>
    <w:p>
      <w:pPr>
        <w:spacing w:line="276" w:lineRule="auto"/>
        <w:ind w:firstLine="480"/>
        <w:rPr>
          <w:rFonts w:ascii="Times New Roman" w:hAnsi="Times New Roman" w:eastAsia="宋体" w:cs="Times New Roman"/>
          <w:color w:val="000000" w:themeColor="text1"/>
          <w:szCs w:val="21"/>
          <w14:textFill>
            <w14:solidFill>
              <w14:schemeClr w14:val="tx1"/>
            </w14:solidFill>
          </w14:textFill>
        </w:rPr>
      </w:pPr>
    </w:p>
    <w:p>
      <w:pPr>
        <w:spacing w:line="276" w:lineRule="auto"/>
        <w:ind w:firstLine="480"/>
        <w:rPr>
          <w:rFonts w:hint="eastAsia"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备注</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请汇款后将</w:t>
      </w:r>
      <w:r>
        <w:rPr>
          <w:rFonts w:hint="eastAsia" w:ascii="Times New Roman" w:hAnsi="Times New Roman" w:eastAsia="宋体" w:cs="Times New Roman"/>
          <w:b/>
          <w:i/>
          <w:color w:val="FF0000"/>
          <w:szCs w:val="21"/>
        </w:rPr>
        <w:t>报名回执表</w:t>
      </w:r>
      <w:r>
        <w:rPr>
          <w:rFonts w:hint="eastAsia" w:ascii="Times New Roman" w:hAnsi="Times New Roman" w:eastAsia="宋体" w:cs="Times New Roman"/>
          <w:color w:val="000000" w:themeColor="text1"/>
          <w:szCs w:val="21"/>
          <w14:textFill>
            <w14:solidFill>
              <w14:schemeClr w14:val="tx1"/>
            </w14:solidFill>
          </w14:textFill>
        </w:rPr>
        <w:t>发给培训班联系人陈雪梅（电话</w:t>
      </w:r>
      <w:r>
        <w:rPr>
          <w:rFonts w:ascii="Times New Roman" w:hAnsi="Times New Roman" w:eastAsia="宋体" w:cs="Times New Roman"/>
          <w:color w:val="000000" w:themeColor="text1"/>
          <w:szCs w:val="21"/>
          <w14:textFill>
            <w14:solidFill>
              <w14:schemeClr w14:val="tx1"/>
            </w14:solidFill>
          </w14:textFill>
        </w:rPr>
        <w:t xml:space="preserve">：18825111679 </w:t>
      </w:r>
      <w:r>
        <w:rPr>
          <w:rFonts w:hint="eastAsia" w:ascii="Times New Roman" w:hAnsi="Times New Roman" w:eastAsia="宋体" w:cs="Times New Roman"/>
          <w:color w:val="000000" w:themeColor="text1"/>
          <w:szCs w:val="21"/>
          <w14:textFill>
            <w14:solidFill>
              <w14:schemeClr w14:val="tx1"/>
            </w14:solidFill>
          </w14:textFill>
        </w:rPr>
        <w:t>邮箱：</w:t>
      </w:r>
      <w:r>
        <w:rPr>
          <w:rFonts w:ascii="Times New Roman" w:hAnsi="Times New Roman" w:eastAsia="宋体" w:cs="Times New Roman"/>
          <w:color w:val="000000" w:themeColor="text1"/>
          <w:szCs w:val="21"/>
          <w14:textFill>
            <w14:solidFill>
              <w14:schemeClr w14:val="tx1"/>
            </w14:solidFill>
          </w14:textFill>
        </w:rPr>
        <w:fldChar w:fldCharType="begin"/>
      </w:r>
      <w:r>
        <w:rPr>
          <w:rFonts w:ascii="Times New Roman" w:hAnsi="Times New Roman" w:eastAsia="宋体" w:cs="Times New Roman"/>
          <w:color w:val="000000" w:themeColor="text1"/>
          <w:szCs w:val="21"/>
          <w14:textFill>
            <w14:solidFill>
              <w14:schemeClr w14:val="tx1"/>
            </w14:solidFill>
          </w14:textFill>
        </w:rPr>
        <w:instrText xml:space="preserve"> HYPERLINK "mailto:englishwritingscnu@163.com）。以便我们确认您的汇款并为您准备发票。" </w:instrText>
      </w:r>
      <w:r>
        <w:rPr>
          <w:rFonts w:ascii="Times New Roman" w:hAnsi="Times New Roman" w:eastAsia="宋体" w:cs="Times New Roman"/>
          <w:color w:val="000000" w:themeColor="text1"/>
          <w:szCs w:val="21"/>
          <w14:textFill>
            <w14:solidFill>
              <w14:schemeClr w14:val="tx1"/>
            </w14:solidFill>
          </w14:textFill>
        </w:rPr>
        <w:fldChar w:fldCharType="separate"/>
      </w:r>
      <w:r>
        <w:rPr>
          <w:rStyle w:val="11"/>
          <w:rFonts w:ascii="Times New Roman" w:hAnsi="Times New Roman" w:eastAsia="宋体" w:cs="Times New Roman"/>
          <w:i w:val="0"/>
          <w:iCs w:val="0"/>
          <w:color w:val="000000" w:themeColor="text1"/>
          <w:szCs w:val="21"/>
          <w:u w:val="none"/>
          <w14:textFill>
            <w14:solidFill>
              <w14:schemeClr w14:val="tx1"/>
            </w14:solidFill>
          </w14:textFill>
        </w:rPr>
        <w:t>englishwritingscnu@163.com</w:t>
      </w:r>
      <w:r>
        <w:rPr>
          <w:rStyle w:val="11"/>
          <w:rFonts w:hint="eastAsia" w:ascii="Times New Roman" w:hAnsi="Times New Roman" w:eastAsia="宋体" w:cs="Times New Roman"/>
          <w:i w:val="0"/>
          <w:iCs w:val="0"/>
          <w:color w:val="000000" w:themeColor="text1"/>
          <w:szCs w:val="21"/>
          <w:u w:val="none"/>
          <w14:textFill>
            <w14:solidFill>
              <w14:schemeClr w14:val="tx1"/>
            </w14:solidFill>
          </w14:textFill>
        </w:rPr>
        <w:t>）。</w:t>
      </w:r>
      <w:r>
        <w:rPr>
          <w:rStyle w:val="11"/>
          <w:rFonts w:hint="eastAsia" w:ascii="Times New Roman" w:hAnsi="Times New Roman" w:eastAsia="宋体" w:cs="Times New Roman"/>
          <w:color w:val="auto"/>
          <w:szCs w:val="21"/>
          <w:u w:val="none"/>
        </w:rPr>
        <w:t>以便我们确认您的汇款并为您准备发票。</w:t>
      </w:r>
      <w:r>
        <w:rPr>
          <w:rFonts w:ascii="Times New Roman" w:hAnsi="Times New Roman" w:eastAsia="宋体" w:cs="Times New Roman"/>
          <w:color w:val="000000" w:themeColor="text1"/>
          <w:szCs w:val="21"/>
          <w14:textFill>
            <w14:solidFill>
              <w14:schemeClr w14:val="tx1"/>
            </w14:solidFill>
          </w14:textFill>
        </w:rPr>
        <w:fldChar w:fldCharType="end"/>
      </w: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hint="eastAsia" w:ascii="Times New Roman" w:hAnsi="Times New Roman" w:eastAsia="宋体" w:cs="Times New Roman"/>
          <w:b/>
          <w:color w:val="000000" w:themeColor="text1"/>
          <w:sz w:val="24"/>
          <w:szCs w:val="24"/>
          <w14:textFill>
            <w14:solidFill>
              <w14:schemeClr w14:val="tx1"/>
            </w14:solidFill>
          </w14:textFill>
        </w:rPr>
      </w:pPr>
    </w:p>
    <w:p>
      <w:pPr>
        <w:spacing w:after="156" w:afterLines="50" w:line="276" w:lineRule="auto"/>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报名回执表</w:t>
      </w:r>
    </w:p>
    <w:tbl>
      <w:tblPr>
        <w:tblStyle w:val="14"/>
        <w:tblW w:w="829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75"/>
        <w:gridCol w:w="2086"/>
        <w:gridCol w:w="981"/>
        <w:gridCol w:w="30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6" w:hRule="atLeast"/>
          <w:jc w:val="center"/>
        </w:trPr>
        <w:tc>
          <w:tcPr>
            <w:tcW w:w="8296" w:type="dxa"/>
            <w:gridSpan w:val="4"/>
            <w:vAlign w:val="center"/>
          </w:tcPr>
          <w:p>
            <w:pPr>
              <w:spacing w:line="276" w:lineRule="auto"/>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发票</w:t>
            </w:r>
            <w:r>
              <w:rPr>
                <w:rFonts w:ascii="Times New Roman" w:hAnsi="Times New Roman" w:eastAsia="宋体" w:cs="Times New Roman"/>
                <w:b/>
                <w:color w:val="000000" w:themeColor="text1"/>
                <w:sz w:val="24"/>
                <w:szCs w:val="24"/>
                <w14:textFill>
                  <w14:solidFill>
                    <w14:schemeClr w14:val="tx1"/>
                  </w14:solidFill>
                </w14:textFill>
              </w:rPr>
              <w:t>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6"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单位名称</w:t>
            </w:r>
          </w:p>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（发票抬头）</w:t>
            </w:r>
          </w:p>
        </w:tc>
        <w:tc>
          <w:tcPr>
            <w:tcW w:w="6121" w:type="dxa"/>
            <w:gridSpan w:val="3"/>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纳税人识别号</w:t>
            </w:r>
          </w:p>
        </w:tc>
        <w:tc>
          <w:tcPr>
            <w:tcW w:w="6121" w:type="dxa"/>
            <w:gridSpan w:val="3"/>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8296" w:type="dxa"/>
            <w:gridSpan w:val="4"/>
            <w:vAlign w:val="center"/>
          </w:tcPr>
          <w:p>
            <w:pPr>
              <w:spacing w:line="276" w:lineRule="auto"/>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银行</w:t>
            </w:r>
            <w:r>
              <w:rPr>
                <w:rFonts w:ascii="Times New Roman" w:hAnsi="Times New Roman" w:eastAsia="宋体" w:cs="Times New Roman"/>
                <w:b/>
                <w:color w:val="000000" w:themeColor="text1"/>
                <w:sz w:val="24"/>
                <w:szCs w:val="24"/>
                <w14:textFill>
                  <w14:solidFill>
                    <w14:schemeClr w14:val="tx1"/>
                  </w14:solidFill>
                </w14:textFill>
              </w:rPr>
              <w:t>转账信息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转账人</w:t>
            </w:r>
            <w:r>
              <w:rPr>
                <w:rFonts w:ascii="Times New Roman" w:hAnsi="Times New Roman" w:eastAsia="宋体" w:cs="Times New Roman"/>
                <w:color w:val="000000" w:themeColor="text1"/>
                <w:sz w:val="24"/>
                <w:szCs w:val="24"/>
                <w14:textFill>
                  <w14:solidFill>
                    <w14:schemeClr w14:val="tx1"/>
                  </w14:solidFill>
                </w14:textFill>
              </w:rPr>
              <w:t>姓名</w:t>
            </w:r>
          </w:p>
        </w:tc>
        <w:tc>
          <w:tcPr>
            <w:tcW w:w="6121" w:type="dxa"/>
            <w:gridSpan w:val="3"/>
            <w:vAlign w:val="center"/>
          </w:tcPr>
          <w:p>
            <w:pPr>
              <w:spacing w:line="276" w:lineRule="auto"/>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若银行</w:t>
            </w:r>
            <w:r>
              <w:rPr>
                <w:rFonts w:ascii="Times New Roman" w:hAnsi="Times New Roman" w:eastAsia="宋体" w:cs="Times New Roman"/>
                <w:color w:val="000000" w:themeColor="text1"/>
                <w:szCs w:val="21"/>
                <w14:textFill>
                  <w14:solidFill>
                    <w14:schemeClr w14:val="tx1"/>
                  </w14:solidFill>
                </w14:textFill>
              </w:rPr>
              <w:t>持有人</w:t>
            </w:r>
            <w:r>
              <w:rPr>
                <w:rFonts w:hint="eastAsia" w:ascii="Times New Roman" w:hAnsi="Times New Roman" w:eastAsia="宋体" w:cs="Times New Roman"/>
                <w:color w:val="000000" w:themeColor="text1"/>
                <w:szCs w:val="21"/>
                <w14:textFill>
                  <w14:solidFill>
                    <w14:schemeClr w14:val="tx1"/>
                  </w14:solidFill>
                </w14:textFill>
              </w:rPr>
              <w:t>不是</w:t>
            </w:r>
            <w:r>
              <w:rPr>
                <w:rFonts w:ascii="Times New Roman" w:hAnsi="Times New Roman" w:eastAsia="宋体" w:cs="Times New Roman"/>
                <w:color w:val="000000" w:themeColor="text1"/>
                <w:szCs w:val="21"/>
                <w14:textFill>
                  <w14:solidFill>
                    <w14:schemeClr w14:val="tx1"/>
                  </w14:solidFill>
                </w14:textFill>
              </w:rPr>
              <w:t>报名者，请务必</w:t>
            </w:r>
            <w:r>
              <w:rPr>
                <w:rFonts w:hint="eastAsia" w:ascii="Times New Roman" w:hAnsi="Times New Roman" w:eastAsia="宋体" w:cs="Times New Roman"/>
                <w:color w:val="000000" w:themeColor="text1"/>
                <w:szCs w:val="21"/>
                <w14:textFill>
                  <w14:solidFill>
                    <w14:schemeClr w14:val="tx1"/>
                  </w14:solidFill>
                </w14:textFill>
              </w:rPr>
              <w:t>转账时</w:t>
            </w:r>
            <w:r>
              <w:rPr>
                <w:rFonts w:ascii="Times New Roman" w:hAnsi="Times New Roman" w:eastAsia="宋体" w:cs="Times New Roman"/>
                <w:b/>
                <w:i/>
                <w:color w:val="000000" w:themeColor="text1"/>
                <w:szCs w:val="21"/>
                <w14:textFill>
                  <w14:solidFill>
                    <w14:schemeClr w14:val="tx1"/>
                  </w14:solidFill>
                </w14:textFill>
              </w:rPr>
              <w:t>附言</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b/>
                <w:i/>
                <w:color w:val="000000" w:themeColor="text1"/>
                <w:szCs w:val="21"/>
                <w14:textFill>
                  <w14:solidFill>
                    <w14:schemeClr w14:val="tx1"/>
                  </w14:solidFill>
                </w14:textFill>
              </w:rPr>
              <w:t>报名者姓名</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并且</w:t>
            </w:r>
            <w:r>
              <w:rPr>
                <w:rFonts w:hint="eastAsia" w:ascii="Times New Roman" w:hAnsi="Times New Roman" w:eastAsia="宋体" w:cs="Times New Roman"/>
                <w:color w:val="000000" w:themeColor="text1"/>
                <w:szCs w:val="21"/>
                <w14:textFill>
                  <w14:solidFill>
                    <w14:schemeClr w14:val="tx1"/>
                  </w14:solidFill>
                </w14:textFill>
              </w:rPr>
              <w:t>在</w:t>
            </w:r>
            <w:r>
              <w:rPr>
                <w:rFonts w:ascii="Times New Roman" w:hAnsi="Times New Roman" w:eastAsia="宋体" w:cs="Times New Roman"/>
                <w:color w:val="000000" w:themeColor="text1"/>
                <w:szCs w:val="21"/>
                <w14:textFill>
                  <w14:solidFill>
                    <w14:schemeClr w14:val="tx1"/>
                  </w14:solidFill>
                </w14:textFill>
              </w:rPr>
              <w:t>邮件报名时特别说明</w:t>
            </w:r>
            <w:r>
              <w:rPr>
                <w:rFonts w:hint="eastAsia" w:ascii="Times New Roman" w:hAnsi="Times New Roman" w:eastAsia="宋体" w:cs="Times New Roman"/>
                <w:color w:val="000000" w:themeColor="text1"/>
                <w:szCs w:val="21"/>
                <w14:textFill>
                  <w14:solidFill>
                    <w14:schemeClr w14:val="tx1"/>
                  </w14:solidFill>
                </w14:textFill>
              </w:rPr>
              <w:t>，便于</w:t>
            </w:r>
            <w:r>
              <w:rPr>
                <w:rFonts w:ascii="Times New Roman" w:hAnsi="Times New Roman" w:eastAsia="宋体" w:cs="Times New Roman"/>
                <w:color w:val="000000" w:themeColor="text1"/>
                <w:szCs w:val="21"/>
                <w14:textFill>
                  <w14:solidFill>
                    <w14:schemeClr w14:val="tx1"/>
                  </w14:solidFill>
                </w14:textFill>
              </w:rPr>
              <w:t>开发票</w:t>
            </w:r>
            <w:r>
              <w:rPr>
                <w:rFonts w:hint="eastAsia" w:ascii="Times New Roman" w:hAnsi="Times New Roman" w:eastAsia="宋体" w:cs="Times New Roman"/>
                <w:color w:val="000000" w:themeColor="text1"/>
                <w:szCs w:val="21"/>
                <w14:textFill>
                  <w14:solidFill>
                    <w14:schemeClr w14:val="tx1"/>
                  </w14:solidFill>
                </w14:textFill>
              </w:rPr>
              <w:t>的对账</w:t>
            </w:r>
            <w:r>
              <w:rPr>
                <w:rFonts w:ascii="Times New Roman" w:hAnsi="Times New Roman" w:eastAsia="宋体" w:cs="Times New Roman"/>
                <w:color w:val="000000" w:themeColor="text1"/>
                <w:szCs w:val="21"/>
                <w14:textFill>
                  <w14:solidFill>
                    <w14:schemeClr w14:val="tx1"/>
                  </w14:solidFill>
                </w14:textFill>
              </w:rPr>
              <w:t>事宜。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转账</w:t>
            </w:r>
            <w:r>
              <w:rPr>
                <w:rFonts w:ascii="Times New Roman" w:hAnsi="Times New Roman" w:eastAsia="宋体" w:cs="Times New Roman"/>
                <w:color w:val="000000" w:themeColor="text1"/>
                <w:sz w:val="24"/>
                <w:szCs w:val="24"/>
                <w14:textFill>
                  <w14:solidFill>
                    <w14:schemeClr w14:val="tx1"/>
                  </w14:solidFill>
                </w14:textFill>
              </w:rPr>
              <w:t>日期</w:t>
            </w:r>
          </w:p>
        </w:tc>
        <w:tc>
          <w:tcPr>
            <w:tcW w:w="6121" w:type="dxa"/>
            <w:gridSpan w:val="3"/>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银行卡</w:t>
            </w:r>
            <w:r>
              <w:rPr>
                <w:rFonts w:ascii="Times New Roman" w:hAnsi="Times New Roman" w:eastAsia="宋体" w:cs="Times New Roman"/>
                <w:color w:val="000000" w:themeColor="text1"/>
                <w:sz w:val="24"/>
                <w:szCs w:val="24"/>
                <w14:textFill>
                  <w14:solidFill>
                    <w14:schemeClr w14:val="tx1"/>
                  </w14:solidFill>
                </w14:textFill>
              </w:rPr>
              <w:t>号</w:t>
            </w:r>
          </w:p>
        </w:tc>
        <w:tc>
          <w:tcPr>
            <w:tcW w:w="6121" w:type="dxa"/>
            <w:gridSpan w:val="3"/>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8296" w:type="dxa"/>
            <w:gridSpan w:val="4"/>
            <w:vAlign w:val="center"/>
          </w:tcPr>
          <w:p>
            <w:pPr>
              <w:spacing w:line="276" w:lineRule="auto"/>
              <w:jc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报名者</w:t>
            </w:r>
            <w:r>
              <w:rPr>
                <w:rFonts w:ascii="Times New Roman" w:hAnsi="Times New Roman" w:eastAsia="宋体" w:cs="Times New Roman"/>
                <w:b/>
                <w:color w:val="000000" w:themeColor="text1"/>
                <w:sz w:val="24"/>
                <w:szCs w:val="24"/>
                <w14:textFill>
                  <w14:solidFill>
                    <w14:schemeClr w14:val="tx1"/>
                  </w14:solidFill>
                </w14:textFill>
              </w:rPr>
              <w:t>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姓名</w:t>
            </w:r>
          </w:p>
        </w:tc>
        <w:tc>
          <w:tcPr>
            <w:tcW w:w="2086"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c>
          <w:tcPr>
            <w:tcW w:w="981"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性别</w:t>
            </w:r>
          </w:p>
        </w:tc>
        <w:tc>
          <w:tcPr>
            <w:tcW w:w="3054"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电话</w:t>
            </w:r>
          </w:p>
        </w:tc>
        <w:tc>
          <w:tcPr>
            <w:tcW w:w="2086"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c>
          <w:tcPr>
            <w:tcW w:w="981"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邮箱</w:t>
            </w:r>
          </w:p>
        </w:tc>
        <w:tc>
          <w:tcPr>
            <w:tcW w:w="3054"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8"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身份</w:t>
            </w:r>
          </w:p>
        </w:tc>
        <w:tc>
          <w:tcPr>
            <w:tcW w:w="6121" w:type="dxa"/>
            <w:gridSpan w:val="3"/>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教师</w:t>
            </w:r>
            <w:r>
              <w:rPr>
                <w:rFonts w:ascii="Times New Roman" w:hAnsi="Times New Roman" w:eastAsia="宋体" w:cs="Times New Roman"/>
                <w:color w:val="000000" w:themeColor="text1"/>
                <w:sz w:val="24"/>
                <w:szCs w:val="24"/>
                <w14:textFill>
                  <w14:solidFill>
                    <w14:schemeClr w14:val="tx1"/>
                  </w14:solidFill>
                </w14:textFill>
              </w:rPr>
              <w:t>  </w:t>
            </w:r>
            <w:r>
              <w:rPr>
                <w:rFonts w:ascii="宋体" w:hAnsi="宋体"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博士生</w:t>
            </w:r>
            <w:r>
              <w:rPr>
                <w:rFonts w:ascii="Times New Roman" w:hAnsi="Times New Roman" w:eastAsia="宋体" w:cs="Times New Roman"/>
                <w:color w:val="000000" w:themeColor="text1"/>
                <w:sz w:val="24"/>
                <w:szCs w:val="24"/>
                <w14:textFill>
                  <w14:solidFill>
                    <w14:schemeClr w14:val="tx1"/>
                  </w14:solidFill>
                </w14:textFill>
              </w:rPr>
              <w:t> </w:t>
            </w:r>
            <w:r>
              <w:rPr>
                <w:rFonts w:ascii="宋体" w:hAnsi="宋体"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硕士生（</w:t>
            </w:r>
            <w:r>
              <w:rPr>
                <w:rFonts w:ascii="Times New Roman" w:hAnsi="Times New Roman" w:eastAsia="宋体" w:cs="Times New Roman"/>
                <w:color w:val="000000" w:themeColor="text1"/>
                <w:sz w:val="24"/>
                <w:szCs w:val="24"/>
                <w14:textFill>
                  <w14:solidFill>
                    <w14:schemeClr w14:val="tx1"/>
                  </w14:solidFill>
                </w14:textFill>
              </w:rPr>
              <w:t>请选择在</w:t>
            </w:r>
            <w:r>
              <w:rPr>
                <w:rFonts w:ascii="宋体" w:hAnsi="宋体"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打√</w:t>
            </w:r>
            <w:r>
              <w:rPr>
                <w:rFonts w:hint="eastAsia"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3" w:hRule="atLeast"/>
          <w:jc w:val="center"/>
        </w:trPr>
        <w:tc>
          <w:tcPr>
            <w:tcW w:w="2175" w:type="dxa"/>
            <w:vAlign w:val="center"/>
          </w:tcPr>
          <w:p>
            <w:pPr>
              <w:spacing w:line="276"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已发表的英文论文或已完成的英文论文信息，必填）</w:t>
            </w:r>
          </w:p>
        </w:tc>
        <w:tc>
          <w:tcPr>
            <w:tcW w:w="6121" w:type="dxa"/>
            <w:gridSpan w:val="3"/>
            <w:vAlign w:val="center"/>
          </w:tcPr>
          <w:p>
            <w:pPr>
              <w:spacing w:line="276" w:lineRule="auto"/>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 </w:t>
            </w:r>
          </w:p>
        </w:tc>
      </w:tr>
    </w:tbl>
    <w:p>
      <w:pPr>
        <w:spacing w:line="276" w:lineRule="auto"/>
        <w:ind w:firstLine="480"/>
        <w:rPr>
          <w:rFonts w:hint="eastAsia" w:ascii="Times New Roman" w:hAnsi="Times New Roman" w:eastAsia="宋体" w:cs="Times New Roman"/>
          <w:color w:val="000000" w:themeColor="text1"/>
          <w:szCs w:val="21"/>
          <w14:textFill>
            <w14:solidFill>
              <w14:schemeClr w14:val="tx1"/>
            </w14:solidFill>
          </w14:textFill>
        </w:rPr>
      </w:pPr>
    </w:p>
    <w:p>
      <w:pPr>
        <w:spacing w:before="93" w:beforeLines="30" w:line="276" w:lineRule="auto"/>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 </w:t>
      </w:r>
    </w:p>
    <w:p>
      <w:pPr>
        <w:spacing w:before="62" w:beforeLines="20" w:after="62" w:afterLines="20" w:line="276" w:lineRule="auto"/>
        <w:ind w:firstLine="480" w:firstLineChars="200"/>
        <w:jc w:val="right"/>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                         广东省心理学会</w:t>
      </w:r>
    </w:p>
    <w:p>
      <w:pPr>
        <w:spacing w:before="62" w:beforeLines="20" w:after="62" w:afterLines="20" w:line="276" w:lineRule="auto"/>
        <w:ind w:firstLine="480" w:firstLineChars="200"/>
        <w:jc w:val="right"/>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华南师范大学心理学院</w:t>
      </w:r>
    </w:p>
    <w:p>
      <w:pPr>
        <w:spacing w:before="62" w:beforeLines="20" w:after="62" w:afterLines="20" w:line="276" w:lineRule="auto"/>
        <w:ind w:firstLine="480" w:firstLineChars="200"/>
        <w:jc w:val="righ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                              201</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月</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日</w:t>
      </w:r>
    </w:p>
    <w:sectPr>
      <w:headerReference r:id="rId3" w:type="default"/>
      <w:pgSz w:w="11906" w:h="16838"/>
      <w:pgMar w:top="1440" w:right="1800" w:bottom="1440" w:left="1800" w:header="964"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Itali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A"/>
    <w:rsid w:val="000114EA"/>
    <w:rsid w:val="000125B0"/>
    <w:rsid w:val="000127A0"/>
    <w:rsid w:val="000204A6"/>
    <w:rsid w:val="00022BAB"/>
    <w:rsid w:val="00027F55"/>
    <w:rsid w:val="00033DDF"/>
    <w:rsid w:val="00036CC0"/>
    <w:rsid w:val="000407C1"/>
    <w:rsid w:val="00061B7C"/>
    <w:rsid w:val="000643E3"/>
    <w:rsid w:val="00073825"/>
    <w:rsid w:val="00073F2B"/>
    <w:rsid w:val="000758B1"/>
    <w:rsid w:val="000765D3"/>
    <w:rsid w:val="00097A8F"/>
    <w:rsid w:val="000A19D5"/>
    <w:rsid w:val="000A20DE"/>
    <w:rsid w:val="000A231E"/>
    <w:rsid w:val="000A6780"/>
    <w:rsid w:val="000B062C"/>
    <w:rsid w:val="000B5ACA"/>
    <w:rsid w:val="000D5102"/>
    <w:rsid w:val="000E098E"/>
    <w:rsid w:val="000E151D"/>
    <w:rsid w:val="000E1958"/>
    <w:rsid w:val="000E4DE4"/>
    <w:rsid w:val="000E54B1"/>
    <w:rsid w:val="000F2E82"/>
    <w:rsid w:val="00112462"/>
    <w:rsid w:val="00113AA1"/>
    <w:rsid w:val="001144BA"/>
    <w:rsid w:val="00120D55"/>
    <w:rsid w:val="00121D0B"/>
    <w:rsid w:val="001245AD"/>
    <w:rsid w:val="00124C09"/>
    <w:rsid w:val="00144A2E"/>
    <w:rsid w:val="00145688"/>
    <w:rsid w:val="001477FD"/>
    <w:rsid w:val="0014788E"/>
    <w:rsid w:val="001527DE"/>
    <w:rsid w:val="001543D5"/>
    <w:rsid w:val="00156987"/>
    <w:rsid w:val="00157E67"/>
    <w:rsid w:val="0017480E"/>
    <w:rsid w:val="00176CDF"/>
    <w:rsid w:val="00180604"/>
    <w:rsid w:val="00181A55"/>
    <w:rsid w:val="0018275D"/>
    <w:rsid w:val="00185759"/>
    <w:rsid w:val="00190232"/>
    <w:rsid w:val="001929B1"/>
    <w:rsid w:val="001A45CA"/>
    <w:rsid w:val="001A5880"/>
    <w:rsid w:val="001B48AE"/>
    <w:rsid w:val="001B497C"/>
    <w:rsid w:val="001B7D61"/>
    <w:rsid w:val="001C798F"/>
    <w:rsid w:val="001E5088"/>
    <w:rsid w:val="001E6B21"/>
    <w:rsid w:val="001F1046"/>
    <w:rsid w:val="001F2F10"/>
    <w:rsid w:val="001F31D5"/>
    <w:rsid w:val="00200C1B"/>
    <w:rsid w:val="002056B2"/>
    <w:rsid w:val="00213AA6"/>
    <w:rsid w:val="00213B66"/>
    <w:rsid w:val="0021589E"/>
    <w:rsid w:val="00231930"/>
    <w:rsid w:val="00234310"/>
    <w:rsid w:val="00236EF3"/>
    <w:rsid w:val="00247257"/>
    <w:rsid w:val="00250BBE"/>
    <w:rsid w:val="002542CC"/>
    <w:rsid w:val="00254855"/>
    <w:rsid w:val="00257D65"/>
    <w:rsid w:val="00275BED"/>
    <w:rsid w:val="002857B6"/>
    <w:rsid w:val="0029279D"/>
    <w:rsid w:val="0029609E"/>
    <w:rsid w:val="00297E39"/>
    <w:rsid w:val="002A0B82"/>
    <w:rsid w:val="002A1755"/>
    <w:rsid w:val="002A29D6"/>
    <w:rsid w:val="002A6A37"/>
    <w:rsid w:val="002A6D38"/>
    <w:rsid w:val="002B166A"/>
    <w:rsid w:val="002C595B"/>
    <w:rsid w:val="002D05A2"/>
    <w:rsid w:val="002D073A"/>
    <w:rsid w:val="002D0D90"/>
    <w:rsid w:val="002D268C"/>
    <w:rsid w:val="002D5D02"/>
    <w:rsid w:val="002E4560"/>
    <w:rsid w:val="002E63B1"/>
    <w:rsid w:val="002F4283"/>
    <w:rsid w:val="002F67D0"/>
    <w:rsid w:val="00303150"/>
    <w:rsid w:val="00311D15"/>
    <w:rsid w:val="0032275B"/>
    <w:rsid w:val="00326247"/>
    <w:rsid w:val="00330CB8"/>
    <w:rsid w:val="00335B2F"/>
    <w:rsid w:val="00336E47"/>
    <w:rsid w:val="00350CCD"/>
    <w:rsid w:val="00351A9B"/>
    <w:rsid w:val="00357DFE"/>
    <w:rsid w:val="003640EE"/>
    <w:rsid w:val="00364CEB"/>
    <w:rsid w:val="003650A2"/>
    <w:rsid w:val="003738AE"/>
    <w:rsid w:val="00377CEC"/>
    <w:rsid w:val="00391674"/>
    <w:rsid w:val="00391BDF"/>
    <w:rsid w:val="00392246"/>
    <w:rsid w:val="00396266"/>
    <w:rsid w:val="003A0B57"/>
    <w:rsid w:val="003A2ED5"/>
    <w:rsid w:val="003A5E2D"/>
    <w:rsid w:val="003A62E9"/>
    <w:rsid w:val="003B1611"/>
    <w:rsid w:val="003B37E7"/>
    <w:rsid w:val="003C0CA9"/>
    <w:rsid w:val="003C1682"/>
    <w:rsid w:val="003C2CB5"/>
    <w:rsid w:val="003C4249"/>
    <w:rsid w:val="003D1C3D"/>
    <w:rsid w:val="003D58CA"/>
    <w:rsid w:val="003D73DD"/>
    <w:rsid w:val="003F0E25"/>
    <w:rsid w:val="003F12E5"/>
    <w:rsid w:val="00400757"/>
    <w:rsid w:val="00402E73"/>
    <w:rsid w:val="00402F79"/>
    <w:rsid w:val="00414C25"/>
    <w:rsid w:val="004170C7"/>
    <w:rsid w:val="0042000B"/>
    <w:rsid w:val="00420BEB"/>
    <w:rsid w:val="00432375"/>
    <w:rsid w:val="00436E0E"/>
    <w:rsid w:val="00452458"/>
    <w:rsid w:val="004609B2"/>
    <w:rsid w:val="00463600"/>
    <w:rsid w:val="004734F3"/>
    <w:rsid w:val="00480394"/>
    <w:rsid w:val="00483AF2"/>
    <w:rsid w:val="00486EF4"/>
    <w:rsid w:val="004875F2"/>
    <w:rsid w:val="0049015A"/>
    <w:rsid w:val="00492013"/>
    <w:rsid w:val="00493F1C"/>
    <w:rsid w:val="0049456D"/>
    <w:rsid w:val="00494899"/>
    <w:rsid w:val="004A2D68"/>
    <w:rsid w:val="004A6868"/>
    <w:rsid w:val="004A6E63"/>
    <w:rsid w:val="004B4F67"/>
    <w:rsid w:val="004B4F6F"/>
    <w:rsid w:val="004B61BB"/>
    <w:rsid w:val="004C4573"/>
    <w:rsid w:val="004D3098"/>
    <w:rsid w:val="004D4EC1"/>
    <w:rsid w:val="004D6FA7"/>
    <w:rsid w:val="004F032C"/>
    <w:rsid w:val="004F234F"/>
    <w:rsid w:val="004F3762"/>
    <w:rsid w:val="004F6221"/>
    <w:rsid w:val="004F7546"/>
    <w:rsid w:val="00500940"/>
    <w:rsid w:val="0050168E"/>
    <w:rsid w:val="00505BEE"/>
    <w:rsid w:val="005127EF"/>
    <w:rsid w:val="005140FD"/>
    <w:rsid w:val="00522F4F"/>
    <w:rsid w:val="00523C65"/>
    <w:rsid w:val="00527051"/>
    <w:rsid w:val="00531E87"/>
    <w:rsid w:val="005343B5"/>
    <w:rsid w:val="0053469C"/>
    <w:rsid w:val="00535678"/>
    <w:rsid w:val="00536264"/>
    <w:rsid w:val="0053754A"/>
    <w:rsid w:val="00545188"/>
    <w:rsid w:val="00553A57"/>
    <w:rsid w:val="00562C4F"/>
    <w:rsid w:val="00573D19"/>
    <w:rsid w:val="0058486B"/>
    <w:rsid w:val="00584E7F"/>
    <w:rsid w:val="0059467F"/>
    <w:rsid w:val="005968C4"/>
    <w:rsid w:val="00597610"/>
    <w:rsid w:val="005A31A2"/>
    <w:rsid w:val="005A3DC5"/>
    <w:rsid w:val="005B405B"/>
    <w:rsid w:val="005C051A"/>
    <w:rsid w:val="005C0B16"/>
    <w:rsid w:val="005C1CAB"/>
    <w:rsid w:val="005C5476"/>
    <w:rsid w:val="005D1A4C"/>
    <w:rsid w:val="005F3492"/>
    <w:rsid w:val="00607E0D"/>
    <w:rsid w:val="0061510A"/>
    <w:rsid w:val="00620EBF"/>
    <w:rsid w:val="00622DAB"/>
    <w:rsid w:val="00626443"/>
    <w:rsid w:val="00633CF3"/>
    <w:rsid w:val="0063456B"/>
    <w:rsid w:val="00634D26"/>
    <w:rsid w:val="00645F2E"/>
    <w:rsid w:val="00647688"/>
    <w:rsid w:val="00665223"/>
    <w:rsid w:val="00672A3F"/>
    <w:rsid w:val="00674CDF"/>
    <w:rsid w:val="006833D2"/>
    <w:rsid w:val="00686BF2"/>
    <w:rsid w:val="00686E26"/>
    <w:rsid w:val="0068701F"/>
    <w:rsid w:val="0068758E"/>
    <w:rsid w:val="00687EF2"/>
    <w:rsid w:val="006A0DD6"/>
    <w:rsid w:val="006A5266"/>
    <w:rsid w:val="006B10A9"/>
    <w:rsid w:val="006B1F19"/>
    <w:rsid w:val="006B38D1"/>
    <w:rsid w:val="006B4D11"/>
    <w:rsid w:val="006B5CE7"/>
    <w:rsid w:val="006B641F"/>
    <w:rsid w:val="006B677B"/>
    <w:rsid w:val="006C1500"/>
    <w:rsid w:val="006C5381"/>
    <w:rsid w:val="006C5D24"/>
    <w:rsid w:val="006C5E02"/>
    <w:rsid w:val="006D2411"/>
    <w:rsid w:val="006D272E"/>
    <w:rsid w:val="006D3F85"/>
    <w:rsid w:val="006E2C11"/>
    <w:rsid w:val="006E4B8C"/>
    <w:rsid w:val="00702D80"/>
    <w:rsid w:val="00703FE1"/>
    <w:rsid w:val="007045A4"/>
    <w:rsid w:val="00704A77"/>
    <w:rsid w:val="007059EC"/>
    <w:rsid w:val="007077CF"/>
    <w:rsid w:val="007136A7"/>
    <w:rsid w:val="00716C04"/>
    <w:rsid w:val="00717893"/>
    <w:rsid w:val="0072154B"/>
    <w:rsid w:val="00724ADC"/>
    <w:rsid w:val="00725288"/>
    <w:rsid w:val="00742676"/>
    <w:rsid w:val="0074683C"/>
    <w:rsid w:val="00750C68"/>
    <w:rsid w:val="00752270"/>
    <w:rsid w:val="00754F75"/>
    <w:rsid w:val="00756D3C"/>
    <w:rsid w:val="007579A7"/>
    <w:rsid w:val="007644FE"/>
    <w:rsid w:val="00775879"/>
    <w:rsid w:val="00782A19"/>
    <w:rsid w:val="00785FBB"/>
    <w:rsid w:val="007926C5"/>
    <w:rsid w:val="00794C9F"/>
    <w:rsid w:val="007B3E82"/>
    <w:rsid w:val="007B4F00"/>
    <w:rsid w:val="007C2321"/>
    <w:rsid w:val="007C3ADF"/>
    <w:rsid w:val="007D0A71"/>
    <w:rsid w:val="007D1CFA"/>
    <w:rsid w:val="007D3F5F"/>
    <w:rsid w:val="007D4CC6"/>
    <w:rsid w:val="007D6C28"/>
    <w:rsid w:val="007D6FB2"/>
    <w:rsid w:val="007E00E7"/>
    <w:rsid w:val="007E41BA"/>
    <w:rsid w:val="007E5635"/>
    <w:rsid w:val="00800E42"/>
    <w:rsid w:val="008012C8"/>
    <w:rsid w:val="00802DD4"/>
    <w:rsid w:val="00806D64"/>
    <w:rsid w:val="00817990"/>
    <w:rsid w:val="008211AC"/>
    <w:rsid w:val="0082428D"/>
    <w:rsid w:val="008343DB"/>
    <w:rsid w:val="00856082"/>
    <w:rsid w:val="00863032"/>
    <w:rsid w:val="00867DA3"/>
    <w:rsid w:val="00877964"/>
    <w:rsid w:val="00882C54"/>
    <w:rsid w:val="0089189B"/>
    <w:rsid w:val="008A325B"/>
    <w:rsid w:val="008A3F9F"/>
    <w:rsid w:val="008A456E"/>
    <w:rsid w:val="008A6A1F"/>
    <w:rsid w:val="008B0B5E"/>
    <w:rsid w:val="008B361C"/>
    <w:rsid w:val="008B40D8"/>
    <w:rsid w:val="008B4336"/>
    <w:rsid w:val="008B5547"/>
    <w:rsid w:val="008C53BF"/>
    <w:rsid w:val="008C559F"/>
    <w:rsid w:val="008D2A78"/>
    <w:rsid w:val="008D6EEC"/>
    <w:rsid w:val="008F43E4"/>
    <w:rsid w:val="009022C3"/>
    <w:rsid w:val="00907DD8"/>
    <w:rsid w:val="00913A8E"/>
    <w:rsid w:val="00921019"/>
    <w:rsid w:val="00922EF1"/>
    <w:rsid w:val="00924A49"/>
    <w:rsid w:val="009300C9"/>
    <w:rsid w:val="00930C11"/>
    <w:rsid w:val="009343B9"/>
    <w:rsid w:val="009428CE"/>
    <w:rsid w:val="00943502"/>
    <w:rsid w:val="00945894"/>
    <w:rsid w:val="009468DB"/>
    <w:rsid w:val="00975579"/>
    <w:rsid w:val="00977E2D"/>
    <w:rsid w:val="0098062D"/>
    <w:rsid w:val="00980D2D"/>
    <w:rsid w:val="00990F28"/>
    <w:rsid w:val="009A0137"/>
    <w:rsid w:val="009A5E31"/>
    <w:rsid w:val="009B0E20"/>
    <w:rsid w:val="009C075B"/>
    <w:rsid w:val="009D1784"/>
    <w:rsid w:val="009D379B"/>
    <w:rsid w:val="009E4372"/>
    <w:rsid w:val="00A0217C"/>
    <w:rsid w:val="00A07F67"/>
    <w:rsid w:val="00A14B48"/>
    <w:rsid w:val="00A21F8E"/>
    <w:rsid w:val="00A24A48"/>
    <w:rsid w:val="00A26FCA"/>
    <w:rsid w:val="00A41340"/>
    <w:rsid w:val="00A4237A"/>
    <w:rsid w:val="00A44003"/>
    <w:rsid w:val="00A51E4D"/>
    <w:rsid w:val="00A52D96"/>
    <w:rsid w:val="00A536EE"/>
    <w:rsid w:val="00A54A97"/>
    <w:rsid w:val="00A633E7"/>
    <w:rsid w:val="00A6708A"/>
    <w:rsid w:val="00A700CA"/>
    <w:rsid w:val="00A83061"/>
    <w:rsid w:val="00AA1E72"/>
    <w:rsid w:val="00AA5411"/>
    <w:rsid w:val="00AA7331"/>
    <w:rsid w:val="00AC4096"/>
    <w:rsid w:val="00AD4A9A"/>
    <w:rsid w:val="00AE0A36"/>
    <w:rsid w:val="00AE6E72"/>
    <w:rsid w:val="00AF0817"/>
    <w:rsid w:val="00AF1EAC"/>
    <w:rsid w:val="00AF22D7"/>
    <w:rsid w:val="00AF6D9A"/>
    <w:rsid w:val="00B02629"/>
    <w:rsid w:val="00B03DCC"/>
    <w:rsid w:val="00B1776D"/>
    <w:rsid w:val="00B304F7"/>
    <w:rsid w:val="00B30B5A"/>
    <w:rsid w:val="00B3263C"/>
    <w:rsid w:val="00B37A3B"/>
    <w:rsid w:val="00B42226"/>
    <w:rsid w:val="00B4446F"/>
    <w:rsid w:val="00B50C56"/>
    <w:rsid w:val="00B51AD4"/>
    <w:rsid w:val="00B55BBD"/>
    <w:rsid w:val="00B72697"/>
    <w:rsid w:val="00B80E7F"/>
    <w:rsid w:val="00B825B5"/>
    <w:rsid w:val="00B86BA0"/>
    <w:rsid w:val="00B903D1"/>
    <w:rsid w:val="00B9106D"/>
    <w:rsid w:val="00B926DC"/>
    <w:rsid w:val="00B96AEA"/>
    <w:rsid w:val="00BA7AC5"/>
    <w:rsid w:val="00BB08B3"/>
    <w:rsid w:val="00BB0E20"/>
    <w:rsid w:val="00BC0398"/>
    <w:rsid w:val="00BD7981"/>
    <w:rsid w:val="00BE0EA2"/>
    <w:rsid w:val="00BE1D2E"/>
    <w:rsid w:val="00BE5C6C"/>
    <w:rsid w:val="00BE5EB4"/>
    <w:rsid w:val="00BF09E0"/>
    <w:rsid w:val="00BF7522"/>
    <w:rsid w:val="00C04F1D"/>
    <w:rsid w:val="00C066B3"/>
    <w:rsid w:val="00C07142"/>
    <w:rsid w:val="00C07973"/>
    <w:rsid w:val="00C124CB"/>
    <w:rsid w:val="00C30F66"/>
    <w:rsid w:val="00C417CB"/>
    <w:rsid w:val="00C424D0"/>
    <w:rsid w:val="00C51AC6"/>
    <w:rsid w:val="00C521D3"/>
    <w:rsid w:val="00C527FF"/>
    <w:rsid w:val="00C61CB5"/>
    <w:rsid w:val="00C6264C"/>
    <w:rsid w:val="00C655A6"/>
    <w:rsid w:val="00C65613"/>
    <w:rsid w:val="00C74582"/>
    <w:rsid w:val="00C76855"/>
    <w:rsid w:val="00C81178"/>
    <w:rsid w:val="00C84125"/>
    <w:rsid w:val="00C8452E"/>
    <w:rsid w:val="00C85AB7"/>
    <w:rsid w:val="00C94A83"/>
    <w:rsid w:val="00C95067"/>
    <w:rsid w:val="00CA0994"/>
    <w:rsid w:val="00CA2BC5"/>
    <w:rsid w:val="00CA7C5A"/>
    <w:rsid w:val="00CC14C3"/>
    <w:rsid w:val="00CC5973"/>
    <w:rsid w:val="00CC7086"/>
    <w:rsid w:val="00CD1876"/>
    <w:rsid w:val="00CD2DFC"/>
    <w:rsid w:val="00CD3961"/>
    <w:rsid w:val="00CD4FB0"/>
    <w:rsid w:val="00CE1629"/>
    <w:rsid w:val="00CE40AB"/>
    <w:rsid w:val="00CE5EFB"/>
    <w:rsid w:val="00CE63B1"/>
    <w:rsid w:val="00CE6714"/>
    <w:rsid w:val="00CF0E2A"/>
    <w:rsid w:val="00CF3050"/>
    <w:rsid w:val="00CF3818"/>
    <w:rsid w:val="00CF491A"/>
    <w:rsid w:val="00D0272B"/>
    <w:rsid w:val="00D02D6A"/>
    <w:rsid w:val="00D02E5D"/>
    <w:rsid w:val="00D03394"/>
    <w:rsid w:val="00D03643"/>
    <w:rsid w:val="00D049E4"/>
    <w:rsid w:val="00D11E53"/>
    <w:rsid w:val="00D128A8"/>
    <w:rsid w:val="00D14358"/>
    <w:rsid w:val="00D146B3"/>
    <w:rsid w:val="00D15055"/>
    <w:rsid w:val="00D16295"/>
    <w:rsid w:val="00D241A4"/>
    <w:rsid w:val="00D26523"/>
    <w:rsid w:val="00D31B61"/>
    <w:rsid w:val="00D33F36"/>
    <w:rsid w:val="00D36D16"/>
    <w:rsid w:val="00D42B5A"/>
    <w:rsid w:val="00D505B6"/>
    <w:rsid w:val="00D51D0B"/>
    <w:rsid w:val="00D54AC6"/>
    <w:rsid w:val="00D63ADB"/>
    <w:rsid w:val="00D65571"/>
    <w:rsid w:val="00D67A54"/>
    <w:rsid w:val="00D705F9"/>
    <w:rsid w:val="00D709FE"/>
    <w:rsid w:val="00D72459"/>
    <w:rsid w:val="00D72D0A"/>
    <w:rsid w:val="00D769FA"/>
    <w:rsid w:val="00D76A7C"/>
    <w:rsid w:val="00D77DA2"/>
    <w:rsid w:val="00D802D5"/>
    <w:rsid w:val="00D81C62"/>
    <w:rsid w:val="00D86BC6"/>
    <w:rsid w:val="00D94459"/>
    <w:rsid w:val="00D974D0"/>
    <w:rsid w:val="00D9779A"/>
    <w:rsid w:val="00DA01C6"/>
    <w:rsid w:val="00DA285C"/>
    <w:rsid w:val="00DA3814"/>
    <w:rsid w:val="00DB15AF"/>
    <w:rsid w:val="00DB7060"/>
    <w:rsid w:val="00DC1280"/>
    <w:rsid w:val="00DD1588"/>
    <w:rsid w:val="00DD2067"/>
    <w:rsid w:val="00DD76F9"/>
    <w:rsid w:val="00DE45ED"/>
    <w:rsid w:val="00DE716F"/>
    <w:rsid w:val="00DF6C6A"/>
    <w:rsid w:val="00E00DEE"/>
    <w:rsid w:val="00E01C6F"/>
    <w:rsid w:val="00E03941"/>
    <w:rsid w:val="00E10DCA"/>
    <w:rsid w:val="00E115E9"/>
    <w:rsid w:val="00E11D58"/>
    <w:rsid w:val="00E22E78"/>
    <w:rsid w:val="00E26AFC"/>
    <w:rsid w:val="00E27B63"/>
    <w:rsid w:val="00E32EFA"/>
    <w:rsid w:val="00E36BB5"/>
    <w:rsid w:val="00E45489"/>
    <w:rsid w:val="00E478AD"/>
    <w:rsid w:val="00E50272"/>
    <w:rsid w:val="00E55EE5"/>
    <w:rsid w:val="00E61A96"/>
    <w:rsid w:val="00E630CE"/>
    <w:rsid w:val="00E63707"/>
    <w:rsid w:val="00E709C3"/>
    <w:rsid w:val="00E71EA6"/>
    <w:rsid w:val="00E74039"/>
    <w:rsid w:val="00E75586"/>
    <w:rsid w:val="00E77DBB"/>
    <w:rsid w:val="00E876F1"/>
    <w:rsid w:val="00E91588"/>
    <w:rsid w:val="00EA40E5"/>
    <w:rsid w:val="00EB464A"/>
    <w:rsid w:val="00EB590A"/>
    <w:rsid w:val="00EC366C"/>
    <w:rsid w:val="00EC4796"/>
    <w:rsid w:val="00EC4D91"/>
    <w:rsid w:val="00ED64A1"/>
    <w:rsid w:val="00ED7E22"/>
    <w:rsid w:val="00EE1B20"/>
    <w:rsid w:val="00F13255"/>
    <w:rsid w:val="00F16B80"/>
    <w:rsid w:val="00F24F5E"/>
    <w:rsid w:val="00F25225"/>
    <w:rsid w:val="00F267C5"/>
    <w:rsid w:val="00F360A4"/>
    <w:rsid w:val="00F36B18"/>
    <w:rsid w:val="00F40036"/>
    <w:rsid w:val="00F45E15"/>
    <w:rsid w:val="00F50E88"/>
    <w:rsid w:val="00F53146"/>
    <w:rsid w:val="00F55209"/>
    <w:rsid w:val="00F57494"/>
    <w:rsid w:val="00F67A53"/>
    <w:rsid w:val="00F711CB"/>
    <w:rsid w:val="00F82A81"/>
    <w:rsid w:val="00F86EB9"/>
    <w:rsid w:val="00F878F4"/>
    <w:rsid w:val="00F9077A"/>
    <w:rsid w:val="00F937A3"/>
    <w:rsid w:val="00F95837"/>
    <w:rsid w:val="00F97964"/>
    <w:rsid w:val="00FA0766"/>
    <w:rsid w:val="00FA789F"/>
    <w:rsid w:val="00FB07C1"/>
    <w:rsid w:val="00FC0E1A"/>
    <w:rsid w:val="00FC25A9"/>
    <w:rsid w:val="00FC321F"/>
    <w:rsid w:val="00FC6806"/>
    <w:rsid w:val="00FC71CF"/>
    <w:rsid w:val="00FD58A8"/>
    <w:rsid w:val="00FE3061"/>
    <w:rsid w:val="00FE5030"/>
    <w:rsid w:val="00FF0274"/>
    <w:rsid w:val="00FF36A6"/>
    <w:rsid w:val="0E0042E9"/>
    <w:rsid w:val="166A526B"/>
    <w:rsid w:val="29F211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semiHidden/>
    <w:unhideWhenUsed/>
    <w:qFormat/>
    <w:uiPriority w:val="99"/>
    <w:rPr>
      <w:b/>
      <w:bCs/>
    </w:rPr>
  </w:style>
  <w:style w:type="paragraph" w:styleId="5">
    <w:name w:val="annotation text"/>
    <w:basedOn w:val="1"/>
    <w:link w:val="19"/>
    <w:semiHidden/>
    <w:unhideWhenUsed/>
    <w:qFormat/>
    <w:uiPriority w:val="99"/>
    <w:pPr>
      <w:jc w:val="left"/>
    </w:pPr>
  </w:style>
  <w:style w:type="paragraph" w:styleId="6">
    <w:name w:val="Balloon Text"/>
    <w:basedOn w:val="1"/>
    <w:link w:val="18"/>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table" w:styleId="14">
    <w:name w:val="Table Grid"/>
    <w:basedOn w:val="13"/>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5">
    <w:name w:val="页眉 Char"/>
    <w:basedOn w:val="10"/>
    <w:link w:val="8"/>
    <w:qFormat/>
    <w:uiPriority w:val="99"/>
    <w:rPr>
      <w:sz w:val="18"/>
      <w:szCs w:val="18"/>
    </w:rPr>
  </w:style>
  <w:style w:type="character" w:customStyle="1" w:styleId="16">
    <w:name w:val="页脚 Char"/>
    <w:basedOn w:val="10"/>
    <w:link w:val="7"/>
    <w:uiPriority w:val="99"/>
    <w:rPr>
      <w:sz w:val="18"/>
      <w:szCs w:val="18"/>
    </w:rPr>
  </w:style>
  <w:style w:type="character" w:customStyle="1" w:styleId="17">
    <w:name w:val="标题 1 Char"/>
    <w:basedOn w:val="10"/>
    <w:link w:val="2"/>
    <w:qFormat/>
    <w:uiPriority w:val="9"/>
    <w:rPr>
      <w:rFonts w:ascii="宋体" w:hAnsi="宋体" w:eastAsia="宋体" w:cs="宋体"/>
      <w:b/>
      <w:bCs/>
      <w:kern w:val="36"/>
      <w:sz w:val="48"/>
      <w:szCs w:val="48"/>
    </w:rPr>
  </w:style>
  <w:style w:type="character" w:customStyle="1" w:styleId="18">
    <w:name w:val="批注框文本 Char"/>
    <w:basedOn w:val="10"/>
    <w:link w:val="6"/>
    <w:semiHidden/>
    <w:qFormat/>
    <w:uiPriority w:val="99"/>
    <w:rPr>
      <w:sz w:val="18"/>
      <w:szCs w:val="18"/>
    </w:rPr>
  </w:style>
  <w:style w:type="character" w:customStyle="1" w:styleId="19">
    <w:name w:val="批注文字 Char"/>
    <w:basedOn w:val="10"/>
    <w:link w:val="5"/>
    <w:semiHidden/>
    <w:uiPriority w:val="99"/>
  </w:style>
  <w:style w:type="character" w:customStyle="1" w:styleId="20">
    <w:name w:val="批注主题 Char"/>
    <w:basedOn w:val="19"/>
    <w:link w:val="4"/>
    <w:semiHidden/>
    <w:uiPriority w:val="99"/>
    <w:rPr>
      <w:b/>
      <w:bCs/>
    </w:rPr>
  </w:style>
  <w:style w:type="paragraph" w:styleId="21">
    <w:name w:val="List Paragraph"/>
    <w:basedOn w:val="1"/>
    <w:qFormat/>
    <w:uiPriority w:val="34"/>
    <w:pPr>
      <w:ind w:left="720"/>
      <w:contextualSpacing/>
    </w:pPr>
  </w:style>
  <w:style w:type="character" w:customStyle="1" w:styleId="22">
    <w:name w:val="标题 3 Char"/>
    <w:basedOn w:val="10"/>
    <w:link w:val="3"/>
    <w:semiHidden/>
    <w:qFormat/>
    <w:uiPriority w:val="9"/>
    <w:rPr>
      <w:b/>
      <w:bCs/>
      <w:sz w:val="32"/>
      <w:szCs w:val="32"/>
    </w:rPr>
  </w:style>
  <w:style w:type="character" w:customStyle="1" w:styleId="23">
    <w:name w:val="apple-converted-space"/>
    <w:basedOn w:val="10"/>
    <w:qFormat/>
    <w:uiPriority w:val="0"/>
  </w:style>
  <w:style w:type="character" w:customStyle="1" w:styleId="24">
    <w:name w:val="fontstyle01"/>
    <w:basedOn w:val="10"/>
    <w:qFormat/>
    <w:uiPriority w:val="0"/>
    <w:rPr>
      <w:rFonts w:hint="default" w:ascii="Palatino-Italic" w:hAnsi="Palatino-Italic"/>
      <w:i/>
      <w:iCs/>
      <w:color w:val="231F2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1E7B8-2752-49E9-A62B-260C4F3FF6F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345</Words>
  <Characters>1969</Characters>
  <Lines>16</Lines>
  <Paragraphs>4</Paragraphs>
  <TotalTime>1</TotalTime>
  <ScaleCrop>false</ScaleCrop>
  <LinksUpToDate>false</LinksUpToDate>
  <CharactersWithSpaces>2310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2018-04-12T13:41:00Z</dcterms:created>
  <dc:creator>User</dc:creator>
  <cp:lastModifiedBy>Ken</cp:lastModifiedBy>
  <cp:lastPrinted>2018-04-08T08:28:00Z</cp:lastPrinted>
  <dcterms:modified xsi:type="dcterms:W3CDTF">2018-05-14T08:02:26Z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