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5" w:rightChars="40" w:right="84" w:hangingChars="135" w:hanging="325"/>
        <w:rPr>
          <w:b/>
          <w:bCs/>
          <w:color w:val="0000FF"/>
          <w:sz w:val="24"/>
        </w:rPr>
      </w:pPr>
      <w:bookmarkStart w:id="0" w:name="_GoBack"/>
      <w:r w:rsidRPr="00CF2E97">
        <w:rPr>
          <w:b/>
          <w:bCs/>
          <w:color w:val="0000FF"/>
          <w:kern w:val="0"/>
          <w:sz w:val="24"/>
        </w:rPr>
        <w:t>2012</w:t>
      </w:r>
      <w:r w:rsidRPr="00CF2E97">
        <w:rPr>
          <w:b/>
          <w:bCs/>
          <w:color w:val="0000FF"/>
          <w:kern w:val="0"/>
          <w:sz w:val="24"/>
        </w:rPr>
        <w:t>年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CF2E97">
        <w:rPr>
          <w:sz w:val="24"/>
        </w:rPr>
        <w:t xml:space="preserve">[28] Xin Xiao, Chao Liu, Ruiping Hu, Xiaoxi Zuo, </w:t>
      </w:r>
      <w:r w:rsidRPr="00CF2E97">
        <w:rPr>
          <w:b/>
          <w:sz w:val="24"/>
        </w:rPr>
        <w:t>Junmin Nan*</w:t>
      </w:r>
      <w:r w:rsidRPr="00CF2E97">
        <w:rPr>
          <w:sz w:val="24"/>
        </w:rPr>
        <w:t>, Laisheng Li, Lishi Wang*, Oxygen-rich bismuth oxyhalides: Generalized one-pot synthesis, band structures and visible-light photocatalytic properties, J. Mater. Chem., 2012, 22 (43), 22840 – 22843.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sz w:val="24"/>
        </w:rPr>
      </w:pPr>
      <w:r w:rsidRPr="00CF2E97">
        <w:rPr>
          <w:kern w:val="0"/>
          <w:sz w:val="24"/>
        </w:rPr>
        <w:t>[27] Xiaohua Zhu, Lixuan Zeng, Maotian Xu, Yong Liang</w:t>
      </w:r>
      <w:r w:rsidRPr="00CF2E97">
        <w:rPr>
          <w:b/>
          <w:sz w:val="24"/>
          <w:vertAlign w:val="superscript"/>
        </w:rPr>
        <w:t>*</w:t>
      </w:r>
      <w:r w:rsidRPr="00CF2E97">
        <w:rPr>
          <w:kern w:val="0"/>
          <w:sz w:val="24"/>
        </w:rPr>
        <w:t xml:space="preserve">, </w:t>
      </w:r>
      <w:r w:rsidRPr="00CF2E97">
        <w:rPr>
          <w:b/>
          <w:kern w:val="0"/>
          <w:sz w:val="24"/>
        </w:rPr>
        <w:t>Junmin Nan</w:t>
      </w:r>
      <w:r w:rsidRPr="00CF2E97">
        <w:rPr>
          <w:b/>
          <w:sz w:val="24"/>
          <w:vertAlign w:val="superscript"/>
        </w:rPr>
        <w:t>*</w:t>
      </w:r>
      <w:r w:rsidRPr="00CF2E97">
        <w:rPr>
          <w:kern w:val="0"/>
          <w:sz w:val="24"/>
        </w:rPr>
        <w:t>, A glassy carbon electrode modified with electrochemically reduced graphene for simultaneous determination of guanine and adenine, Anal. Methods, 2012, 4, 2935–2939.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sz w:val="24"/>
        </w:rPr>
      </w:pPr>
      <w:r w:rsidRPr="00CF2E97">
        <w:rPr>
          <w:sz w:val="24"/>
        </w:rPr>
        <w:t>[26] Xiaoxi Zuo</w:t>
      </w:r>
      <w:r w:rsidRPr="00CF2E97">
        <w:rPr>
          <w:b/>
          <w:sz w:val="24"/>
          <w:vertAlign w:val="superscript"/>
        </w:rPr>
        <w:t>*</w:t>
      </w:r>
      <w:r w:rsidRPr="00CF2E97">
        <w:rPr>
          <w:sz w:val="24"/>
        </w:rPr>
        <w:t xml:space="preserve">, Chengjie Fan, Xin Xiao, Jiansheng Liu, </w:t>
      </w:r>
      <w:r w:rsidRPr="00CF2E97">
        <w:rPr>
          <w:b/>
          <w:sz w:val="24"/>
        </w:rPr>
        <w:t>Junmin Nan</w:t>
      </w:r>
      <w:r w:rsidRPr="00CF2E97">
        <w:rPr>
          <w:b/>
          <w:sz w:val="24"/>
          <w:vertAlign w:val="superscript"/>
        </w:rPr>
        <w:t>*</w:t>
      </w:r>
      <w:r w:rsidRPr="00CF2E97">
        <w:rPr>
          <w:sz w:val="24"/>
        </w:rPr>
        <w:t xml:space="preserve">, </w:t>
      </w:r>
      <w:r w:rsidRPr="00CF2E97">
        <w:rPr>
          <w:bCs/>
          <w:sz w:val="24"/>
        </w:rPr>
        <w:t>High-voltage performance of LiCoO</w:t>
      </w:r>
      <w:r w:rsidRPr="00CF2E97">
        <w:rPr>
          <w:bCs/>
          <w:sz w:val="24"/>
          <w:vertAlign w:val="subscript"/>
        </w:rPr>
        <w:t>2</w:t>
      </w:r>
      <w:r w:rsidRPr="00CF2E97">
        <w:rPr>
          <w:bCs/>
          <w:sz w:val="24"/>
        </w:rPr>
        <w:t>/graphite batteries with methylene methanedisulfonate as electrolyte additive,</w:t>
      </w:r>
      <w:r w:rsidRPr="00CF2E97">
        <w:rPr>
          <w:b/>
          <w:bCs/>
          <w:sz w:val="24"/>
        </w:rPr>
        <w:t xml:space="preserve"> </w:t>
      </w:r>
      <w:r w:rsidRPr="00CF2E97">
        <w:rPr>
          <w:sz w:val="24"/>
        </w:rPr>
        <w:t>J. Power Sources, 2012, 219: 94-99.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sz w:val="24"/>
        </w:rPr>
      </w:pPr>
      <w:r w:rsidRPr="00CF2E97">
        <w:rPr>
          <w:sz w:val="24"/>
        </w:rPr>
        <w:t xml:space="preserve">[25] Xin Xiao, Rong Hao, Xiaoxi Zuo, </w:t>
      </w:r>
      <w:r w:rsidRPr="00CF2E97">
        <w:rPr>
          <w:b/>
          <w:sz w:val="24"/>
        </w:rPr>
        <w:t>Junmin Nan</w:t>
      </w:r>
      <w:r w:rsidRPr="00CF2E97">
        <w:rPr>
          <w:b/>
          <w:sz w:val="24"/>
          <w:vertAlign w:val="superscript"/>
        </w:rPr>
        <w:t>*</w:t>
      </w:r>
      <w:r w:rsidRPr="00CF2E97">
        <w:rPr>
          <w:sz w:val="24"/>
        </w:rPr>
        <w:t>, Laisheng Li, Weide Zhang</w:t>
      </w:r>
      <w:r w:rsidRPr="00CF2E97">
        <w:rPr>
          <w:sz w:val="24"/>
          <w:vertAlign w:val="superscript"/>
        </w:rPr>
        <w:t>*</w:t>
      </w:r>
      <w:r w:rsidRPr="00CF2E97">
        <w:rPr>
          <w:sz w:val="24"/>
        </w:rPr>
        <w:t>,</w:t>
      </w:r>
      <w:r w:rsidRPr="00CF2E97">
        <w:rPr>
          <w:b/>
          <w:sz w:val="24"/>
        </w:rPr>
        <w:t xml:space="preserve"> </w:t>
      </w:r>
      <w:r w:rsidRPr="00CF2E97">
        <w:rPr>
          <w:sz w:val="24"/>
        </w:rPr>
        <w:t>Microwave- assisted synthesis of hierarchical Bi</w:t>
      </w:r>
      <w:r w:rsidRPr="00CF2E97">
        <w:rPr>
          <w:sz w:val="24"/>
          <w:vertAlign w:val="subscript"/>
        </w:rPr>
        <w:t>7</w:t>
      </w:r>
      <w:r w:rsidRPr="00CF2E97">
        <w:rPr>
          <w:sz w:val="24"/>
        </w:rPr>
        <w:t>O</w:t>
      </w:r>
      <w:r w:rsidRPr="00CF2E97">
        <w:rPr>
          <w:sz w:val="24"/>
          <w:vertAlign w:val="subscript"/>
        </w:rPr>
        <w:t>9</w:t>
      </w:r>
      <w:r w:rsidRPr="00CF2E97">
        <w:rPr>
          <w:sz w:val="24"/>
        </w:rPr>
        <w:t>I</w:t>
      </w:r>
      <w:r w:rsidRPr="00CF2E97">
        <w:rPr>
          <w:sz w:val="24"/>
          <w:vertAlign w:val="subscript"/>
        </w:rPr>
        <w:t>3</w:t>
      </w:r>
      <w:r w:rsidRPr="00CF2E97">
        <w:rPr>
          <w:sz w:val="24"/>
        </w:rPr>
        <w:t xml:space="preserve"> microsheets for efficient photocatalytic degradation of bisphenol-A under visible light irradiation, Chem. Eng. J., 2012, 209: 293-300.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sz w:val="24"/>
        </w:rPr>
      </w:pPr>
      <w:r w:rsidRPr="00CF2E97">
        <w:rPr>
          <w:sz w:val="24"/>
        </w:rPr>
        <w:t xml:space="preserve">[24] </w:t>
      </w:r>
      <w:r w:rsidRPr="00CF2E97">
        <w:rPr>
          <w:kern w:val="0"/>
          <w:sz w:val="24"/>
        </w:rPr>
        <w:t xml:space="preserve">Xin Xiao, Rong Hao, Min Liang, Xiaoxi Zuo, </w:t>
      </w:r>
      <w:r w:rsidRPr="00CF2E97">
        <w:rPr>
          <w:b/>
          <w:kern w:val="0"/>
          <w:sz w:val="24"/>
        </w:rPr>
        <w:t>Junmin Nan</w:t>
      </w:r>
      <w:r w:rsidRPr="00CF2E97">
        <w:rPr>
          <w:b/>
          <w:sz w:val="24"/>
          <w:vertAlign w:val="superscript"/>
        </w:rPr>
        <w:t>*</w:t>
      </w:r>
      <w:r w:rsidRPr="00CF2E97">
        <w:rPr>
          <w:kern w:val="0"/>
          <w:sz w:val="24"/>
        </w:rPr>
        <w:t>, Laisheng Li, Weide Zhang</w:t>
      </w:r>
      <w:r w:rsidRPr="00CF2E97">
        <w:rPr>
          <w:b/>
          <w:sz w:val="24"/>
          <w:vertAlign w:val="superscript"/>
        </w:rPr>
        <w:t>*</w:t>
      </w:r>
      <w:r w:rsidRPr="00CF2E97">
        <w:rPr>
          <w:kern w:val="0"/>
          <w:sz w:val="24"/>
        </w:rPr>
        <w:t xml:space="preserve">, One-pot solvothermal synthesis of three-dimensional (3D) BiOI/BiOCl composites with enhanced visible-light photocatalytic activities for the degradation of bisphenol-A, </w:t>
      </w:r>
      <w:r w:rsidRPr="00CF2E97">
        <w:rPr>
          <w:sz w:val="24"/>
        </w:rPr>
        <w:t xml:space="preserve">J. Hazard. Mater., </w:t>
      </w:r>
      <w:r w:rsidRPr="00CF2E97">
        <w:rPr>
          <w:kern w:val="0"/>
          <w:sz w:val="24"/>
        </w:rPr>
        <w:t>2012, 233-234: 122-130.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CF2E97">
        <w:rPr>
          <w:kern w:val="0"/>
          <w:sz w:val="24"/>
        </w:rPr>
        <w:t xml:space="preserve">[23] </w:t>
      </w:r>
      <w:r w:rsidRPr="00CF2E97">
        <w:rPr>
          <w:sz w:val="24"/>
        </w:rPr>
        <w:t xml:space="preserve">Cong Liu, </w:t>
      </w:r>
      <w:r w:rsidRPr="00CF2E97">
        <w:rPr>
          <w:b/>
          <w:sz w:val="24"/>
        </w:rPr>
        <w:t>Junmin Nan</w:t>
      </w:r>
      <w:r w:rsidRPr="00CF2E97">
        <w:rPr>
          <w:b/>
          <w:sz w:val="24"/>
          <w:vertAlign w:val="superscript"/>
        </w:rPr>
        <w:t>*</w:t>
      </w:r>
      <w:r w:rsidRPr="00CF2E97">
        <w:rPr>
          <w:sz w:val="24"/>
        </w:rPr>
        <w:t>, Xiaoxi Zuo, Xin Xiao, Dong Shu, Synthesis and electrochemical characteristics of an orthorhombic LiMnO</w:t>
      </w:r>
      <w:r w:rsidRPr="00CF2E97">
        <w:rPr>
          <w:sz w:val="24"/>
          <w:vertAlign w:val="subscript"/>
        </w:rPr>
        <w:t>2</w:t>
      </w:r>
      <w:r w:rsidRPr="00CF2E97">
        <w:rPr>
          <w:sz w:val="24"/>
        </w:rPr>
        <w:t xml:space="preserve"> cathode material modified with poly(vinyl- pyrrolidone) for lithium ion batteries, Int. J. Electrochem. Sci., </w:t>
      </w:r>
      <w:r w:rsidRPr="00CF2E97">
        <w:rPr>
          <w:bCs/>
          <w:sz w:val="24"/>
        </w:rPr>
        <w:t>2012,</w:t>
      </w:r>
      <w:r w:rsidRPr="00CF2E97">
        <w:rPr>
          <w:b/>
          <w:bCs/>
          <w:sz w:val="24"/>
        </w:rPr>
        <w:t xml:space="preserve"> </w:t>
      </w:r>
      <w:r w:rsidRPr="00CF2E97">
        <w:rPr>
          <w:sz w:val="24"/>
        </w:rPr>
        <w:t>7: 7152-7164.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CF2E97">
        <w:rPr>
          <w:kern w:val="0"/>
          <w:sz w:val="24"/>
        </w:rPr>
        <w:t xml:space="preserve">[22] </w:t>
      </w:r>
      <w:r w:rsidRPr="00CF2E97">
        <w:rPr>
          <w:bCs/>
          <w:kern w:val="0"/>
          <w:sz w:val="24"/>
        </w:rPr>
        <w:t>Xiaoxi Zuo</w:t>
      </w:r>
      <w:r w:rsidRPr="00CF2E97">
        <w:rPr>
          <w:b/>
          <w:sz w:val="24"/>
          <w:vertAlign w:val="superscript"/>
        </w:rPr>
        <w:t>*</w:t>
      </w:r>
      <w:r w:rsidRPr="00CF2E97">
        <w:rPr>
          <w:bCs/>
          <w:kern w:val="0"/>
          <w:sz w:val="24"/>
        </w:rPr>
        <w:t xml:space="preserve">, Chengjie Fan, Xin Xiao, Jiansheng Liu, </w:t>
      </w:r>
      <w:r w:rsidRPr="00CF2E97">
        <w:rPr>
          <w:b/>
          <w:kern w:val="0"/>
          <w:sz w:val="24"/>
        </w:rPr>
        <w:t>Junmin Nan</w:t>
      </w:r>
      <w:r w:rsidRPr="00CF2E97">
        <w:rPr>
          <w:b/>
          <w:sz w:val="24"/>
          <w:vertAlign w:val="superscript"/>
        </w:rPr>
        <w:t>*</w:t>
      </w:r>
      <w:r w:rsidRPr="00CF2E97">
        <w:rPr>
          <w:kern w:val="0"/>
          <w:sz w:val="24"/>
        </w:rPr>
        <w:t>,</w:t>
      </w:r>
      <w:r w:rsidRPr="00CF2E97">
        <w:rPr>
          <w:bCs/>
          <w:kern w:val="0"/>
          <w:sz w:val="24"/>
        </w:rPr>
        <w:t xml:space="preserve"> Methylene methanedisulfonate as an electrolyte additive for improving the cycling performance of LiNi</w:t>
      </w:r>
      <w:r w:rsidRPr="00CF2E97">
        <w:rPr>
          <w:bCs/>
          <w:kern w:val="0"/>
          <w:sz w:val="24"/>
          <w:vertAlign w:val="subscript"/>
        </w:rPr>
        <w:t>0.5</w:t>
      </w:r>
      <w:r w:rsidRPr="00CF2E97">
        <w:rPr>
          <w:bCs/>
          <w:kern w:val="0"/>
          <w:sz w:val="24"/>
        </w:rPr>
        <w:t>Co</w:t>
      </w:r>
      <w:r w:rsidRPr="00CF2E97">
        <w:rPr>
          <w:bCs/>
          <w:kern w:val="0"/>
          <w:sz w:val="24"/>
          <w:vertAlign w:val="subscript"/>
        </w:rPr>
        <w:t>0.2</w:t>
      </w:r>
      <w:r w:rsidRPr="00CF2E97">
        <w:rPr>
          <w:bCs/>
          <w:kern w:val="0"/>
          <w:sz w:val="24"/>
        </w:rPr>
        <w:t>Mn</w:t>
      </w:r>
      <w:r w:rsidRPr="00CF2E97">
        <w:rPr>
          <w:bCs/>
          <w:kern w:val="0"/>
          <w:sz w:val="24"/>
          <w:vertAlign w:val="subscript"/>
        </w:rPr>
        <w:t>0.3</w:t>
      </w:r>
      <w:r w:rsidRPr="00CF2E97">
        <w:rPr>
          <w:bCs/>
          <w:kern w:val="0"/>
          <w:sz w:val="24"/>
        </w:rPr>
        <w:t>O</w:t>
      </w:r>
      <w:r w:rsidRPr="00CF2E97">
        <w:rPr>
          <w:bCs/>
          <w:kern w:val="0"/>
          <w:sz w:val="24"/>
          <w:vertAlign w:val="subscript"/>
        </w:rPr>
        <w:t>2</w:t>
      </w:r>
      <w:r w:rsidRPr="00CF2E97">
        <w:rPr>
          <w:bCs/>
          <w:kern w:val="0"/>
          <w:sz w:val="24"/>
        </w:rPr>
        <w:t xml:space="preserve">/graphite batteries at 4.4V charge cutoff voltage, </w:t>
      </w:r>
      <w:r w:rsidRPr="00CF2E97">
        <w:rPr>
          <w:kern w:val="0"/>
          <w:sz w:val="24"/>
        </w:rPr>
        <w:t xml:space="preserve">ECS Electrochem. Letters, 2012, </w:t>
      </w:r>
      <w:r w:rsidRPr="00CF2E97">
        <w:rPr>
          <w:bCs/>
          <w:kern w:val="0"/>
          <w:sz w:val="24"/>
        </w:rPr>
        <w:t xml:space="preserve">1 </w:t>
      </w:r>
      <w:r w:rsidRPr="00CF2E97">
        <w:rPr>
          <w:kern w:val="0"/>
          <w:sz w:val="24"/>
        </w:rPr>
        <w:t>(3): A50-A53.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CF2E97">
        <w:rPr>
          <w:kern w:val="0"/>
          <w:sz w:val="24"/>
        </w:rPr>
        <w:t xml:space="preserve">[21] </w:t>
      </w:r>
      <w:r w:rsidRPr="00CF2E97">
        <w:rPr>
          <w:sz w:val="24"/>
        </w:rPr>
        <w:t xml:space="preserve">Rong Hao, Xin Xiao, Xiaoxi Zuo, </w:t>
      </w:r>
      <w:r w:rsidRPr="00CF2E97">
        <w:rPr>
          <w:b/>
          <w:sz w:val="24"/>
        </w:rPr>
        <w:t>Junmin Nan</w:t>
      </w:r>
      <w:r w:rsidRPr="00CF2E97">
        <w:rPr>
          <w:b/>
          <w:bCs/>
          <w:sz w:val="24"/>
        </w:rPr>
        <w:t>*</w:t>
      </w:r>
      <w:r w:rsidRPr="00CF2E97">
        <w:rPr>
          <w:sz w:val="24"/>
        </w:rPr>
        <w:t>, Weide Zhang</w:t>
      </w:r>
      <w:r w:rsidRPr="00CF2E97">
        <w:rPr>
          <w:b/>
          <w:bCs/>
          <w:sz w:val="24"/>
        </w:rPr>
        <w:t>*</w:t>
      </w:r>
      <w:r w:rsidRPr="00CF2E97">
        <w:rPr>
          <w:sz w:val="24"/>
        </w:rPr>
        <w:t xml:space="preserve">, </w:t>
      </w:r>
      <w:r w:rsidRPr="00CF2E97">
        <w:rPr>
          <w:bCs/>
          <w:kern w:val="36"/>
          <w:sz w:val="24"/>
        </w:rPr>
        <w:t xml:space="preserve">Efficient adsorption and visible-light photocatalytic degradation of tetracycline hydrochloride using mesoporous BiOI microspheres, </w:t>
      </w:r>
      <w:r w:rsidRPr="00CF2E97">
        <w:rPr>
          <w:sz w:val="24"/>
        </w:rPr>
        <w:t xml:space="preserve">J. Hazard. Mater., </w:t>
      </w:r>
      <w:r w:rsidRPr="00CF2E97">
        <w:rPr>
          <w:kern w:val="0"/>
          <w:sz w:val="24"/>
        </w:rPr>
        <w:t>2012, 209– 210: 137– 145.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CF2E97">
        <w:rPr>
          <w:kern w:val="0"/>
          <w:sz w:val="24"/>
        </w:rPr>
        <w:t xml:space="preserve">[20] </w:t>
      </w:r>
      <w:r w:rsidRPr="00CF2E97">
        <w:rPr>
          <w:sz w:val="24"/>
        </w:rPr>
        <w:t xml:space="preserve">Xiaohua Zhu, Qifang Jiao, Chuyi Zhang, Xiaoxi Zuo, Xin Xiao, Yong Liang, </w:t>
      </w:r>
      <w:r w:rsidRPr="00CF2E97">
        <w:rPr>
          <w:b/>
          <w:sz w:val="24"/>
        </w:rPr>
        <w:lastRenderedPageBreak/>
        <w:t>Junmin Nan</w:t>
      </w:r>
      <w:r w:rsidRPr="00CF2E97">
        <w:rPr>
          <w:b/>
          <w:sz w:val="24"/>
          <w:vertAlign w:val="superscript"/>
        </w:rPr>
        <w:t>*</w:t>
      </w:r>
      <w:r w:rsidRPr="00CF2E97">
        <w:rPr>
          <w:b/>
          <w:sz w:val="24"/>
        </w:rPr>
        <w:t>,</w:t>
      </w:r>
      <w:r w:rsidRPr="00CF2E97">
        <w:rPr>
          <w:kern w:val="0"/>
          <w:sz w:val="24"/>
        </w:rPr>
        <w:t xml:space="preserve"> Electropolymerization of graphene and 5-[o-(4-bromine amyloxy) phenyl] -10,15,20- triphenylporphrin (o-BrPETPP) composite film electrode for the electrocatalytic oxidation of indirubin, J. Electroanal. Chem., 2012, 681: 133-138</w:t>
      </w:r>
      <w:r w:rsidRPr="00CF2E97">
        <w:rPr>
          <w:sz w:val="24"/>
        </w:rPr>
        <w:t>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sz w:val="24"/>
        </w:rPr>
      </w:pPr>
      <w:r w:rsidRPr="00CF2E97">
        <w:rPr>
          <w:kern w:val="0"/>
          <w:sz w:val="24"/>
        </w:rPr>
        <w:t xml:space="preserve">[19] </w:t>
      </w:r>
      <w:r w:rsidRPr="00CF2E97">
        <w:rPr>
          <w:sz w:val="24"/>
        </w:rPr>
        <w:t>曹秀芳</w:t>
      </w:r>
      <w:r w:rsidRPr="00CF2E97">
        <w:rPr>
          <w:sz w:val="24"/>
        </w:rPr>
        <w:t xml:space="preserve">, </w:t>
      </w:r>
      <w:r w:rsidRPr="00CF2E97">
        <w:rPr>
          <w:sz w:val="24"/>
        </w:rPr>
        <w:t>肖信</w:t>
      </w:r>
      <w:r w:rsidRPr="00CF2E97">
        <w:rPr>
          <w:sz w:val="24"/>
        </w:rPr>
        <w:t xml:space="preserve">, </w:t>
      </w:r>
      <w:r w:rsidRPr="00CF2E97">
        <w:rPr>
          <w:sz w:val="24"/>
        </w:rPr>
        <w:t>郝荣</w:t>
      </w:r>
      <w:r w:rsidRPr="00CF2E97">
        <w:rPr>
          <w:sz w:val="24"/>
        </w:rPr>
        <w:t xml:space="preserve">, </w:t>
      </w:r>
      <w:r w:rsidRPr="00CF2E97">
        <w:rPr>
          <w:sz w:val="24"/>
        </w:rPr>
        <w:t>左晓希</w:t>
      </w:r>
      <w:r w:rsidRPr="00CF2E97">
        <w:rPr>
          <w:sz w:val="24"/>
        </w:rPr>
        <w:t xml:space="preserve">, </w:t>
      </w:r>
      <w:r w:rsidRPr="00CF2E97">
        <w:rPr>
          <w:b/>
          <w:sz w:val="24"/>
        </w:rPr>
        <w:t>南俊民</w:t>
      </w:r>
      <w:r w:rsidRPr="00CF2E97">
        <w:rPr>
          <w:b/>
          <w:sz w:val="24"/>
          <w:vertAlign w:val="superscript"/>
        </w:rPr>
        <w:t>*</w:t>
      </w:r>
      <w:r w:rsidRPr="00CF2E97">
        <w:rPr>
          <w:sz w:val="24"/>
        </w:rPr>
        <w:t xml:space="preserve">, </w:t>
      </w:r>
      <w:r w:rsidRPr="00CF2E97">
        <w:rPr>
          <w:sz w:val="24"/>
        </w:rPr>
        <w:t>热氧化法制备</w:t>
      </w:r>
      <w:r w:rsidRPr="00CF2E97">
        <w:rPr>
          <w:sz w:val="24"/>
        </w:rPr>
        <w:t>TiO</w:t>
      </w:r>
      <w:r w:rsidRPr="00CF2E97">
        <w:rPr>
          <w:sz w:val="24"/>
          <w:vertAlign w:val="subscript"/>
        </w:rPr>
        <w:t>2</w:t>
      </w:r>
      <w:r w:rsidRPr="00CF2E97">
        <w:rPr>
          <w:sz w:val="24"/>
        </w:rPr>
        <w:t>薄膜电极及其光电流性能</w:t>
      </w:r>
      <w:r w:rsidRPr="00CF2E97">
        <w:rPr>
          <w:sz w:val="24"/>
        </w:rPr>
        <w:t xml:space="preserve">, </w:t>
      </w:r>
      <w:r w:rsidRPr="00CF2E97">
        <w:rPr>
          <w:sz w:val="24"/>
        </w:rPr>
        <w:t>上海师范大学学报（自然科学版）</w:t>
      </w:r>
      <w:r w:rsidRPr="00CF2E97">
        <w:rPr>
          <w:sz w:val="24"/>
        </w:rPr>
        <w:t>, 2012, 41(3): 285-291.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bCs/>
          <w:kern w:val="36"/>
          <w:sz w:val="24"/>
        </w:rPr>
      </w:pPr>
      <w:r w:rsidRPr="00CF2E97">
        <w:rPr>
          <w:sz w:val="24"/>
        </w:rPr>
        <w:t xml:space="preserve">[18] </w:t>
      </w:r>
      <w:hyperlink r:id="rId6" w:history="1">
        <w:r w:rsidRPr="00CF2E97">
          <w:rPr>
            <w:sz w:val="24"/>
          </w:rPr>
          <w:t>左晓希</w:t>
        </w:r>
      </w:hyperlink>
      <w:r w:rsidRPr="00CF2E97">
        <w:rPr>
          <w:sz w:val="24"/>
        </w:rPr>
        <w:t xml:space="preserve">, </w:t>
      </w:r>
      <w:r w:rsidRPr="00CF2E97">
        <w:rPr>
          <w:sz w:val="24"/>
        </w:rPr>
        <w:t>李奇</w:t>
      </w:r>
      <w:r w:rsidRPr="00CF2E97">
        <w:rPr>
          <w:sz w:val="24"/>
        </w:rPr>
        <w:t xml:space="preserve">, </w:t>
      </w:r>
      <w:r w:rsidRPr="00CF2E97">
        <w:rPr>
          <w:sz w:val="24"/>
        </w:rPr>
        <w:t>刘建生</w:t>
      </w:r>
      <w:r w:rsidRPr="00CF2E97">
        <w:rPr>
          <w:sz w:val="24"/>
        </w:rPr>
        <w:t xml:space="preserve">, </w:t>
      </w:r>
      <w:r w:rsidRPr="00CF2E97">
        <w:rPr>
          <w:sz w:val="24"/>
        </w:rPr>
        <w:t>肖信</w:t>
      </w:r>
      <w:r w:rsidRPr="00CF2E97">
        <w:rPr>
          <w:sz w:val="24"/>
        </w:rPr>
        <w:t xml:space="preserve">, </w:t>
      </w:r>
      <w:r w:rsidRPr="00CF2E97">
        <w:rPr>
          <w:sz w:val="24"/>
        </w:rPr>
        <w:t>范成杰</w:t>
      </w:r>
      <w:r w:rsidRPr="00CF2E97">
        <w:rPr>
          <w:sz w:val="24"/>
        </w:rPr>
        <w:t xml:space="preserve">, </w:t>
      </w:r>
      <w:r w:rsidRPr="00CF2E97">
        <w:rPr>
          <w:b/>
          <w:sz w:val="24"/>
        </w:rPr>
        <w:t>南俊民</w:t>
      </w:r>
      <w:r w:rsidRPr="00CF2E97">
        <w:rPr>
          <w:b/>
          <w:sz w:val="24"/>
          <w:vertAlign w:val="superscript"/>
        </w:rPr>
        <w:t>*</w:t>
      </w:r>
      <w:r w:rsidRPr="00CF2E97">
        <w:rPr>
          <w:sz w:val="24"/>
        </w:rPr>
        <w:t xml:space="preserve">, </w:t>
      </w:r>
      <w:r w:rsidRPr="00CF2E97">
        <w:rPr>
          <w:bCs/>
          <w:kern w:val="36"/>
          <w:sz w:val="24"/>
        </w:rPr>
        <w:t>LiPF</w:t>
      </w:r>
      <w:r w:rsidRPr="00CF2E97">
        <w:rPr>
          <w:bCs/>
          <w:kern w:val="36"/>
          <w:sz w:val="24"/>
          <w:vertAlign w:val="subscript"/>
        </w:rPr>
        <w:t>6</w:t>
      </w:r>
      <w:r w:rsidRPr="00CF2E97">
        <w:rPr>
          <w:bCs/>
          <w:kern w:val="36"/>
          <w:sz w:val="24"/>
        </w:rPr>
        <w:t>/</w:t>
      </w:r>
      <w:r w:rsidRPr="00CF2E97">
        <w:rPr>
          <w:bCs/>
          <w:kern w:val="36"/>
          <w:sz w:val="24"/>
        </w:rPr>
        <w:t>三氟乙酰胺室温熔盐的制备及在碳</w:t>
      </w:r>
      <w:r w:rsidRPr="00CF2E97">
        <w:rPr>
          <w:bCs/>
          <w:kern w:val="36"/>
          <w:sz w:val="24"/>
        </w:rPr>
        <w:t>-</w:t>
      </w:r>
      <w:r w:rsidRPr="00CF2E97">
        <w:rPr>
          <w:bCs/>
          <w:kern w:val="36"/>
          <w:sz w:val="24"/>
        </w:rPr>
        <w:t>碳电容器中的性能</w:t>
      </w:r>
      <w:r w:rsidRPr="00CF2E97">
        <w:rPr>
          <w:bCs/>
          <w:kern w:val="36"/>
          <w:sz w:val="24"/>
        </w:rPr>
        <w:t xml:space="preserve">, </w:t>
      </w:r>
      <w:r w:rsidRPr="00CF2E97">
        <w:rPr>
          <w:bCs/>
          <w:kern w:val="36"/>
          <w:sz w:val="24"/>
        </w:rPr>
        <w:t>化学学报</w:t>
      </w:r>
      <w:r w:rsidRPr="00CF2E97">
        <w:rPr>
          <w:bCs/>
          <w:kern w:val="36"/>
          <w:sz w:val="24"/>
        </w:rPr>
        <w:t>, 2012, 70(4): 367-371.</w:t>
      </w:r>
    </w:p>
    <w:p w:rsidR="00CF2E97" w:rsidRPr="00CF2E97" w:rsidRDefault="00CF2E97" w:rsidP="00CF2E97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sz w:val="24"/>
        </w:rPr>
      </w:pPr>
      <w:r w:rsidRPr="00CF2E97">
        <w:rPr>
          <w:bCs/>
          <w:kern w:val="36"/>
          <w:sz w:val="24"/>
        </w:rPr>
        <w:t xml:space="preserve">[17] </w:t>
      </w:r>
      <w:r w:rsidRPr="00CF2E97">
        <w:rPr>
          <w:kern w:val="0"/>
          <w:sz w:val="24"/>
        </w:rPr>
        <w:t>易静</w:t>
      </w:r>
      <w:r w:rsidRPr="00CF2E97">
        <w:rPr>
          <w:kern w:val="0"/>
          <w:sz w:val="24"/>
        </w:rPr>
        <w:t xml:space="preserve">, </w:t>
      </w:r>
      <w:r w:rsidRPr="00CF2E97">
        <w:rPr>
          <w:kern w:val="0"/>
          <w:sz w:val="24"/>
        </w:rPr>
        <w:t>吴绒</w:t>
      </w:r>
      <w:r w:rsidRPr="00CF2E97">
        <w:rPr>
          <w:kern w:val="0"/>
          <w:sz w:val="24"/>
        </w:rPr>
        <w:t xml:space="preserve">, </w:t>
      </w:r>
      <w:r w:rsidRPr="00CF2E97">
        <w:rPr>
          <w:b/>
          <w:kern w:val="0"/>
          <w:sz w:val="24"/>
        </w:rPr>
        <w:t>南俊民</w:t>
      </w:r>
      <w:r w:rsidRPr="00CF2E97">
        <w:rPr>
          <w:b/>
          <w:kern w:val="0"/>
          <w:sz w:val="24"/>
        </w:rPr>
        <w:t>*</w:t>
      </w:r>
      <w:r w:rsidRPr="00CF2E97">
        <w:rPr>
          <w:kern w:val="0"/>
          <w:sz w:val="24"/>
        </w:rPr>
        <w:t xml:space="preserve">, </w:t>
      </w:r>
      <w:r w:rsidRPr="00CF2E97">
        <w:rPr>
          <w:kern w:val="0"/>
          <w:sz w:val="24"/>
        </w:rPr>
        <w:t>刘玉英</w:t>
      </w:r>
      <w:r w:rsidRPr="00CF2E97">
        <w:rPr>
          <w:kern w:val="0"/>
          <w:sz w:val="24"/>
        </w:rPr>
        <w:t xml:space="preserve">, </w:t>
      </w:r>
      <w:r w:rsidRPr="00CF2E97">
        <w:rPr>
          <w:kern w:val="0"/>
          <w:sz w:val="24"/>
        </w:rPr>
        <w:t>叶翠</w:t>
      </w:r>
      <w:r w:rsidRPr="00CF2E97">
        <w:rPr>
          <w:kern w:val="0"/>
          <w:sz w:val="24"/>
        </w:rPr>
        <w:t xml:space="preserve">, </w:t>
      </w:r>
      <w:r w:rsidRPr="00CF2E97">
        <w:rPr>
          <w:kern w:val="0"/>
          <w:sz w:val="24"/>
        </w:rPr>
        <w:t>胡建强</w:t>
      </w:r>
      <w:r w:rsidRPr="00CF2E97">
        <w:rPr>
          <w:b/>
          <w:kern w:val="0"/>
          <w:sz w:val="24"/>
        </w:rPr>
        <w:t>*</w:t>
      </w:r>
      <w:r w:rsidRPr="00CF2E97">
        <w:rPr>
          <w:kern w:val="0"/>
          <w:sz w:val="24"/>
        </w:rPr>
        <w:t>, Pt-Pd/UCNTs</w:t>
      </w:r>
      <w:r w:rsidRPr="00CF2E97">
        <w:rPr>
          <w:kern w:val="0"/>
          <w:sz w:val="24"/>
        </w:rPr>
        <w:t>无酶生物传感器的研制与葡萄糖检测的应用</w:t>
      </w:r>
      <w:r w:rsidRPr="00CF2E97">
        <w:rPr>
          <w:kern w:val="0"/>
          <w:sz w:val="24"/>
        </w:rPr>
        <w:t xml:space="preserve">, </w:t>
      </w:r>
      <w:r w:rsidRPr="00CF2E97">
        <w:rPr>
          <w:kern w:val="0"/>
          <w:sz w:val="24"/>
        </w:rPr>
        <w:t>食品与生物技术学报</w:t>
      </w:r>
      <w:r w:rsidRPr="00CF2E97">
        <w:rPr>
          <w:kern w:val="0"/>
          <w:sz w:val="24"/>
        </w:rPr>
        <w:t>, 2012, 31(4): 385-390.</w:t>
      </w:r>
    </w:p>
    <w:bookmarkEnd w:id="0"/>
    <w:p w:rsidR="00FF34ED" w:rsidRPr="00CF2E97" w:rsidRDefault="00FF34ED" w:rsidP="00CF2E97">
      <w:pPr>
        <w:spacing w:line="360" w:lineRule="auto"/>
        <w:rPr>
          <w:sz w:val="24"/>
        </w:rPr>
      </w:pPr>
    </w:p>
    <w:sectPr w:rsidR="00FF34ED" w:rsidRPr="00CF2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B4" w:rsidRDefault="007355B4" w:rsidP="00CF2E97">
      <w:r>
        <w:separator/>
      </w:r>
    </w:p>
  </w:endnote>
  <w:endnote w:type="continuationSeparator" w:id="0">
    <w:p w:rsidR="007355B4" w:rsidRDefault="007355B4" w:rsidP="00CF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B4" w:rsidRDefault="007355B4" w:rsidP="00CF2E97">
      <w:r>
        <w:separator/>
      </w:r>
    </w:p>
  </w:footnote>
  <w:footnote w:type="continuationSeparator" w:id="0">
    <w:p w:rsidR="007355B4" w:rsidRDefault="007355B4" w:rsidP="00CF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E1"/>
    <w:rsid w:val="007355B4"/>
    <w:rsid w:val="00B14EE1"/>
    <w:rsid w:val="00CF2E97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AC9E4-9E0C-4FC5-9E27-E8D70841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E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E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authorHref('&#20316;&#32773;','&#24038;&#26195;&#24076;',1,14,'&#20316;&#32773;&#20195;&#30721;|&#21333;&#20301;-&#26426;&#26500;-&#23398;&#20301;&#25480;&#20104;&#21333;&#20301;-&#20316;&#32773;&#26426;&#26500;-&#20316;&#32773;&#21333;&#20301;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</dc:creator>
  <cp:keywords/>
  <dc:description/>
  <cp:lastModifiedBy>weekend</cp:lastModifiedBy>
  <cp:revision>2</cp:revision>
  <dcterms:created xsi:type="dcterms:W3CDTF">2020-05-25T07:41:00Z</dcterms:created>
  <dcterms:modified xsi:type="dcterms:W3CDTF">2020-05-25T07:41:00Z</dcterms:modified>
</cp:coreProperties>
</file>