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44"/>
        </w:rPr>
      </w:pPr>
    </w:p>
    <w:p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实验室安全自查自纠报告提纲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</w:rPr>
        <w:t>学</w:t>
      </w:r>
      <w:r>
        <w:rPr>
          <w:rFonts w:hint="eastAsia" w:ascii="仿宋" w:hAnsi="仿宋" w:eastAsia="仿宋" w:cs="仿宋"/>
          <w:sz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</w:rPr>
        <w:t>及实验室安全工作概况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1.1学</w:t>
      </w:r>
      <w:r>
        <w:rPr>
          <w:rFonts w:hint="eastAsia" w:ascii="仿宋" w:hAnsi="仿宋" w:eastAsia="仿宋" w:cs="仿宋"/>
          <w:sz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</w:rPr>
        <w:t>概况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1.2实验室安全</w:t>
      </w:r>
      <w:r>
        <w:rPr>
          <w:rFonts w:hint="eastAsia" w:ascii="仿宋" w:hAnsi="仿宋" w:eastAsia="仿宋" w:cs="仿宋"/>
          <w:sz w:val="32"/>
          <w:lang w:val="en-US" w:eastAsia="zh-CN"/>
        </w:rPr>
        <w:t>管理组织架构与</w:t>
      </w:r>
      <w:r>
        <w:rPr>
          <w:rFonts w:hint="eastAsia" w:ascii="仿宋" w:hAnsi="仿宋" w:eastAsia="仿宋" w:cs="仿宋"/>
          <w:sz w:val="32"/>
        </w:rPr>
        <w:t>责任体系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1.3实验室安全制度建设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1.4实验室安全教育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1.5实验室安全常规检查与隐患整改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二、实验室安全自查情况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2.1</w:t>
      </w:r>
      <w:r>
        <w:rPr>
          <w:rFonts w:hint="eastAsia" w:ascii="仿宋" w:hAnsi="仿宋" w:eastAsia="仿宋" w:cs="仿宋"/>
          <w:sz w:val="32"/>
          <w:lang w:val="en-US" w:eastAsia="zh-CN"/>
        </w:rPr>
        <w:t>本次</w:t>
      </w:r>
      <w:r>
        <w:rPr>
          <w:rFonts w:hint="eastAsia" w:ascii="仿宋" w:hAnsi="仿宋" w:eastAsia="仿宋" w:cs="仿宋"/>
          <w:sz w:val="32"/>
        </w:rPr>
        <w:t>自查工作组织与实施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2.2发现的隐患概况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</w:p>
    <w:p>
      <w:pPr>
        <w:widowControl/>
        <w:numPr>
          <w:ilvl w:val="0"/>
          <w:numId w:val="1"/>
        </w:numPr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隐患整改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3.1隐患整改的组织</w:t>
      </w:r>
    </w:p>
    <w:p>
      <w:pPr>
        <w:widowControl/>
        <w:wordWrap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3.2隐患整改完成情况</w:t>
      </w:r>
    </w:p>
    <w:p>
      <w:pPr>
        <w:widowControl/>
        <w:spacing w:line="240" w:lineRule="auto"/>
        <w:ind w:firstLine="0" w:firstLineChars="0"/>
        <w:jc w:val="center"/>
        <w:rPr>
          <w:rFonts w:hint="eastAsia" w:ascii="仿宋" w:hAnsi="仿宋" w:eastAsia="仿宋" w:cs="仿宋"/>
          <w:sz w:val="32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</w:rPr>
      </w:pPr>
    </w:p>
    <w:p>
      <w:pPr>
        <w:widowControl/>
        <w:wordWrap w:val="0"/>
        <w:spacing w:line="560" w:lineRule="exact"/>
        <w:ind w:right="0" w:firstLine="640" w:firstLineChars="20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</w:rPr>
        <w:t xml:space="preserve">名称（公章）：            </w:t>
      </w:r>
    </w:p>
    <w:p>
      <w:pPr>
        <w:widowControl/>
        <w:wordWrap w:val="0"/>
        <w:spacing w:line="560" w:lineRule="exact"/>
        <w:ind w:right="1280" w:firstLine="640" w:firstLineChars="200"/>
        <w:jc w:val="center"/>
        <w:rPr>
          <w:rFonts w:ascii="仿宋_GB2312" w:hAnsi="黑体" w:eastAsia="仿宋_GB2312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          报送时间：</w:t>
      </w:r>
      <w:r>
        <w:rPr>
          <w:rFonts w:hint="eastAsia" w:ascii="仿宋_GB2312" w:hAnsi="黑体" w:eastAsia="仿宋_GB2312"/>
          <w:sz w:val="32"/>
        </w:rPr>
        <w:t xml:space="preserve"> </w:t>
      </w:r>
      <w:r>
        <w:rPr>
          <w:rFonts w:ascii="仿宋_GB2312" w:hAnsi="黑体" w:eastAsia="仿宋_GB2312"/>
          <w:sz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C63D0"/>
    <w:multiLevelType w:val="singleLevel"/>
    <w:tmpl w:val="8A7C63D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046AE"/>
    <w:rsid w:val="0EE046AE"/>
    <w:rsid w:val="686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2020-07-09T02:02:00Z</dcterms:created>
  <dc:creator>汪锡鑫</dc:creator>
  <cp:lastModifiedBy>汪锡鑫</cp:lastModifiedBy>
  <dcterms:modified xsi:type="dcterms:W3CDTF">2020-07-09T02:04:58Z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